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903" w:rsidRDefault="00963903" w:rsidP="00963903">
      <w:pPr>
        <w:rPr>
          <w:rFonts w:ascii="Arial" w:hAnsi="Arial" w:cs="Arial"/>
          <w:sz w:val="24"/>
          <w:szCs w:val="24"/>
        </w:rPr>
      </w:pPr>
      <w:r>
        <w:rPr>
          <w:noProof/>
          <w:lang w:eastAsia="en-GB"/>
        </w:rPr>
        <w:drawing>
          <wp:inline distT="0" distB="0" distL="0" distR="0" wp14:anchorId="288D1924" wp14:editId="480A550A">
            <wp:extent cx="2114550" cy="542925"/>
            <wp:effectExtent l="0" t="0" r="0" b="9525"/>
            <wp:docPr id="13" name="Picture 13" descr="Description: S:\Safeguarding Officer\Diocesan Branding 2011\LOGO\JPEG - for general use\CMYK - for professional printing\DP CMYK horizontal main logo.jpg"/>
            <wp:cNvGraphicFramePr/>
            <a:graphic xmlns:a="http://schemas.openxmlformats.org/drawingml/2006/main">
              <a:graphicData uri="http://schemas.openxmlformats.org/drawingml/2006/picture">
                <pic:pic xmlns:pic="http://schemas.openxmlformats.org/drawingml/2006/picture">
                  <pic:nvPicPr>
                    <pic:cNvPr id="1" name="Picture 1" descr="Description: S:\Safeguarding Officer\Diocesan Branding 2011\LOGO\JPEG - for general use\CMYK - for professional printing\DP CMYK horizontal main logo.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4550" cy="542925"/>
                    </a:xfrm>
                    <a:prstGeom prst="rect">
                      <a:avLst/>
                    </a:prstGeom>
                    <a:noFill/>
                    <a:ln>
                      <a:noFill/>
                    </a:ln>
                  </pic:spPr>
                </pic:pic>
              </a:graphicData>
            </a:graphic>
          </wp:inline>
        </w:drawing>
      </w:r>
    </w:p>
    <w:p w:rsidR="0080014E" w:rsidRPr="00963903" w:rsidRDefault="00963903" w:rsidP="005606E8">
      <w:pPr>
        <w:jc w:val="center"/>
        <w:rPr>
          <w:rFonts w:ascii="Arial" w:hAnsi="Arial" w:cs="Arial"/>
          <w:b/>
          <w:sz w:val="24"/>
          <w:szCs w:val="24"/>
        </w:rPr>
      </w:pPr>
      <w:r w:rsidRPr="00963903">
        <w:rPr>
          <w:rFonts w:ascii="Arial" w:hAnsi="Arial" w:cs="Arial"/>
          <w:b/>
          <w:sz w:val="24"/>
          <w:szCs w:val="24"/>
        </w:rPr>
        <w:t>WHAT TO DO IF</w:t>
      </w:r>
      <w:r w:rsidR="00657526">
        <w:rPr>
          <w:rFonts w:ascii="Arial" w:hAnsi="Arial" w:cs="Arial"/>
          <w:b/>
          <w:sz w:val="24"/>
          <w:szCs w:val="24"/>
        </w:rPr>
        <w:t xml:space="preserve"> – I AM WORRIED ABOUT THE SAFETY OF </w:t>
      </w:r>
      <w:r w:rsidR="005606E8">
        <w:rPr>
          <w:rFonts w:ascii="Arial" w:hAnsi="Arial" w:cs="Arial"/>
          <w:b/>
          <w:sz w:val="24"/>
          <w:szCs w:val="24"/>
        </w:rPr>
        <w:t>A CHILD OR YOUNG PERSON</w:t>
      </w:r>
    </w:p>
    <w:p w:rsidR="00963903" w:rsidRDefault="00963903" w:rsidP="00963903">
      <w:pPr>
        <w:pBdr>
          <w:bottom w:val="single" w:sz="4" w:space="1" w:color="auto"/>
        </w:pBdr>
        <w:jc w:val="center"/>
        <w:rPr>
          <w:rFonts w:ascii="Arial" w:hAnsi="Arial" w:cs="Arial"/>
          <w:sz w:val="24"/>
          <w:szCs w:val="24"/>
        </w:rPr>
      </w:pPr>
    </w:p>
    <w:p w:rsidR="00963903" w:rsidRDefault="00963903" w:rsidP="00963903">
      <w:pPr>
        <w:jc w:val="center"/>
        <w:rPr>
          <w:rFonts w:ascii="Arial" w:hAnsi="Arial" w:cs="Arial"/>
          <w:sz w:val="24"/>
          <w:szCs w:val="24"/>
        </w:rPr>
      </w:pPr>
    </w:p>
    <w:p w:rsidR="00B5081D" w:rsidRDefault="00B5081D" w:rsidP="00B5081D">
      <w:pPr>
        <w:jc w:val="both"/>
        <w:rPr>
          <w:rFonts w:ascii="Arial" w:hAnsi="Arial" w:cs="Arial"/>
          <w:b/>
          <w:sz w:val="24"/>
          <w:szCs w:val="24"/>
        </w:rPr>
      </w:pPr>
      <w:r>
        <w:rPr>
          <w:rFonts w:ascii="Arial" w:hAnsi="Arial" w:cs="Arial"/>
          <w:b/>
          <w:sz w:val="24"/>
          <w:szCs w:val="24"/>
        </w:rPr>
        <w:t>I AM WORRIED ABOUT THE SAFETY OF A CHILD OR YOUNG PERSON</w:t>
      </w:r>
    </w:p>
    <w:p w:rsidR="00B5081D" w:rsidRDefault="00B5081D" w:rsidP="00B5081D">
      <w:pPr>
        <w:pStyle w:val="Default"/>
        <w:jc w:val="both"/>
      </w:pPr>
    </w:p>
    <w:p w:rsidR="00B5081D" w:rsidRDefault="00B5081D" w:rsidP="00B5081D">
      <w:pPr>
        <w:pStyle w:val="Default"/>
        <w:jc w:val="both"/>
      </w:pPr>
      <w:r w:rsidRPr="005606E8">
        <w:t xml:space="preserve">The term </w:t>
      </w:r>
      <w:r w:rsidRPr="00697155">
        <w:rPr>
          <w:bCs/>
        </w:rPr>
        <w:t>child or young person</w:t>
      </w:r>
      <w:r w:rsidRPr="005606E8">
        <w:rPr>
          <w:b/>
          <w:bCs/>
        </w:rPr>
        <w:t xml:space="preserve"> </w:t>
      </w:r>
      <w:r w:rsidRPr="005606E8">
        <w:t xml:space="preserve">is used to include all children and young people who have not yet reached their 18th birthday. </w:t>
      </w:r>
    </w:p>
    <w:p w:rsidR="00B5081D" w:rsidRDefault="00B5081D" w:rsidP="00B5081D">
      <w:pPr>
        <w:pStyle w:val="Default"/>
        <w:jc w:val="both"/>
      </w:pPr>
    </w:p>
    <w:p w:rsidR="00B5081D" w:rsidRDefault="00B5081D" w:rsidP="00B5081D">
      <w:pPr>
        <w:pStyle w:val="Default"/>
        <w:jc w:val="both"/>
      </w:pPr>
    </w:p>
    <w:p w:rsidR="00B5081D" w:rsidRDefault="00B5081D" w:rsidP="00B5081D">
      <w:pPr>
        <w:autoSpaceDE w:val="0"/>
        <w:autoSpaceDN w:val="0"/>
        <w:adjustRightInd w:val="0"/>
        <w:spacing w:after="0" w:line="240" w:lineRule="auto"/>
        <w:jc w:val="both"/>
        <w:rPr>
          <w:rFonts w:ascii="Arial" w:hAnsi="Arial" w:cs="Arial"/>
          <w:sz w:val="24"/>
          <w:szCs w:val="24"/>
        </w:rPr>
      </w:pPr>
      <w:r w:rsidRPr="00697155">
        <w:rPr>
          <w:rFonts w:ascii="Arial" w:hAnsi="Arial" w:cs="Arial"/>
          <w:sz w:val="24"/>
          <w:szCs w:val="24"/>
        </w:rPr>
        <w:t>Respond well to the victim/survivor</w:t>
      </w:r>
      <w:r>
        <w:rPr>
          <w:rFonts w:ascii="Arial" w:hAnsi="Arial" w:cs="Arial"/>
          <w:sz w:val="24"/>
          <w:szCs w:val="24"/>
        </w:rPr>
        <w:t xml:space="preserve">. If it is a direct disclosure, </w:t>
      </w:r>
      <w:r w:rsidRPr="00697155">
        <w:rPr>
          <w:rFonts w:ascii="Arial" w:hAnsi="Arial" w:cs="Arial"/>
          <w:sz w:val="24"/>
          <w:szCs w:val="24"/>
        </w:rPr>
        <w:t>ensure they feel listened to and taken seriously. Explain what will happen next and check out support requirements. They should be informed that the</w:t>
      </w:r>
      <w:r>
        <w:rPr>
          <w:rFonts w:ascii="Arial" w:hAnsi="Arial" w:cs="Arial"/>
          <w:sz w:val="24"/>
          <w:szCs w:val="24"/>
        </w:rPr>
        <w:t xml:space="preserve"> information they disclose </w:t>
      </w:r>
      <w:r w:rsidRPr="00697155">
        <w:rPr>
          <w:rFonts w:ascii="Arial" w:hAnsi="Arial" w:cs="Arial"/>
          <w:sz w:val="24"/>
          <w:szCs w:val="24"/>
        </w:rPr>
        <w:t>may</w:t>
      </w:r>
      <w:r>
        <w:rPr>
          <w:rFonts w:ascii="Arial" w:hAnsi="Arial" w:cs="Arial"/>
          <w:sz w:val="24"/>
          <w:szCs w:val="24"/>
        </w:rPr>
        <w:t xml:space="preserve"> </w:t>
      </w:r>
      <w:r w:rsidRPr="00697155">
        <w:rPr>
          <w:rFonts w:ascii="Arial" w:hAnsi="Arial" w:cs="Arial"/>
          <w:sz w:val="24"/>
          <w:szCs w:val="24"/>
        </w:rPr>
        <w:t>be shared with the statutory agencies, if there is any current risk to children</w:t>
      </w:r>
      <w:r>
        <w:rPr>
          <w:rFonts w:ascii="Arial" w:hAnsi="Arial" w:cs="Arial"/>
          <w:sz w:val="24"/>
          <w:szCs w:val="24"/>
        </w:rPr>
        <w:t>, young people or vulnerable adults</w:t>
      </w:r>
      <w:r w:rsidRPr="00697155">
        <w:rPr>
          <w:rFonts w:ascii="Arial" w:hAnsi="Arial" w:cs="Arial"/>
          <w:sz w:val="24"/>
          <w:szCs w:val="24"/>
        </w:rPr>
        <w:t xml:space="preserve">. </w:t>
      </w:r>
      <w:r>
        <w:rPr>
          <w:rFonts w:ascii="Arial" w:hAnsi="Arial" w:cs="Arial"/>
          <w:sz w:val="24"/>
          <w:szCs w:val="24"/>
        </w:rPr>
        <w:t>Confidentiality should never be promised to anyone disclosing a concern or making an allegation. Only tell those who need to know.</w:t>
      </w:r>
    </w:p>
    <w:p w:rsidR="00B5081D" w:rsidRDefault="00B5081D" w:rsidP="00B5081D">
      <w:pPr>
        <w:autoSpaceDE w:val="0"/>
        <w:autoSpaceDN w:val="0"/>
        <w:adjustRightInd w:val="0"/>
        <w:spacing w:after="0" w:line="240" w:lineRule="auto"/>
        <w:jc w:val="both"/>
        <w:rPr>
          <w:rFonts w:ascii="Arial" w:hAnsi="Arial" w:cs="Arial"/>
          <w:sz w:val="24"/>
          <w:szCs w:val="24"/>
        </w:rPr>
      </w:pPr>
    </w:p>
    <w:p w:rsidR="00B5081D" w:rsidRDefault="00B5081D" w:rsidP="00B5081D">
      <w:pPr>
        <w:autoSpaceDE w:val="0"/>
        <w:autoSpaceDN w:val="0"/>
        <w:adjustRightInd w:val="0"/>
        <w:spacing w:after="0" w:line="240" w:lineRule="auto"/>
        <w:jc w:val="both"/>
        <w:rPr>
          <w:rFonts w:ascii="Arial" w:hAnsi="Arial" w:cs="Arial"/>
          <w:color w:val="000000"/>
        </w:rPr>
      </w:pPr>
    </w:p>
    <w:p w:rsidR="00B5081D" w:rsidRDefault="00B5081D" w:rsidP="00B5081D">
      <w:pPr>
        <w:pStyle w:val="Default"/>
        <w:jc w:val="both"/>
      </w:pPr>
      <w:r w:rsidRPr="00697155">
        <w:rPr>
          <w:b/>
        </w:rPr>
        <w:t>Emergency:</w:t>
      </w:r>
      <w:r>
        <w:t xml:space="preserve"> If you are worried that a child or young person is in </w:t>
      </w:r>
      <w:r w:rsidRPr="00697155">
        <w:t>immediate danger</w:t>
      </w:r>
      <w:r>
        <w:t xml:space="preserve"> of significant or serious harm or a crime is being committed, you should follow this advice:</w:t>
      </w:r>
    </w:p>
    <w:p w:rsidR="00B5081D" w:rsidRDefault="00B5081D" w:rsidP="00B5081D">
      <w:pPr>
        <w:pStyle w:val="Default"/>
        <w:jc w:val="both"/>
      </w:pPr>
    </w:p>
    <w:p w:rsidR="00B5081D" w:rsidRDefault="00B5081D" w:rsidP="00B5081D">
      <w:pPr>
        <w:pStyle w:val="ListParagraph"/>
        <w:numPr>
          <w:ilvl w:val="0"/>
          <w:numId w:val="2"/>
        </w:numPr>
        <w:ind w:left="1080"/>
        <w:jc w:val="both"/>
        <w:rPr>
          <w:rFonts w:ascii="Arial" w:hAnsi="Arial" w:cs="Arial"/>
          <w:sz w:val="24"/>
          <w:szCs w:val="24"/>
        </w:rPr>
      </w:pPr>
      <w:r w:rsidRPr="008C068D">
        <w:rPr>
          <w:rFonts w:ascii="Arial" w:hAnsi="Arial" w:cs="Arial"/>
          <w:sz w:val="24"/>
          <w:szCs w:val="24"/>
        </w:rPr>
        <w:t>Call the police or an ambulance on 999</w:t>
      </w:r>
    </w:p>
    <w:p w:rsidR="00B5081D" w:rsidRPr="008C068D" w:rsidRDefault="00B5081D" w:rsidP="00B5081D">
      <w:pPr>
        <w:pStyle w:val="ListParagraph"/>
        <w:ind w:left="1080"/>
        <w:jc w:val="both"/>
        <w:rPr>
          <w:rFonts w:ascii="Arial" w:hAnsi="Arial" w:cs="Arial"/>
          <w:sz w:val="24"/>
          <w:szCs w:val="24"/>
        </w:rPr>
      </w:pPr>
    </w:p>
    <w:p w:rsidR="00B5081D" w:rsidRDefault="00B5081D" w:rsidP="00B5081D">
      <w:pPr>
        <w:jc w:val="both"/>
      </w:pPr>
      <w:r w:rsidRPr="004A6CA9">
        <w:rPr>
          <w:rFonts w:ascii="Arial" w:hAnsi="Arial" w:cs="Arial"/>
          <w:b/>
          <w:sz w:val="24"/>
          <w:szCs w:val="24"/>
        </w:rPr>
        <w:t>Non-emergency:</w:t>
      </w:r>
      <w:r w:rsidRPr="004A6CA9">
        <w:rPr>
          <w:rFonts w:ascii="Arial" w:hAnsi="Arial" w:cs="Arial"/>
          <w:sz w:val="24"/>
          <w:szCs w:val="24"/>
        </w:rPr>
        <w:t xml:space="preserve"> If you are worried about a child or young person but you do not think they are at risk of immediate harm you should seek advice.  If you think a crime has been committed</w:t>
      </w:r>
      <w:r>
        <w:rPr>
          <w:rFonts w:ascii="Arial" w:hAnsi="Arial" w:cs="Arial"/>
          <w:sz w:val="24"/>
          <w:szCs w:val="24"/>
        </w:rPr>
        <w:t xml:space="preserve"> and it is not an emergency</w:t>
      </w:r>
      <w:r w:rsidRPr="004A6CA9">
        <w:rPr>
          <w:rFonts w:ascii="Arial" w:hAnsi="Arial" w:cs="Arial"/>
          <w:sz w:val="24"/>
          <w:szCs w:val="24"/>
        </w:rPr>
        <w:t>, then contact the police on 101</w:t>
      </w:r>
      <w:r>
        <w:rPr>
          <w:rFonts w:ascii="Arial" w:hAnsi="Arial" w:cs="Arial"/>
          <w:sz w:val="24"/>
          <w:szCs w:val="24"/>
        </w:rPr>
        <w:t xml:space="preserve">. </w:t>
      </w:r>
    </w:p>
    <w:p w:rsidR="00B5081D" w:rsidRDefault="00B5081D" w:rsidP="00B5081D">
      <w:pPr>
        <w:pStyle w:val="Default"/>
        <w:jc w:val="both"/>
      </w:pPr>
      <w:r>
        <w:t>Discuss your concerns with the:</w:t>
      </w:r>
    </w:p>
    <w:p w:rsidR="00B5081D" w:rsidRDefault="00B5081D" w:rsidP="00B5081D">
      <w:pPr>
        <w:pStyle w:val="Default"/>
        <w:jc w:val="both"/>
      </w:pPr>
    </w:p>
    <w:p w:rsidR="00B5081D" w:rsidRPr="004A6CA9" w:rsidRDefault="00B5081D" w:rsidP="00B5081D">
      <w:pPr>
        <w:pStyle w:val="ListParagraph"/>
        <w:numPr>
          <w:ilvl w:val="0"/>
          <w:numId w:val="5"/>
        </w:numPr>
        <w:jc w:val="both"/>
      </w:pPr>
      <w:r w:rsidRPr="004A6CA9">
        <w:rPr>
          <w:rFonts w:ascii="Arial" w:hAnsi="Arial" w:cs="Arial"/>
          <w:sz w:val="24"/>
          <w:szCs w:val="24"/>
        </w:rPr>
        <w:t xml:space="preserve">Parish / Benefice Safeguarding Officer (unless they are subject of the concern) or </w:t>
      </w:r>
    </w:p>
    <w:p w:rsidR="00B5081D" w:rsidRDefault="00B5081D" w:rsidP="00B5081D">
      <w:pPr>
        <w:pStyle w:val="ListParagraph"/>
        <w:numPr>
          <w:ilvl w:val="0"/>
          <w:numId w:val="5"/>
        </w:numPr>
        <w:jc w:val="both"/>
        <w:rPr>
          <w:rFonts w:ascii="Arial" w:hAnsi="Arial" w:cs="Arial"/>
          <w:sz w:val="24"/>
          <w:szCs w:val="24"/>
        </w:rPr>
      </w:pPr>
      <w:r w:rsidRPr="004A6CA9">
        <w:rPr>
          <w:rFonts w:ascii="Arial" w:hAnsi="Arial" w:cs="Arial"/>
          <w:sz w:val="24"/>
          <w:szCs w:val="24"/>
        </w:rPr>
        <w:t>A member of the clergy (unless they are subject of the concerns)</w:t>
      </w:r>
      <w:r>
        <w:rPr>
          <w:rFonts w:ascii="Arial" w:hAnsi="Arial" w:cs="Arial"/>
          <w:sz w:val="24"/>
          <w:szCs w:val="24"/>
        </w:rPr>
        <w:t>. T</w:t>
      </w:r>
      <w:r w:rsidRPr="004A6CA9">
        <w:rPr>
          <w:rFonts w:ascii="Arial" w:hAnsi="Arial" w:cs="Arial"/>
          <w:sz w:val="24"/>
          <w:szCs w:val="24"/>
        </w:rPr>
        <w:t>hey must contact the Diocesan Safeguarding Adviser or Assistant DSA</w:t>
      </w:r>
      <w:r>
        <w:rPr>
          <w:rFonts w:ascii="Arial" w:hAnsi="Arial" w:cs="Arial"/>
          <w:sz w:val="24"/>
          <w:szCs w:val="24"/>
        </w:rPr>
        <w:t>: or</w:t>
      </w:r>
    </w:p>
    <w:p w:rsidR="00B5081D" w:rsidRPr="007012F4" w:rsidRDefault="00B5081D" w:rsidP="00B5081D">
      <w:pPr>
        <w:pStyle w:val="ListParagraph"/>
        <w:numPr>
          <w:ilvl w:val="0"/>
          <w:numId w:val="5"/>
        </w:numPr>
        <w:jc w:val="both"/>
      </w:pPr>
      <w:r w:rsidRPr="004A6CA9">
        <w:rPr>
          <w:rFonts w:ascii="Arial" w:hAnsi="Arial" w:cs="Arial"/>
          <w:sz w:val="24"/>
          <w:szCs w:val="24"/>
        </w:rPr>
        <w:t>Diocesan Safeguarding Adviser or Assistant DSA</w:t>
      </w:r>
      <w:r>
        <w:rPr>
          <w:rFonts w:ascii="Arial" w:hAnsi="Arial" w:cs="Arial"/>
          <w:sz w:val="24"/>
          <w:szCs w:val="24"/>
        </w:rPr>
        <w:t xml:space="preserve"> directly</w:t>
      </w:r>
    </w:p>
    <w:p w:rsidR="0073510F" w:rsidRPr="0073510F" w:rsidRDefault="00B5081D" w:rsidP="0073510F">
      <w:pPr>
        <w:jc w:val="both"/>
        <w:rPr>
          <w:rFonts w:ascii="Arial" w:hAnsi="Arial" w:cs="Arial"/>
          <w:sz w:val="24"/>
        </w:rPr>
      </w:pPr>
      <w:r>
        <w:rPr>
          <w:rFonts w:ascii="Arial" w:hAnsi="Arial" w:cs="Arial"/>
          <w:sz w:val="24"/>
        </w:rPr>
        <w:t xml:space="preserve">Please </w:t>
      </w:r>
      <w:hyperlink r:id="rId6" w:history="1">
        <w:r w:rsidR="0073510F" w:rsidRPr="0073510F">
          <w:rPr>
            <w:rStyle w:val="Hyperlink"/>
            <w:rFonts w:ascii="Arial" w:hAnsi="Arial" w:cs="Arial"/>
            <w:sz w:val="24"/>
          </w:rPr>
          <w:t>click here</w:t>
        </w:r>
      </w:hyperlink>
      <w:r w:rsidR="0073510F">
        <w:rPr>
          <w:rFonts w:ascii="Arial" w:hAnsi="Arial" w:cs="Arial"/>
          <w:sz w:val="24"/>
        </w:rPr>
        <w:t xml:space="preserve"> to view the flowchart listed.</w:t>
      </w:r>
    </w:p>
    <w:p w:rsidR="00B5081D" w:rsidRPr="00697155" w:rsidRDefault="00B5081D" w:rsidP="00B5081D">
      <w:pPr>
        <w:autoSpaceDE w:val="0"/>
        <w:autoSpaceDN w:val="0"/>
        <w:adjustRightInd w:val="0"/>
        <w:spacing w:after="0" w:line="240" w:lineRule="auto"/>
        <w:jc w:val="both"/>
        <w:rPr>
          <w:rFonts w:ascii="Arial" w:hAnsi="Arial" w:cs="Arial"/>
          <w:color w:val="000000"/>
        </w:rPr>
      </w:pPr>
    </w:p>
    <w:p w:rsidR="00B5081D" w:rsidRDefault="00B5081D" w:rsidP="00B5081D">
      <w:pPr>
        <w:pStyle w:val="Default"/>
        <w:jc w:val="both"/>
      </w:pPr>
      <w:r>
        <w:t>You can also speak with the relevant Multi-Agency Safeguarding Hub (MASH) for your area or the Early Help Team for your area and be guided by their advice:</w:t>
      </w:r>
    </w:p>
    <w:p w:rsidR="00B5081D" w:rsidRDefault="00B5081D" w:rsidP="00B5081D">
      <w:pPr>
        <w:pStyle w:val="Default"/>
        <w:jc w:val="both"/>
      </w:pPr>
    </w:p>
    <w:p w:rsidR="00B5081D" w:rsidRDefault="00B5081D" w:rsidP="00B5081D">
      <w:pPr>
        <w:pStyle w:val="Default"/>
        <w:numPr>
          <w:ilvl w:val="0"/>
          <w:numId w:val="7"/>
        </w:numPr>
        <w:jc w:val="both"/>
      </w:pPr>
      <w:r>
        <w:t xml:space="preserve">Northamptonshire: </w:t>
      </w:r>
      <w:r w:rsidRPr="008C4890">
        <w:t>0300 126 1000</w:t>
      </w:r>
      <w:r>
        <w:t xml:space="preserve"> out of hours: 01604 626938</w:t>
      </w:r>
    </w:p>
    <w:p w:rsidR="00B5081D" w:rsidRDefault="00B5081D" w:rsidP="00B5081D">
      <w:pPr>
        <w:pStyle w:val="Default"/>
        <w:numPr>
          <w:ilvl w:val="0"/>
          <w:numId w:val="6"/>
        </w:numPr>
        <w:ind w:left="1080"/>
        <w:jc w:val="both"/>
      </w:pPr>
      <w:r>
        <w:lastRenderedPageBreak/>
        <w:t xml:space="preserve">Peterborough: 01733 864 180 or out of hours 01733 234724 or emailing </w:t>
      </w:r>
      <w:hyperlink r:id="rId7" w:history="1">
        <w:r w:rsidRPr="00B77E7B">
          <w:rPr>
            <w:rStyle w:val="Hyperlink"/>
          </w:rPr>
          <w:t>referralcentre.children@cambridgeshire.gov.uk</w:t>
        </w:r>
      </w:hyperlink>
    </w:p>
    <w:p w:rsidR="00B5081D" w:rsidRPr="004A6CA9" w:rsidRDefault="00B5081D" w:rsidP="00B5081D">
      <w:pPr>
        <w:pStyle w:val="Default"/>
        <w:numPr>
          <w:ilvl w:val="0"/>
          <w:numId w:val="6"/>
        </w:numPr>
        <w:ind w:left="1080"/>
        <w:jc w:val="both"/>
        <w:rPr>
          <w:rStyle w:val="Hyperlink"/>
          <w:color w:val="000000"/>
          <w:u w:val="none"/>
        </w:rPr>
      </w:pPr>
      <w:r w:rsidRPr="00625A91">
        <w:t xml:space="preserve">Rutland: </w:t>
      </w:r>
      <w:hyperlink r:id="rId8" w:tooltip="01572758407" w:history="1">
        <w:r w:rsidRPr="00625A91">
          <w:t>01572 758 407</w:t>
        </w:r>
      </w:hyperlink>
      <w:r w:rsidRPr="00625A91">
        <w:t xml:space="preserve"> or out of hours  0116 305 0005 or emailing: </w:t>
      </w:r>
      <w:hyperlink r:id="rId9" w:history="1">
        <w:r w:rsidRPr="008C068D">
          <w:rPr>
            <w:rStyle w:val="Hyperlink"/>
            <w:lang w:val="en"/>
          </w:rPr>
          <w:t>childrensduty@rutland.gcsx.gov.uk</w:t>
        </w:r>
      </w:hyperlink>
    </w:p>
    <w:p w:rsidR="00B5081D" w:rsidRPr="008C068D" w:rsidRDefault="00B5081D" w:rsidP="00B5081D">
      <w:pPr>
        <w:pStyle w:val="Default"/>
        <w:numPr>
          <w:ilvl w:val="0"/>
          <w:numId w:val="6"/>
        </w:numPr>
        <w:ind w:left="1080"/>
        <w:jc w:val="both"/>
        <w:rPr>
          <w:rStyle w:val="Hyperlink"/>
          <w:color w:val="auto"/>
          <w:u w:val="none"/>
        </w:rPr>
      </w:pPr>
      <w:r w:rsidRPr="008C068D">
        <w:rPr>
          <w:rStyle w:val="Hyperlink"/>
          <w:color w:val="auto"/>
          <w:u w:val="none"/>
          <w:lang w:val="en"/>
        </w:rPr>
        <w:t>If you do this, then contact the DSA or Assistant DSA</w:t>
      </w:r>
    </w:p>
    <w:p w:rsidR="00B5081D" w:rsidRPr="008C068D" w:rsidRDefault="00B5081D" w:rsidP="00B5081D">
      <w:pPr>
        <w:pStyle w:val="Default"/>
        <w:ind w:left="1080"/>
        <w:jc w:val="both"/>
        <w:rPr>
          <w:rStyle w:val="Hyperlink"/>
          <w:color w:val="auto"/>
          <w:u w:val="none"/>
        </w:rPr>
      </w:pPr>
    </w:p>
    <w:p w:rsidR="00B5081D" w:rsidRDefault="00B5081D" w:rsidP="00B5081D">
      <w:pPr>
        <w:autoSpaceDE w:val="0"/>
        <w:autoSpaceDN w:val="0"/>
        <w:adjustRightInd w:val="0"/>
        <w:spacing w:after="0" w:line="240" w:lineRule="auto"/>
        <w:jc w:val="both"/>
        <w:rPr>
          <w:rFonts w:ascii="Arial" w:hAnsi="Arial" w:cs="Arial"/>
          <w:b/>
          <w:bCs/>
          <w:color w:val="000000"/>
        </w:rPr>
      </w:pPr>
    </w:p>
    <w:p w:rsidR="00B5081D" w:rsidRDefault="00B5081D" w:rsidP="00B5081D">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If a disclosure is made against a named person </w:t>
      </w:r>
      <w:r w:rsidRPr="008C068D">
        <w:rPr>
          <w:rFonts w:ascii="Arial" w:hAnsi="Arial" w:cs="Arial"/>
          <w:b/>
          <w:color w:val="000000"/>
          <w:sz w:val="24"/>
          <w:szCs w:val="24"/>
        </w:rPr>
        <w:t>do not</w:t>
      </w:r>
      <w:r>
        <w:rPr>
          <w:rFonts w:ascii="Arial" w:hAnsi="Arial" w:cs="Arial"/>
          <w:color w:val="000000"/>
          <w:sz w:val="24"/>
          <w:szCs w:val="24"/>
        </w:rPr>
        <w:t xml:space="preserve"> make contact with that person. Seek</w:t>
      </w:r>
      <w:r w:rsidRPr="00625A91">
        <w:rPr>
          <w:rFonts w:ascii="Arial" w:hAnsi="Arial" w:cs="Arial"/>
          <w:color w:val="000000"/>
          <w:sz w:val="24"/>
          <w:szCs w:val="24"/>
        </w:rPr>
        <w:t xml:space="preserve"> advice fr</w:t>
      </w:r>
      <w:r>
        <w:rPr>
          <w:rFonts w:ascii="Arial" w:hAnsi="Arial" w:cs="Arial"/>
          <w:color w:val="000000"/>
          <w:sz w:val="24"/>
          <w:szCs w:val="24"/>
        </w:rPr>
        <w:t>om the DSA or statutory agencies.</w:t>
      </w:r>
    </w:p>
    <w:p w:rsidR="00B5081D" w:rsidRDefault="00B5081D" w:rsidP="00B5081D">
      <w:pPr>
        <w:autoSpaceDE w:val="0"/>
        <w:autoSpaceDN w:val="0"/>
        <w:adjustRightInd w:val="0"/>
        <w:spacing w:after="0" w:line="240" w:lineRule="auto"/>
        <w:jc w:val="both"/>
        <w:rPr>
          <w:rFonts w:ascii="Arial" w:hAnsi="Arial" w:cs="Arial"/>
          <w:color w:val="000000"/>
          <w:sz w:val="24"/>
          <w:szCs w:val="24"/>
        </w:rPr>
      </w:pPr>
    </w:p>
    <w:p w:rsidR="00B5081D" w:rsidRDefault="00B5081D" w:rsidP="00B5081D">
      <w:pPr>
        <w:autoSpaceDE w:val="0"/>
        <w:autoSpaceDN w:val="0"/>
        <w:adjustRightInd w:val="0"/>
        <w:spacing w:after="0" w:line="240" w:lineRule="auto"/>
        <w:jc w:val="both"/>
        <w:rPr>
          <w:rFonts w:ascii="Arial" w:hAnsi="Arial" w:cs="Arial"/>
          <w:color w:val="000000"/>
          <w:sz w:val="24"/>
          <w:szCs w:val="24"/>
        </w:rPr>
      </w:pPr>
    </w:p>
    <w:p w:rsidR="00B5081D" w:rsidRDefault="00B5081D" w:rsidP="00B5081D">
      <w:pPr>
        <w:jc w:val="both"/>
        <w:rPr>
          <w:rFonts w:ascii="Arial" w:hAnsi="Arial" w:cs="Arial"/>
          <w:i/>
          <w:sz w:val="24"/>
          <w:szCs w:val="24"/>
        </w:rPr>
      </w:pPr>
      <w:r>
        <w:rPr>
          <w:rFonts w:ascii="Arial" w:hAnsi="Arial" w:cs="Arial"/>
          <w:sz w:val="24"/>
          <w:szCs w:val="24"/>
        </w:rPr>
        <w:t xml:space="preserve">If you are concerned about someone you know, and it is safe to do so, speak with them and explain why you are concerned.  Listen to what they say and ask what they would like you to do about the concern.  Always try to get them to agree to getting help – but if they don’t agree a referral still may need to be made anyway </w:t>
      </w:r>
      <w:r w:rsidRPr="00511399">
        <w:rPr>
          <w:rFonts w:ascii="Arial" w:hAnsi="Arial" w:cs="Arial"/>
          <w:i/>
          <w:sz w:val="24"/>
          <w:szCs w:val="24"/>
        </w:rPr>
        <w:t>(</w:t>
      </w:r>
      <w:r>
        <w:rPr>
          <w:rFonts w:ascii="Arial" w:hAnsi="Arial" w:cs="Arial"/>
          <w:i/>
          <w:sz w:val="24"/>
          <w:szCs w:val="24"/>
        </w:rPr>
        <w:t xml:space="preserve">if </w:t>
      </w:r>
      <w:r w:rsidRPr="00511399">
        <w:rPr>
          <w:rFonts w:ascii="Arial" w:hAnsi="Arial" w:cs="Arial"/>
          <w:i/>
          <w:sz w:val="24"/>
          <w:szCs w:val="24"/>
        </w:rPr>
        <w:t>a crime has been or is being committed or someone is at risk of significant harm)</w:t>
      </w:r>
      <w:r>
        <w:rPr>
          <w:rFonts w:ascii="Arial" w:hAnsi="Arial" w:cs="Arial"/>
          <w:i/>
          <w:sz w:val="24"/>
          <w:szCs w:val="24"/>
        </w:rPr>
        <w:t>.</w:t>
      </w:r>
    </w:p>
    <w:p w:rsidR="00B5081D" w:rsidRPr="005606E8" w:rsidRDefault="00B5081D" w:rsidP="00B5081D">
      <w:pPr>
        <w:autoSpaceDE w:val="0"/>
        <w:autoSpaceDN w:val="0"/>
        <w:adjustRightInd w:val="0"/>
        <w:spacing w:after="0" w:line="240" w:lineRule="auto"/>
        <w:jc w:val="both"/>
      </w:pPr>
    </w:p>
    <w:p w:rsidR="00B5081D" w:rsidRDefault="00B5081D" w:rsidP="00B5081D">
      <w:pPr>
        <w:pStyle w:val="Default"/>
        <w:jc w:val="both"/>
      </w:pPr>
      <w:r w:rsidRPr="00FE0DC0">
        <w:rPr>
          <w:b/>
        </w:rPr>
        <w:t>Remember</w:t>
      </w:r>
      <w:r>
        <w:t xml:space="preserve">: If you are an incumbent or PSO and a safeguarding concern has been reported to you, or you have contacted the statutory agencies directly, to let the DSA team know what has happened download and complete a </w:t>
      </w:r>
      <w:hyperlink r:id="rId10" w:history="1">
        <w:r w:rsidRPr="0073510F">
          <w:rPr>
            <w:rStyle w:val="Hyperlink"/>
          </w:rPr>
          <w:t>concern form</w:t>
        </w:r>
      </w:hyperlink>
      <w:r>
        <w:t xml:space="preserve"> </w:t>
      </w:r>
      <w:bookmarkStart w:id="0" w:name="_GoBack"/>
      <w:bookmarkEnd w:id="0"/>
      <w:r>
        <w:t xml:space="preserve">and email it to the Diocesan Safeguarding Advisory Team:  </w:t>
      </w:r>
    </w:p>
    <w:p w:rsidR="00B5081D" w:rsidRDefault="00B5081D" w:rsidP="00B5081D">
      <w:pPr>
        <w:pStyle w:val="Default"/>
        <w:jc w:val="both"/>
      </w:pPr>
    </w:p>
    <w:p w:rsidR="00B5081D" w:rsidRDefault="0073510F" w:rsidP="00B5081D">
      <w:pPr>
        <w:pStyle w:val="Default"/>
        <w:jc w:val="both"/>
      </w:pPr>
      <w:hyperlink r:id="rId11" w:history="1">
        <w:r w:rsidR="00B5081D" w:rsidRPr="006D5637">
          <w:rPr>
            <w:rStyle w:val="Hyperlink"/>
          </w:rPr>
          <w:t>Safeguarding@peterborough-diocese.org.uk</w:t>
        </w:r>
      </w:hyperlink>
    </w:p>
    <w:p w:rsidR="00B5081D" w:rsidRDefault="00B5081D" w:rsidP="00B5081D">
      <w:pPr>
        <w:pStyle w:val="Default"/>
        <w:jc w:val="both"/>
        <w:rPr>
          <w:rStyle w:val="Hyperlink"/>
        </w:rPr>
      </w:pPr>
    </w:p>
    <w:p w:rsidR="00B5081D" w:rsidRDefault="00B5081D" w:rsidP="00B5081D">
      <w:pPr>
        <w:pStyle w:val="Default"/>
        <w:rPr>
          <w:rStyle w:val="Hyperlink"/>
        </w:rPr>
      </w:pPr>
    </w:p>
    <w:p w:rsidR="00B5081D" w:rsidRDefault="00B5081D" w:rsidP="00B5081D">
      <w:pPr>
        <w:pStyle w:val="Default"/>
        <w:rPr>
          <w:rStyle w:val="Hyperlink"/>
        </w:rPr>
      </w:pPr>
    </w:p>
    <w:p w:rsidR="00B5081D" w:rsidRDefault="00B5081D" w:rsidP="00B5081D">
      <w:pPr>
        <w:pStyle w:val="Default"/>
        <w:rPr>
          <w:rStyle w:val="Hyperlink"/>
        </w:rPr>
      </w:pPr>
    </w:p>
    <w:p w:rsidR="00B5081D" w:rsidRDefault="00B5081D" w:rsidP="00B5081D">
      <w:pPr>
        <w:pStyle w:val="Default"/>
        <w:rPr>
          <w:rStyle w:val="Hyperlink"/>
        </w:rPr>
      </w:pPr>
    </w:p>
    <w:p w:rsidR="00B5081D" w:rsidRDefault="00B5081D" w:rsidP="00B5081D">
      <w:pPr>
        <w:pStyle w:val="Default"/>
        <w:rPr>
          <w:rStyle w:val="Hyperlink"/>
        </w:rPr>
      </w:pPr>
    </w:p>
    <w:p w:rsidR="00B5081D" w:rsidRDefault="00B5081D" w:rsidP="00B5081D">
      <w:pPr>
        <w:pStyle w:val="Default"/>
        <w:rPr>
          <w:rStyle w:val="Hyperlink"/>
        </w:rPr>
      </w:pPr>
    </w:p>
    <w:p w:rsidR="00B5081D" w:rsidRDefault="00B5081D" w:rsidP="00B5081D">
      <w:pPr>
        <w:pStyle w:val="Default"/>
        <w:rPr>
          <w:rStyle w:val="Hyperlink"/>
        </w:rPr>
      </w:pPr>
    </w:p>
    <w:p w:rsidR="00B5081D" w:rsidRDefault="00B5081D" w:rsidP="00B5081D">
      <w:pPr>
        <w:pStyle w:val="Default"/>
        <w:rPr>
          <w:rStyle w:val="Hyperlink"/>
        </w:rPr>
      </w:pPr>
    </w:p>
    <w:p w:rsidR="00B5081D" w:rsidRDefault="00B5081D" w:rsidP="00B5081D">
      <w:pPr>
        <w:pStyle w:val="Default"/>
        <w:rPr>
          <w:rStyle w:val="Hyperlink"/>
        </w:rPr>
      </w:pPr>
    </w:p>
    <w:p w:rsidR="00B5081D" w:rsidRDefault="00B5081D" w:rsidP="00B5081D">
      <w:pPr>
        <w:pStyle w:val="Default"/>
        <w:rPr>
          <w:rStyle w:val="Hyperlink"/>
        </w:rPr>
      </w:pPr>
    </w:p>
    <w:p w:rsidR="00B5081D" w:rsidRDefault="00B5081D" w:rsidP="00B5081D">
      <w:pPr>
        <w:pStyle w:val="Default"/>
        <w:rPr>
          <w:rStyle w:val="Hyperlink"/>
        </w:rPr>
      </w:pPr>
    </w:p>
    <w:p w:rsidR="00B5081D" w:rsidRDefault="00B5081D" w:rsidP="00B5081D">
      <w:pPr>
        <w:pStyle w:val="Default"/>
        <w:rPr>
          <w:rStyle w:val="Hyperlink"/>
        </w:rPr>
      </w:pPr>
    </w:p>
    <w:p w:rsidR="00B5081D" w:rsidRDefault="00B5081D" w:rsidP="00B5081D">
      <w:pPr>
        <w:pStyle w:val="Default"/>
        <w:rPr>
          <w:rStyle w:val="Hyperlink"/>
        </w:rPr>
      </w:pPr>
    </w:p>
    <w:p w:rsidR="00B5081D" w:rsidRDefault="00B5081D" w:rsidP="00B5081D">
      <w:pPr>
        <w:pStyle w:val="Default"/>
        <w:rPr>
          <w:rStyle w:val="Hyperlink"/>
        </w:rPr>
      </w:pPr>
    </w:p>
    <w:p w:rsidR="00B5081D" w:rsidRDefault="00B5081D" w:rsidP="00B5081D">
      <w:pPr>
        <w:pStyle w:val="Default"/>
        <w:rPr>
          <w:rStyle w:val="Hyperlink"/>
        </w:rPr>
      </w:pPr>
    </w:p>
    <w:p w:rsidR="00B5081D" w:rsidRDefault="00B5081D" w:rsidP="00B5081D">
      <w:pPr>
        <w:pStyle w:val="Default"/>
        <w:rPr>
          <w:rStyle w:val="Hyperlink"/>
        </w:rPr>
      </w:pPr>
    </w:p>
    <w:p w:rsidR="00B5081D" w:rsidRDefault="00B5081D" w:rsidP="00B5081D">
      <w:pPr>
        <w:pStyle w:val="Default"/>
        <w:rPr>
          <w:rStyle w:val="Hyperlink"/>
        </w:rPr>
      </w:pPr>
    </w:p>
    <w:p w:rsidR="00B5081D" w:rsidRDefault="00B5081D" w:rsidP="00B5081D">
      <w:pPr>
        <w:pStyle w:val="Default"/>
        <w:rPr>
          <w:rStyle w:val="Hyperlink"/>
        </w:rPr>
      </w:pPr>
    </w:p>
    <w:p w:rsidR="00B5081D" w:rsidRDefault="00B5081D" w:rsidP="00B5081D">
      <w:pPr>
        <w:pStyle w:val="Default"/>
      </w:pPr>
    </w:p>
    <w:p w:rsidR="00B5081D" w:rsidRDefault="00B5081D" w:rsidP="00B5081D">
      <w:pPr>
        <w:pStyle w:val="Default"/>
      </w:pPr>
    </w:p>
    <w:p w:rsidR="00955580" w:rsidRPr="00B6633A" w:rsidRDefault="00955580" w:rsidP="00955580">
      <w:pPr>
        <w:pStyle w:val="Default"/>
        <w:ind w:left="6480" w:firstLine="720"/>
      </w:pPr>
      <w:r>
        <w:t>April 2022</w:t>
      </w:r>
    </w:p>
    <w:p w:rsidR="00697155" w:rsidRPr="007012F4" w:rsidRDefault="00697155" w:rsidP="00955580">
      <w:pPr>
        <w:pStyle w:val="Default"/>
        <w:jc w:val="right"/>
      </w:pPr>
    </w:p>
    <w:sectPr w:rsidR="00697155" w:rsidRPr="007012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45079B7"/>
    <w:multiLevelType w:val="hybridMultilevel"/>
    <w:tmpl w:val="108557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E44FEA"/>
    <w:multiLevelType w:val="hybridMultilevel"/>
    <w:tmpl w:val="F76EEA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2438DA5"/>
    <w:multiLevelType w:val="hybridMultilevel"/>
    <w:tmpl w:val="35477AE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17212E3"/>
    <w:multiLevelType w:val="hybridMultilevel"/>
    <w:tmpl w:val="895407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A19667F"/>
    <w:multiLevelType w:val="multilevel"/>
    <w:tmpl w:val="B7F25F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50D12B82"/>
    <w:multiLevelType w:val="hybridMultilevel"/>
    <w:tmpl w:val="8B5A8898"/>
    <w:lvl w:ilvl="0" w:tplc="B666FB96">
      <w:start w:val="1"/>
      <w:numFmt w:val="bullet"/>
      <w:lvlText w:val="•"/>
      <w:lvlJc w:val="left"/>
      <w:pPr>
        <w:tabs>
          <w:tab w:val="num" w:pos="720"/>
        </w:tabs>
        <w:ind w:left="720" w:hanging="360"/>
      </w:pPr>
      <w:rPr>
        <w:rFonts w:ascii="Arial" w:hAnsi="Arial" w:hint="default"/>
      </w:rPr>
    </w:lvl>
    <w:lvl w:ilvl="1" w:tplc="2B18ABE2">
      <w:start w:val="1"/>
      <w:numFmt w:val="bullet"/>
      <w:lvlText w:val="•"/>
      <w:lvlJc w:val="left"/>
      <w:pPr>
        <w:tabs>
          <w:tab w:val="num" w:pos="1440"/>
        </w:tabs>
        <w:ind w:left="1440" w:hanging="360"/>
      </w:pPr>
      <w:rPr>
        <w:rFonts w:ascii="Arial" w:hAnsi="Arial" w:hint="default"/>
      </w:rPr>
    </w:lvl>
    <w:lvl w:ilvl="2" w:tplc="72606D38" w:tentative="1">
      <w:start w:val="1"/>
      <w:numFmt w:val="bullet"/>
      <w:lvlText w:val="•"/>
      <w:lvlJc w:val="left"/>
      <w:pPr>
        <w:tabs>
          <w:tab w:val="num" w:pos="2160"/>
        </w:tabs>
        <w:ind w:left="2160" w:hanging="360"/>
      </w:pPr>
      <w:rPr>
        <w:rFonts w:ascii="Arial" w:hAnsi="Arial" w:hint="default"/>
      </w:rPr>
    </w:lvl>
    <w:lvl w:ilvl="3" w:tplc="7C4C122A" w:tentative="1">
      <w:start w:val="1"/>
      <w:numFmt w:val="bullet"/>
      <w:lvlText w:val="•"/>
      <w:lvlJc w:val="left"/>
      <w:pPr>
        <w:tabs>
          <w:tab w:val="num" w:pos="2880"/>
        </w:tabs>
        <w:ind w:left="2880" w:hanging="360"/>
      </w:pPr>
      <w:rPr>
        <w:rFonts w:ascii="Arial" w:hAnsi="Arial" w:hint="default"/>
      </w:rPr>
    </w:lvl>
    <w:lvl w:ilvl="4" w:tplc="163E8660" w:tentative="1">
      <w:start w:val="1"/>
      <w:numFmt w:val="bullet"/>
      <w:lvlText w:val="•"/>
      <w:lvlJc w:val="left"/>
      <w:pPr>
        <w:tabs>
          <w:tab w:val="num" w:pos="3600"/>
        </w:tabs>
        <w:ind w:left="3600" w:hanging="360"/>
      </w:pPr>
      <w:rPr>
        <w:rFonts w:ascii="Arial" w:hAnsi="Arial" w:hint="default"/>
      </w:rPr>
    </w:lvl>
    <w:lvl w:ilvl="5" w:tplc="80AA7332" w:tentative="1">
      <w:start w:val="1"/>
      <w:numFmt w:val="bullet"/>
      <w:lvlText w:val="•"/>
      <w:lvlJc w:val="left"/>
      <w:pPr>
        <w:tabs>
          <w:tab w:val="num" w:pos="4320"/>
        </w:tabs>
        <w:ind w:left="4320" w:hanging="360"/>
      </w:pPr>
      <w:rPr>
        <w:rFonts w:ascii="Arial" w:hAnsi="Arial" w:hint="default"/>
      </w:rPr>
    </w:lvl>
    <w:lvl w:ilvl="6" w:tplc="B2C6FFE6" w:tentative="1">
      <w:start w:val="1"/>
      <w:numFmt w:val="bullet"/>
      <w:lvlText w:val="•"/>
      <w:lvlJc w:val="left"/>
      <w:pPr>
        <w:tabs>
          <w:tab w:val="num" w:pos="5040"/>
        </w:tabs>
        <w:ind w:left="5040" w:hanging="360"/>
      </w:pPr>
      <w:rPr>
        <w:rFonts w:ascii="Arial" w:hAnsi="Arial" w:hint="default"/>
      </w:rPr>
    </w:lvl>
    <w:lvl w:ilvl="7" w:tplc="E5102FB6" w:tentative="1">
      <w:start w:val="1"/>
      <w:numFmt w:val="bullet"/>
      <w:lvlText w:val="•"/>
      <w:lvlJc w:val="left"/>
      <w:pPr>
        <w:tabs>
          <w:tab w:val="num" w:pos="5760"/>
        </w:tabs>
        <w:ind w:left="5760" w:hanging="360"/>
      </w:pPr>
      <w:rPr>
        <w:rFonts w:ascii="Arial" w:hAnsi="Arial" w:hint="default"/>
      </w:rPr>
    </w:lvl>
    <w:lvl w:ilvl="8" w:tplc="A308FE6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5923A9A"/>
    <w:multiLevelType w:val="hybridMultilevel"/>
    <w:tmpl w:val="EB70D9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A236842"/>
    <w:multiLevelType w:val="hybridMultilevel"/>
    <w:tmpl w:val="DE0E3C2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1"/>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903"/>
    <w:rsid w:val="00045C48"/>
    <w:rsid w:val="00183F72"/>
    <w:rsid w:val="00214AD4"/>
    <w:rsid w:val="00380D5B"/>
    <w:rsid w:val="004A6CA9"/>
    <w:rsid w:val="00511399"/>
    <w:rsid w:val="00526A3D"/>
    <w:rsid w:val="005606E8"/>
    <w:rsid w:val="005A358E"/>
    <w:rsid w:val="00625A91"/>
    <w:rsid w:val="00657526"/>
    <w:rsid w:val="00662DC9"/>
    <w:rsid w:val="00697155"/>
    <w:rsid w:val="007012F4"/>
    <w:rsid w:val="0073510F"/>
    <w:rsid w:val="00796554"/>
    <w:rsid w:val="0080014E"/>
    <w:rsid w:val="008441AF"/>
    <w:rsid w:val="008B4B15"/>
    <w:rsid w:val="008C068D"/>
    <w:rsid w:val="00955580"/>
    <w:rsid w:val="00963903"/>
    <w:rsid w:val="00A853E8"/>
    <w:rsid w:val="00B5081D"/>
    <w:rsid w:val="00C971B5"/>
    <w:rsid w:val="00DB55C7"/>
    <w:rsid w:val="00E121CA"/>
    <w:rsid w:val="00EC7E50"/>
    <w:rsid w:val="00FA1253"/>
    <w:rsid w:val="00FE0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F71E6"/>
  <w15:chartTrackingRefBased/>
  <w15:docId w15:val="{A3841507-9F9F-46A1-BDB0-9F387EABC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1AF"/>
    <w:pPr>
      <w:ind w:left="720"/>
      <w:contextualSpacing/>
    </w:pPr>
  </w:style>
  <w:style w:type="paragraph" w:customStyle="1" w:styleId="Default">
    <w:name w:val="Default"/>
    <w:rsid w:val="00511399"/>
    <w:pPr>
      <w:autoSpaceDE w:val="0"/>
      <w:autoSpaceDN w:val="0"/>
      <w:adjustRightInd w:val="0"/>
      <w:spacing w:after="0" w:line="240" w:lineRule="auto"/>
    </w:pPr>
    <w:rPr>
      <w:rFonts w:ascii="Arial" w:hAnsi="Arial" w:cs="Arial"/>
      <w:color w:val="000000"/>
      <w:sz w:val="24"/>
      <w:szCs w:val="24"/>
    </w:rPr>
  </w:style>
  <w:style w:type="character" w:styleId="Hyperlink">
    <w:name w:val="Hyperlink"/>
    <w:uiPriority w:val="99"/>
    <w:rsid w:val="00511399"/>
    <w:rPr>
      <w:color w:val="0000FF"/>
      <w:u w:val="single"/>
    </w:rPr>
  </w:style>
  <w:style w:type="paragraph" w:styleId="BalloonText">
    <w:name w:val="Balloon Text"/>
    <w:basedOn w:val="Normal"/>
    <w:link w:val="BalloonTextChar"/>
    <w:uiPriority w:val="99"/>
    <w:semiHidden/>
    <w:unhideWhenUsed/>
    <w:rsid w:val="00380D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D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203479">
      <w:bodyDiv w:val="1"/>
      <w:marLeft w:val="0"/>
      <w:marRight w:val="0"/>
      <w:marTop w:val="0"/>
      <w:marBottom w:val="0"/>
      <w:divBdr>
        <w:top w:val="none" w:sz="0" w:space="0" w:color="auto"/>
        <w:left w:val="none" w:sz="0" w:space="0" w:color="auto"/>
        <w:bottom w:val="none" w:sz="0" w:space="0" w:color="auto"/>
        <w:right w:val="none" w:sz="0" w:space="0" w:color="auto"/>
      </w:divBdr>
      <w:divsChild>
        <w:div w:id="338393447">
          <w:marLeft w:val="0"/>
          <w:marRight w:val="0"/>
          <w:marTop w:val="0"/>
          <w:marBottom w:val="0"/>
          <w:divBdr>
            <w:top w:val="none" w:sz="0" w:space="0" w:color="auto"/>
            <w:left w:val="none" w:sz="0" w:space="0" w:color="auto"/>
            <w:bottom w:val="none" w:sz="0" w:space="0" w:color="auto"/>
            <w:right w:val="none" w:sz="0" w:space="0" w:color="auto"/>
          </w:divBdr>
          <w:divsChild>
            <w:div w:id="661667304">
              <w:marLeft w:val="0"/>
              <w:marRight w:val="0"/>
              <w:marTop w:val="0"/>
              <w:marBottom w:val="0"/>
              <w:divBdr>
                <w:top w:val="none" w:sz="0" w:space="0" w:color="auto"/>
                <w:left w:val="none" w:sz="0" w:space="0" w:color="auto"/>
                <w:bottom w:val="none" w:sz="0" w:space="0" w:color="auto"/>
                <w:right w:val="none" w:sz="0" w:space="0" w:color="auto"/>
              </w:divBdr>
              <w:divsChild>
                <w:div w:id="963005333">
                  <w:marLeft w:val="0"/>
                  <w:marRight w:val="0"/>
                  <w:marTop w:val="0"/>
                  <w:marBottom w:val="0"/>
                  <w:divBdr>
                    <w:top w:val="none" w:sz="0" w:space="0" w:color="auto"/>
                    <w:left w:val="none" w:sz="0" w:space="0" w:color="auto"/>
                    <w:bottom w:val="none" w:sz="0" w:space="0" w:color="auto"/>
                    <w:right w:val="none" w:sz="0" w:space="0" w:color="auto"/>
                  </w:divBdr>
                  <w:divsChild>
                    <w:div w:id="937759143">
                      <w:marLeft w:val="0"/>
                      <w:marRight w:val="0"/>
                      <w:marTop w:val="0"/>
                      <w:marBottom w:val="0"/>
                      <w:divBdr>
                        <w:top w:val="none" w:sz="0" w:space="0" w:color="auto"/>
                        <w:left w:val="none" w:sz="0" w:space="0" w:color="auto"/>
                        <w:bottom w:val="none" w:sz="0" w:space="0" w:color="auto"/>
                        <w:right w:val="none" w:sz="0" w:space="0" w:color="auto"/>
                      </w:divBdr>
                      <w:divsChild>
                        <w:div w:id="386153638">
                          <w:marLeft w:val="0"/>
                          <w:marRight w:val="0"/>
                          <w:marTop w:val="0"/>
                          <w:marBottom w:val="0"/>
                          <w:divBdr>
                            <w:top w:val="none" w:sz="0" w:space="0" w:color="auto"/>
                            <w:left w:val="none" w:sz="0" w:space="0" w:color="auto"/>
                            <w:bottom w:val="none" w:sz="0" w:space="0" w:color="auto"/>
                            <w:right w:val="none" w:sz="0" w:space="0" w:color="auto"/>
                          </w:divBdr>
                          <w:divsChild>
                            <w:div w:id="979114283">
                              <w:marLeft w:val="0"/>
                              <w:marRight w:val="0"/>
                              <w:marTop w:val="0"/>
                              <w:marBottom w:val="0"/>
                              <w:divBdr>
                                <w:top w:val="none" w:sz="0" w:space="0" w:color="auto"/>
                                <w:left w:val="none" w:sz="0" w:space="0" w:color="auto"/>
                                <w:bottom w:val="none" w:sz="0" w:space="0" w:color="auto"/>
                                <w:right w:val="none" w:sz="0" w:space="0" w:color="auto"/>
                              </w:divBdr>
                              <w:divsChild>
                                <w:div w:id="124125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494782">
      <w:bodyDiv w:val="1"/>
      <w:marLeft w:val="0"/>
      <w:marRight w:val="0"/>
      <w:marTop w:val="0"/>
      <w:marBottom w:val="0"/>
      <w:divBdr>
        <w:top w:val="none" w:sz="0" w:space="0" w:color="auto"/>
        <w:left w:val="none" w:sz="0" w:space="0" w:color="auto"/>
        <w:bottom w:val="none" w:sz="0" w:space="0" w:color="auto"/>
        <w:right w:val="none" w:sz="0" w:space="0" w:color="auto"/>
      </w:divBdr>
    </w:div>
    <w:div w:id="2068139036">
      <w:bodyDiv w:val="1"/>
      <w:marLeft w:val="0"/>
      <w:marRight w:val="0"/>
      <w:marTop w:val="0"/>
      <w:marBottom w:val="0"/>
      <w:divBdr>
        <w:top w:val="none" w:sz="0" w:space="0" w:color="auto"/>
        <w:left w:val="none" w:sz="0" w:space="0" w:color="auto"/>
        <w:bottom w:val="none" w:sz="0" w:space="0" w:color="auto"/>
        <w:right w:val="none" w:sz="0" w:space="0" w:color="auto"/>
      </w:divBdr>
      <w:divsChild>
        <w:div w:id="160518546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157275840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ferralcentre.children@cambridgeshire.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ew.officeapps.live.com/op/view.aspx?src=https%3A%2F%2Fd3hgrlq6yacptf.cloudfront.net%2F61e5d3ec43e94%2Fcontent%2Fpages%2Fdocuments%2Fflowchart18.pptx&amp;wdOrigin=BROWSELINK" TargetMode="External"/><Relationship Id="rId11" Type="http://schemas.openxmlformats.org/officeDocument/2006/relationships/hyperlink" Target="mailto:Safeguarding@peterborough-diocese.org.uk" TargetMode="External"/><Relationship Id="rId5" Type="http://schemas.openxmlformats.org/officeDocument/2006/relationships/image" Target="media/image1.jpeg"/><Relationship Id="rId10" Type="http://schemas.openxmlformats.org/officeDocument/2006/relationships/hyperlink" Target="https://view.officeapps.live.com/op/view.aspx?src=https%3A%2F%2Fd3hgrlq6yacptf.cloudfront.net%2F61e5d3ec43e94%2Fcontent%2Fpages%2Fdocuments%2Fsafeguardingreport.docx&amp;wdOrigin=BROWSELINK" TargetMode="External"/><Relationship Id="rId4" Type="http://schemas.openxmlformats.org/officeDocument/2006/relationships/webSettings" Target="webSettings.xml"/><Relationship Id="rId9" Type="http://schemas.openxmlformats.org/officeDocument/2006/relationships/hyperlink" Target="mailto:childrensduty@rutland.gcs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Huff</dc:creator>
  <cp:keywords/>
  <dc:description/>
  <cp:lastModifiedBy>Luke Smith</cp:lastModifiedBy>
  <cp:revision>5</cp:revision>
  <cp:lastPrinted>2018-09-20T09:43:00Z</cp:lastPrinted>
  <dcterms:created xsi:type="dcterms:W3CDTF">2018-12-12T09:36:00Z</dcterms:created>
  <dcterms:modified xsi:type="dcterms:W3CDTF">2022-04-29T15:03:00Z</dcterms:modified>
</cp:coreProperties>
</file>