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820EE4" w:rsidP="00820EE4">
      <w:pPr>
        <w:rPr>
          <w:color w:val="00B0F0"/>
          <w:sz w:val="28"/>
          <w:szCs w:val="28"/>
        </w:rPr>
      </w:pPr>
      <w:hyperlink r:id="rId8" w:history="1">
        <w:r>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139734B3" w:rsidR="00820EE4" w:rsidRDefault="0082164C" w:rsidP="00820EE4">
      <w:pPr>
        <w:rPr>
          <w:b/>
          <w:sz w:val="32"/>
          <w:szCs w:val="32"/>
          <w:u w:val="single"/>
        </w:rPr>
      </w:pPr>
      <w:r>
        <w:rPr>
          <w:b/>
          <w:sz w:val="32"/>
          <w:szCs w:val="32"/>
          <w:u w:val="single"/>
        </w:rPr>
        <w:t>3</w:t>
      </w:r>
      <w:r w:rsidR="00663E6C">
        <w:rPr>
          <w:b/>
          <w:sz w:val="32"/>
          <w:szCs w:val="32"/>
          <w:u w:val="single"/>
        </w:rPr>
        <w:t>1</w:t>
      </w:r>
      <w:r w:rsidR="00D03E17">
        <w:rPr>
          <w:b/>
          <w:sz w:val="32"/>
          <w:szCs w:val="32"/>
          <w:u w:val="single"/>
        </w:rPr>
        <w:t>1</w:t>
      </w:r>
      <w:r w:rsidR="009B465C">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6725AD">
        <w:rPr>
          <w:b/>
          <w:sz w:val="32"/>
          <w:szCs w:val="32"/>
          <w:u w:val="single"/>
        </w:rPr>
        <w:t xml:space="preserve">March </w:t>
      </w:r>
      <w:r w:rsidR="00D03E17">
        <w:rPr>
          <w:b/>
          <w:sz w:val="32"/>
          <w:szCs w:val="32"/>
          <w:u w:val="single"/>
        </w:rPr>
        <w:t>15-21</w:t>
      </w:r>
      <w:r>
        <w:rPr>
          <w:b/>
          <w:sz w:val="32"/>
          <w:szCs w:val="32"/>
          <w:u w:val="single"/>
        </w:rPr>
        <w:t xml:space="preserve"> 2025</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r>
        <w:rPr>
          <w:b/>
          <w:i/>
        </w:rPr>
        <w:t xml:space="preserve"> </w:t>
      </w:r>
      <w:hyperlink r:id="rId9" w:history="1">
        <w:r>
          <w:rPr>
            <w:rStyle w:val="Hyperlink"/>
            <w:b/>
          </w:rPr>
          <w:t>http://tonystephens.org.uk</w:t>
        </w:r>
      </w:hyperlink>
    </w:p>
    <w:p w14:paraId="710DB8C0" w14:textId="11EAB8B5" w:rsidR="0052323A" w:rsidRDefault="008A5173" w:rsidP="00014F53">
      <w:pPr>
        <w:spacing w:after="160" w:afterAutospacing="0" w:line="259" w:lineRule="auto"/>
        <w:ind w:left="0"/>
        <w:rPr>
          <w:b/>
          <w:bCs/>
        </w:rPr>
      </w:pPr>
      <w:r>
        <w:rPr>
          <w:b/>
          <w:bCs/>
        </w:rPr>
        <w:t xml:space="preserve">The </w:t>
      </w:r>
      <w:r w:rsidRPr="008A5173">
        <w:rPr>
          <w:b/>
          <w:bCs/>
        </w:rPr>
        <w:t>Curriculum and Assessment Review: interim report</w:t>
      </w:r>
      <w:r>
        <w:rPr>
          <w:b/>
          <w:bCs/>
        </w:rPr>
        <w:t xml:space="preserve"> has been issued. A full summary of its contents can be found in the Appendix to this Update.</w:t>
      </w:r>
    </w:p>
    <w:p w14:paraId="038EF8CB" w14:textId="77777777" w:rsidR="008A5173" w:rsidRDefault="008A5173" w:rsidP="009E32A2">
      <w:pPr>
        <w:spacing w:after="160" w:afterAutospacing="0" w:line="259" w:lineRule="auto"/>
        <w:ind w:left="0"/>
        <w:rPr>
          <w:b/>
          <w:bCs/>
        </w:rPr>
      </w:pPr>
    </w:p>
    <w:p w14:paraId="21EA6C73" w14:textId="6EFBBFA6" w:rsidR="009E32A2" w:rsidRDefault="009E32A2" w:rsidP="00564103">
      <w:pPr>
        <w:spacing w:after="160" w:afterAutospacing="0" w:line="259" w:lineRule="auto"/>
        <w:ind w:left="0"/>
        <w:rPr>
          <w:b/>
          <w:bCs/>
          <w:color w:val="00B0F0"/>
        </w:rPr>
      </w:pPr>
      <w:r w:rsidRPr="009E32A2">
        <w:rPr>
          <w:b/>
          <w:bCs/>
          <w:color w:val="00B0F0"/>
        </w:rPr>
        <w:t>Worrying financial news for schools</w:t>
      </w:r>
    </w:p>
    <w:p w14:paraId="0568DD6D" w14:textId="77777777" w:rsidR="00103690" w:rsidRDefault="00103690" w:rsidP="00103690">
      <w:pPr>
        <w:pStyle w:val="ListParagraph"/>
        <w:numPr>
          <w:ilvl w:val="0"/>
          <w:numId w:val="126"/>
        </w:numPr>
        <w:spacing w:after="160" w:afterAutospacing="0" w:line="259" w:lineRule="auto"/>
      </w:pPr>
      <w:r>
        <w:t>DfE has issued “</w:t>
      </w:r>
      <w:r w:rsidRPr="00B34EC9">
        <w:rPr>
          <w:b/>
          <w:bCs/>
        </w:rPr>
        <w:t>Information to help schools, academies and others understand costs for schools in England</w:t>
      </w:r>
      <w:r>
        <w:t xml:space="preserve">”. See </w:t>
      </w:r>
      <w:hyperlink r:id="rId10" w:history="1">
        <w:r w:rsidRPr="00E164A8">
          <w:rPr>
            <w:rStyle w:val="Hyperlink"/>
          </w:rPr>
          <w:t>https://www.gov.uk/government/publications/schools-costs-technical-note</w:t>
        </w:r>
      </w:hyperlink>
      <w:r>
        <w:t xml:space="preserve"> The </w:t>
      </w:r>
      <w:r w:rsidRPr="00F04BA5">
        <w:rPr>
          <w:b/>
          <w:bCs/>
        </w:rPr>
        <w:t>DfE says it expects school funding to rise by 4.3 per cent next year, while costs will rise by 3.6 per cent. But that headroom only leaves enough to pay for a 1.3 per cent pay rise, when government has recommended teacher pay rises by 2.8 per cent.</w:t>
      </w:r>
      <w:r>
        <w:t xml:space="preserve"> Assuming school support staff pay rose by the same amount, it would leave schools having to fund the money for most of the rise from their own budgets. “If schools find a 1 per cent efficiency on their budgets, this would represent a cash saving on the headroom of £550 million, which is equivalent to covering 1.7 per cent of staff pay awards.” </w:t>
      </w:r>
      <w:r w:rsidRPr="002C5B4F">
        <w:t>To reach its estimates for the increase in schools’ costs, the note confirms that it has factored in falls in pupil numbers.</w:t>
      </w:r>
      <w:r>
        <w:t xml:space="preserve"> That would still leave over a third of the rise unfunded. The note also confirms schools were under-funded in the current financial year. “For the current financial year, we estimate that the funding that goes to mainstream schools has risen by 7.1 per cent. On average, at the national level, their costs are estimated to be increasing by 7.7 per cent.”</w:t>
      </w:r>
    </w:p>
    <w:p w14:paraId="582458A0" w14:textId="77777777" w:rsidR="00103690" w:rsidRDefault="00103690" w:rsidP="009E32A2">
      <w:pPr>
        <w:spacing w:after="160" w:afterAutospacing="0" w:line="259" w:lineRule="auto"/>
        <w:ind w:left="0"/>
        <w:rPr>
          <w:b/>
          <w:bCs/>
          <w:color w:val="00B0F0"/>
        </w:rPr>
      </w:pPr>
    </w:p>
    <w:p w14:paraId="484B4418" w14:textId="4E456617" w:rsidR="00103690" w:rsidRDefault="00103690" w:rsidP="00564103">
      <w:pPr>
        <w:spacing w:after="160" w:afterAutospacing="0" w:line="259" w:lineRule="auto"/>
        <w:ind w:left="0"/>
        <w:rPr>
          <w:b/>
          <w:bCs/>
          <w:color w:val="00B0F0"/>
        </w:rPr>
      </w:pPr>
      <w:r>
        <w:rPr>
          <w:b/>
          <w:bCs/>
          <w:color w:val="00B0F0"/>
        </w:rPr>
        <w:t>Possibly more worrying news</w:t>
      </w:r>
    </w:p>
    <w:p w14:paraId="17B6BC3D" w14:textId="77777777" w:rsidR="00794E37" w:rsidRDefault="00794E37" w:rsidP="00794E37">
      <w:pPr>
        <w:pStyle w:val="ListParagraph"/>
        <w:numPr>
          <w:ilvl w:val="0"/>
          <w:numId w:val="126"/>
        </w:numPr>
        <w:spacing w:after="160" w:afterAutospacing="0" w:line="259" w:lineRule="auto"/>
      </w:pPr>
      <w:r>
        <w:lastRenderedPageBreak/>
        <w:t>ESFA has issued:</w:t>
      </w:r>
    </w:p>
    <w:p w14:paraId="58603146" w14:textId="77777777" w:rsidR="00794E37" w:rsidRDefault="00794E37" w:rsidP="00794E37">
      <w:pPr>
        <w:pStyle w:val="ListParagraph"/>
        <w:numPr>
          <w:ilvl w:val="0"/>
          <w:numId w:val="127"/>
        </w:numPr>
        <w:spacing w:after="160" w:afterAutospacing="0" w:line="259" w:lineRule="auto"/>
      </w:pPr>
      <w:r w:rsidRPr="00F04BA5">
        <w:rPr>
          <w:b/>
          <w:bCs/>
        </w:rPr>
        <w:t>Guidance for institutions delivering post-16 education on the National Insurance contributions (NICs) grant for financial year 2025 to 2026</w:t>
      </w:r>
      <w:r>
        <w:t xml:space="preserve">, </w:t>
      </w:r>
      <w:hyperlink r:id="rId11" w:history="1">
        <w:r w:rsidRPr="00E164A8">
          <w:rPr>
            <w:rStyle w:val="Hyperlink"/>
          </w:rPr>
          <w:t>https://www.gov.uk/government/publications/post-16-national-insurance-contributions-nics-grant</w:t>
        </w:r>
      </w:hyperlink>
    </w:p>
    <w:p w14:paraId="7D4F1E59" w14:textId="77777777" w:rsidR="00794E37" w:rsidRDefault="00794E37" w:rsidP="00794E37">
      <w:pPr>
        <w:pStyle w:val="ListParagraph"/>
        <w:numPr>
          <w:ilvl w:val="0"/>
          <w:numId w:val="127"/>
        </w:numPr>
        <w:spacing w:after="160" w:afterAutospacing="0" w:line="259" w:lineRule="auto"/>
      </w:pPr>
      <w:r w:rsidRPr="00F04BA5">
        <w:rPr>
          <w:b/>
          <w:bCs/>
        </w:rPr>
        <w:t>Guidance for schools and local authorities on the National Insurance contributions (NICs) grants for financial year 2025 to 2026</w:t>
      </w:r>
      <w:r>
        <w:t xml:space="preserve">, </w:t>
      </w:r>
      <w:hyperlink r:id="rId12" w:history="1">
        <w:r w:rsidRPr="00E164A8">
          <w:rPr>
            <w:rStyle w:val="Hyperlink"/>
          </w:rPr>
          <w:t>https://www.gov.uk/government/publications/national-insurance-contributions-nics-grant-and-early-years-national-insurance-contributions-ey-nics-grant-for-2025-to-2026</w:t>
        </w:r>
      </w:hyperlink>
      <w:r>
        <w:t xml:space="preserve">    The government will provide more than £1 billion in funding for schools to cover the rise in employer national insurance contributions. For the first time, the funding for mainstream schools will also include additional grants for those with special units and resourced provision to “support the higher staffing costs”, government said. Overall, £930 million will cover rises in mainstream and high needs settings from April 2025 to March 2026. Another £25 million will be issued for schools with early years provision, and £155 million for post-16 schools and further education colleges. The money will cover increases for both teachers and support staff, and for councils employing centrally-employed teachers. </w:t>
      </w:r>
      <w:r w:rsidRPr="005C1255">
        <w:t>From April 6, employers’ national insurance contributions will increase from 13.8 per cent to 15 per cent.</w:t>
      </w:r>
      <w:r>
        <w:t xml:space="preserve"> The money will be paid in the form of a grant, although for high needs settings it will go through the core schools budget grant. Allocations for schools will be published in May, for payment in September. T</w:t>
      </w:r>
      <w:r w:rsidRPr="00B754D0">
        <w:t xml:space="preserve">rusts would have to start paying the increased contributions next month, but would not receive funding until September. </w:t>
      </w:r>
      <w:r>
        <w:t xml:space="preserve">Updated allocations for new and growing schools will be published next February. </w:t>
      </w:r>
      <w:r w:rsidRPr="006C17AA">
        <w:t>Funding for mainstream schools will be incorporated into core budget allocations for 2026 to 2027 by being rolled into the national funding formula.</w:t>
      </w:r>
    </w:p>
    <w:p w14:paraId="5F4C26F4" w14:textId="77777777" w:rsidR="00794E37" w:rsidRDefault="00794E37" w:rsidP="00794E37">
      <w:pPr>
        <w:ind w:left="1080"/>
      </w:pPr>
      <w:r>
        <w:t>The</w:t>
      </w:r>
      <w:r w:rsidRPr="00C52182">
        <w:t xml:space="preserve"> government has published </w:t>
      </w:r>
      <w:r w:rsidRPr="00F04BA5">
        <w:rPr>
          <w:b/>
          <w:bCs/>
        </w:rPr>
        <w:t>a calculator tool</w:t>
      </w:r>
      <w:r w:rsidRPr="00C52182">
        <w:t xml:space="preserve"> for mainstream schools and academies to estimate their NICs grant funding</w:t>
      </w:r>
      <w:r>
        <w:t>, which can be found in the second reference above</w:t>
      </w:r>
    </w:p>
    <w:p w14:paraId="077F4AC4" w14:textId="77777777" w:rsidR="00794E37" w:rsidRDefault="00794E37" w:rsidP="00794E37">
      <w:pPr>
        <w:ind w:left="1080"/>
      </w:pPr>
      <w:r>
        <w:t>Funding rates are in the same document from 4.1 onwards</w:t>
      </w:r>
    </w:p>
    <w:p w14:paraId="3963F8CD" w14:textId="77777777" w:rsidR="00794E37" w:rsidRDefault="00794E37" w:rsidP="00794E37">
      <w:pPr>
        <w:ind w:left="1080"/>
      </w:pPr>
      <w:r w:rsidRPr="007F2D42">
        <w:rPr>
          <w:b/>
          <w:bCs/>
        </w:rPr>
        <w:t>ASCL</w:t>
      </w:r>
      <w:r w:rsidRPr="00925532">
        <w:t xml:space="preserve"> has heard from its members that Department for Education funding to cover increased NICs will leave some schools facing a shortfall of “around 10 to 35 per cent”.</w:t>
      </w:r>
      <w:r>
        <w:t xml:space="preserve"> </w:t>
      </w:r>
      <w:r w:rsidRPr="007F2D42">
        <w:rPr>
          <w:b/>
          <w:bCs/>
        </w:rPr>
        <w:t xml:space="preserve">CST </w:t>
      </w:r>
      <w:r>
        <w:t xml:space="preserve">says </w:t>
      </w:r>
      <w:r w:rsidRPr="003A6AD6">
        <w:t>some trusts are reporting shortfalls of up to 20 per cent.</w:t>
      </w:r>
    </w:p>
    <w:p w14:paraId="4B4CA1C5" w14:textId="77777777" w:rsidR="00794E37" w:rsidRDefault="00794E37" w:rsidP="00794E37">
      <w:pPr>
        <w:ind w:left="1080"/>
      </w:pPr>
      <w:r w:rsidRPr="00A06F77">
        <w:t xml:space="preserve">NICs funding for </w:t>
      </w:r>
      <w:r w:rsidRPr="007F2D42">
        <w:rPr>
          <w:b/>
          <w:bCs/>
        </w:rPr>
        <w:t>special schools</w:t>
      </w:r>
      <w:r w:rsidRPr="00A06F77">
        <w:t xml:space="preserve"> is calculated based on the number of planned places, and therefore schools that employ more staff where they have pupils with complex needs “might have a significant shortfall</w:t>
      </w:r>
    </w:p>
    <w:p w14:paraId="2978BB50" w14:textId="2E0A5A06" w:rsidR="00794E37" w:rsidRDefault="00794E37" w:rsidP="009E32A2">
      <w:pPr>
        <w:spacing w:after="160" w:afterAutospacing="0" w:line="259" w:lineRule="auto"/>
        <w:ind w:left="0"/>
        <w:rPr>
          <w:b/>
          <w:bCs/>
          <w:color w:val="00B0F0"/>
        </w:rPr>
      </w:pPr>
      <w:r>
        <w:rPr>
          <w:b/>
          <w:bCs/>
          <w:color w:val="00B0F0"/>
        </w:rPr>
        <w:lastRenderedPageBreak/>
        <w:t>Pupil Premium</w:t>
      </w:r>
    </w:p>
    <w:p w14:paraId="37A00B45" w14:textId="77777777" w:rsidR="00CB3D10" w:rsidRDefault="00CB3D10" w:rsidP="00CB3D10">
      <w:pPr>
        <w:pStyle w:val="ListParagraph"/>
        <w:numPr>
          <w:ilvl w:val="0"/>
          <w:numId w:val="128"/>
        </w:numPr>
        <w:spacing w:after="160" w:afterAutospacing="0" w:line="259" w:lineRule="auto"/>
      </w:pPr>
      <w:r>
        <w:t>ESFA has updated “</w:t>
      </w:r>
      <w:r w:rsidRPr="008947C9">
        <w:rPr>
          <w:b/>
          <w:bCs/>
        </w:rPr>
        <w:t>Pupil premium: allocations and conditions of grant 2024 to 2025”</w:t>
      </w:r>
      <w:r>
        <w:t xml:space="preserve">. See </w:t>
      </w:r>
      <w:hyperlink r:id="rId13" w:history="1">
        <w:r w:rsidRPr="00D51802">
          <w:rPr>
            <w:rStyle w:val="Hyperlink"/>
          </w:rPr>
          <w:t>https://www.gov.uk/government/publications/pupil-premium-allocations-and-conditions-of-grant-2024-to-2025</w:t>
        </w:r>
      </w:hyperlink>
      <w:r>
        <w:t xml:space="preserve"> There are small increases to pupil premium rates for 2025-26. The per-pupil funding rate for primary pupils eligible for free school meals will increase by £35, while the secondary rate will increase by £25. This will not keep pace with rising costs</w:t>
      </w:r>
    </w:p>
    <w:p w14:paraId="0BD2F8D0" w14:textId="77777777" w:rsidR="00CB3D10" w:rsidRDefault="00CB3D10" w:rsidP="009E32A2">
      <w:pPr>
        <w:spacing w:after="160" w:afterAutospacing="0" w:line="259" w:lineRule="auto"/>
        <w:ind w:left="0"/>
        <w:rPr>
          <w:b/>
          <w:bCs/>
          <w:color w:val="00B0F0"/>
        </w:rPr>
      </w:pPr>
    </w:p>
    <w:p w14:paraId="531F0F62" w14:textId="77777777" w:rsidR="00D5206E" w:rsidRDefault="00D5206E" w:rsidP="00D5206E">
      <w:pPr>
        <w:pStyle w:val="ListParagraph"/>
        <w:numPr>
          <w:ilvl w:val="0"/>
          <w:numId w:val="126"/>
        </w:numPr>
        <w:spacing w:after="160" w:afterAutospacing="0" w:line="259" w:lineRule="auto"/>
      </w:pPr>
      <w:r>
        <w:t>DfE has updated “</w:t>
      </w:r>
      <w:r w:rsidRPr="00F04BA5">
        <w:rPr>
          <w:b/>
          <w:bCs/>
        </w:rPr>
        <w:t>Information on pupil premium funding, how school leaders can use it effectively and pupil premium strategy statements</w:t>
      </w:r>
      <w:r>
        <w:t xml:space="preserve">”. See </w:t>
      </w:r>
      <w:hyperlink r:id="rId14" w:history="1">
        <w:r w:rsidRPr="00E164A8">
          <w:rPr>
            <w:rStyle w:val="Hyperlink"/>
          </w:rPr>
          <w:t>https://www.gov.uk/government/publications/pupil-premium</w:t>
        </w:r>
      </w:hyperlink>
    </w:p>
    <w:p w14:paraId="1F60796D" w14:textId="77777777" w:rsidR="00D5206E" w:rsidRDefault="00D5206E" w:rsidP="009E32A2">
      <w:pPr>
        <w:spacing w:after="160" w:afterAutospacing="0" w:line="259" w:lineRule="auto"/>
        <w:ind w:left="0"/>
        <w:rPr>
          <w:b/>
          <w:bCs/>
          <w:color w:val="00B0F0"/>
        </w:rPr>
      </w:pPr>
    </w:p>
    <w:p w14:paraId="732844F7" w14:textId="15AB9CEC" w:rsidR="00D5206E" w:rsidRDefault="00D5206E" w:rsidP="009E32A2">
      <w:pPr>
        <w:spacing w:after="160" w:afterAutospacing="0" w:line="259" w:lineRule="auto"/>
        <w:ind w:left="0"/>
        <w:rPr>
          <w:b/>
          <w:bCs/>
          <w:color w:val="00B0F0"/>
        </w:rPr>
      </w:pPr>
      <w:r>
        <w:rPr>
          <w:b/>
          <w:bCs/>
          <w:color w:val="00B0F0"/>
        </w:rPr>
        <w:t>Attendance</w:t>
      </w:r>
    </w:p>
    <w:p w14:paraId="31D98533" w14:textId="77777777" w:rsidR="00145596" w:rsidRDefault="00145596" w:rsidP="00145596">
      <w:pPr>
        <w:pStyle w:val="ListParagraph"/>
        <w:numPr>
          <w:ilvl w:val="0"/>
          <w:numId w:val="129"/>
        </w:numPr>
        <w:spacing w:after="160" w:afterAutospacing="0" w:line="259" w:lineRule="auto"/>
      </w:pPr>
      <w:r w:rsidRPr="00F95F74">
        <w:rPr>
          <w:b/>
          <w:bCs/>
        </w:rPr>
        <w:t>Attendance.</w:t>
      </w:r>
      <w:r>
        <w:t xml:space="preserve"> See </w:t>
      </w:r>
      <w:hyperlink r:id="rId15" w:history="1">
        <w:r w:rsidRPr="00CB7788">
          <w:rPr>
            <w:rStyle w:val="Hyperlink"/>
          </w:rPr>
          <w:t>https://explore-education-statistics.service.gov.uk/find-statistics/pupil-attendance-in-schools/2025-week-10</w:t>
        </w:r>
      </w:hyperlink>
      <w:r>
        <w:t xml:space="preserve">  </w:t>
      </w:r>
      <w:r w:rsidRPr="00F95F74">
        <w:rPr>
          <w:b/>
          <w:bCs/>
        </w:rPr>
        <w:t>The attendance rate (proportion of possible sessions attended) was 94.0% across all schools in the week commencing 03 March 2025</w:t>
      </w:r>
      <w:r>
        <w:t xml:space="preserve">. The absence rate was, therefore, 6.0% across all schools. </w:t>
      </w:r>
      <w:r w:rsidRPr="00F95F74">
        <w:rPr>
          <w:b/>
          <w:bCs/>
        </w:rPr>
        <w:t>By school type</w:t>
      </w:r>
      <w:r>
        <w:t>, the absence rates across the week commencing 03 March 2025 were:</w:t>
      </w:r>
    </w:p>
    <w:p w14:paraId="00D7CDCC" w14:textId="77777777" w:rsidR="00145596" w:rsidRDefault="00145596" w:rsidP="00145596">
      <w:pPr>
        <w:pStyle w:val="ListParagraph"/>
        <w:numPr>
          <w:ilvl w:val="1"/>
          <w:numId w:val="129"/>
        </w:numPr>
        <w:spacing w:after="160" w:afterAutospacing="0" w:line="259" w:lineRule="auto"/>
      </w:pPr>
      <w:r>
        <w:t xml:space="preserve">4.3% in state-funded </w:t>
      </w:r>
      <w:r w:rsidRPr="00F95F74">
        <w:rPr>
          <w:b/>
          <w:bCs/>
        </w:rPr>
        <w:t>primary</w:t>
      </w:r>
      <w:r>
        <w:t xml:space="preserve"> schools (3.2% authorised and 1.0% unauthorised)</w:t>
      </w:r>
    </w:p>
    <w:p w14:paraId="71FEBD89" w14:textId="77777777" w:rsidR="00145596" w:rsidRDefault="00145596" w:rsidP="00145596">
      <w:pPr>
        <w:pStyle w:val="ListParagraph"/>
        <w:numPr>
          <w:ilvl w:val="1"/>
          <w:numId w:val="129"/>
        </w:numPr>
        <w:spacing w:after="160" w:afterAutospacing="0" w:line="259" w:lineRule="auto"/>
      </w:pPr>
      <w:r>
        <w:t xml:space="preserve">7.8% in state-funded </w:t>
      </w:r>
      <w:r w:rsidRPr="00F95F74">
        <w:rPr>
          <w:b/>
          <w:bCs/>
        </w:rPr>
        <w:t>secondary</w:t>
      </w:r>
      <w:r>
        <w:t xml:space="preserve"> schools (4.7% authorised and 3.1% unauthorised)</w:t>
      </w:r>
    </w:p>
    <w:p w14:paraId="54BA13FA" w14:textId="77777777" w:rsidR="00145596" w:rsidRDefault="00145596" w:rsidP="00145596">
      <w:pPr>
        <w:pStyle w:val="ListParagraph"/>
        <w:numPr>
          <w:ilvl w:val="1"/>
          <w:numId w:val="129"/>
        </w:numPr>
        <w:spacing w:after="160" w:afterAutospacing="0" w:line="259" w:lineRule="auto"/>
      </w:pPr>
      <w:r>
        <w:t xml:space="preserve">12.1% in state-funded </w:t>
      </w:r>
      <w:r w:rsidRPr="00F95F74">
        <w:rPr>
          <w:b/>
          <w:bCs/>
        </w:rPr>
        <w:t xml:space="preserve">special </w:t>
      </w:r>
      <w:r>
        <w:t>schools (8.9% authorised and 3.2% unauthorised)</w:t>
      </w:r>
    </w:p>
    <w:p w14:paraId="019D2FB9" w14:textId="77777777" w:rsidR="00145596" w:rsidRDefault="00145596" w:rsidP="00145596">
      <w:pPr>
        <w:ind w:left="360"/>
      </w:pPr>
      <w:r>
        <w:t>Absence was 0.8 percentage points lower across all schools in the week commencing 03 March 2025 than in the equivalent week in the last academic year (week commencing 04 March 2024). This has been driven by a 0.6 percentage point decrease in authorised absence and a 0.2 percentage point decrease in unauthorised absence.</w:t>
      </w:r>
    </w:p>
    <w:p w14:paraId="063C6DC7" w14:textId="77777777" w:rsidR="00145596" w:rsidRDefault="00145596" w:rsidP="00145596">
      <w:pPr>
        <w:pStyle w:val="ListParagraph"/>
        <w:ind w:left="360"/>
      </w:pPr>
      <w:r w:rsidRPr="00F95F74">
        <w:rPr>
          <w:b/>
          <w:bCs/>
        </w:rPr>
        <w:t>The attendance rate across the 2024/25 academic year to date was 93.4%.</w:t>
      </w:r>
      <w:r>
        <w:t xml:space="preserve"> </w:t>
      </w:r>
      <w:r w:rsidRPr="00F95F74">
        <w:rPr>
          <w:b/>
          <w:bCs/>
        </w:rPr>
        <w:t>By school type</w:t>
      </w:r>
      <w:r>
        <w:t>, the absence rates across the 2024/25 academic year to date were:</w:t>
      </w:r>
    </w:p>
    <w:p w14:paraId="574C2D28" w14:textId="77777777" w:rsidR="00145596" w:rsidRDefault="00145596" w:rsidP="00145596">
      <w:pPr>
        <w:pStyle w:val="ListParagraph"/>
        <w:numPr>
          <w:ilvl w:val="1"/>
          <w:numId w:val="129"/>
        </w:numPr>
        <w:spacing w:after="160" w:afterAutospacing="0" w:line="259" w:lineRule="auto"/>
      </w:pPr>
      <w:r>
        <w:t xml:space="preserve">5.2% in state-funded </w:t>
      </w:r>
      <w:r w:rsidRPr="00F95F74">
        <w:rPr>
          <w:b/>
          <w:bCs/>
        </w:rPr>
        <w:t>primary</w:t>
      </w:r>
      <w:r>
        <w:t xml:space="preserve"> schools (3.8% authorised and 1.4% unauthorised)</w:t>
      </w:r>
    </w:p>
    <w:p w14:paraId="206D2FE8" w14:textId="77777777" w:rsidR="00145596" w:rsidRDefault="00145596" w:rsidP="00145596">
      <w:pPr>
        <w:pStyle w:val="ListParagraph"/>
        <w:numPr>
          <w:ilvl w:val="1"/>
          <w:numId w:val="129"/>
        </w:numPr>
        <w:spacing w:after="160" w:afterAutospacing="0" w:line="259" w:lineRule="auto"/>
      </w:pPr>
      <w:r>
        <w:t xml:space="preserve">8.1% in state-funded </w:t>
      </w:r>
      <w:r w:rsidRPr="00F95F74">
        <w:rPr>
          <w:b/>
          <w:bCs/>
        </w:rPr>
        <w:t>secondary</w:t>
      </w:r>
      <w:r>
        <w:t xml:space="preserve"> schools (5.1% authorised and 3.0% unauthorised)</w:t>
      </w:r>
    </w:p>
    <w:p w14:paraId="17D39FBD" w14:textId="77777777" w:rsidR="00145596" w:rsidRDefault="00145596" w:rsidP="00145596">
      <w:pPr>
        <w:pStyle w:val="ListParagraph"/>
        <w:numPr>
          <w:ilvl w:val="1"/>
          <w:numId w:val="129"/>
        </w:numPr>
        <w:spacing w:after="160" w:afterAutospacing="0" w:line="259" w:lineRule="auto"/>
      </w:pPr>
      <w:r>
        <w:t xml:space="preserve">12.8% in state-funded </w:t>
      </w:r>
      <w:r w:rsidRPr="00F95F74">
        <w:rPr>
          <w:b/>
          <w:bCs/>
        </w:rPr>
        <w:t xml:space="preserve">special </w:t>
      </w:r>
      <w:r>
        <w:t>schools (9.7% authorised and 3.2% unauthorised)</w:t>
      </w:r>
    </w:p>
    <w:p w14:paraId="2CA3E1F0" w14:textId="77777777" w:rsidR="00145596" w:rsidRDefault="00145596" w:rsidP="00145596">
      <w:pPr>
        <w:ind w:left="360"/>
      </w:pPr>
      <w:r w:rsidRPr="00F95F74">
        <w:rPr>
          <w:b/>
          <w:bCs/>
        </w:rPr>
        <w:lastRenderedPageBreak/>
        <w:t>The rate of persistent absence</w:t>
      </w:r>
      <w:r>
        <w:t xml:space="preserve"> (pupils who miss 10% or more of their possible sessions) was 18.4%, which is a 1.9 percentage point decrease compared to the equivalent point last academic year. For primary it was 14.4%; secondary 22.6%; special 35.6%</w:t>
      </w:r>
    </w:p>
    <w:p w14:paraId="3C25024F" w14:textId="77777777" w:rsidR="00D5206E" w:rsidRDefault="00D5206E" w:rsidP="009E32A2">
      <w:pPr>
        <w:spacing w:after="160" w:afterAutospacing="0" w:line="259" w:lineRule="auto"/>
        <w:ind w:left="0"/>
        <w:rPr>
          <w:b/>
          <w:bCs/>
          <w:color w:val="00B0F0"/>
        </w:rPr>
      </w:pPr>
    </w:p>
    <w:p w14:paraId="1C5A747D" w14:textId="77777777" w:rsidR="000F0704" w:rsidRDefault="000F0704" w:rsidP="000F0704">
      <w:pPr>
        <w:pStyle w:val="ListParagraph"/>
        <w:numPr>
          <w:ilvl w:val="0"/>
          <w:numId w:val="130"/>
        </w:numPr>
        <w:spacing w:after="160" w:afterAutospacing="0" w:line="259" w:lineRule="auto"/>
      </w:pPr>
      <w:r w:rsidRPr="00F95F74">
        <w:rPr>
          <w:b/>
          <w:bCs/>
        </w:rPr>
        <w:t>Academic year 2023/24, Pupil absence in schools in England</w:t>
      </w:r>
      <w:r>
        <w:t xml:space="preserve">. See </w:t>
      </w:r>
      <w:hyperlink r:id="rId16" w:history="1">
        <w:r w:rsidRPr="000A056D">
          <w:rPr>
            <w:rStyle w:val="Hyperlink"/>
          </w:rPr>
          <w:t>https://explore-education-statistics.service.gov.uk/find-statistics/pupil-absence-in-schools-in-england/2023-24</w:t>
        </w:r>
      </w:hyperlink>
      <w:r>
        <w:t xml:space="preserve"> </w:t>
      </w:r>
    </w:p>
    <w:p w14:paraId="55339848" w14:textId="77777777" w:rsidR="000F0704" w:rsidRDefault="000F0704" w:rsidP="000F0704">
      <w:pPr>
        <w:pStyle w:val="ListParagraph"/>
        <w:numPr>
          <w:ilvl w:val="0"/>
          <w:numId w:val="131"/>
        </w:numPr>
        <w:spacing w:after="160" w:afterAutospacing="0" w:line="259" w:lineRule="auto"/>
      </w:pPr>
      <w:r>
        <w:t>Across 2023/24, the overall absence rate was 7.1%, a reduction from 7.4% in 2022/23, but higher than pre-pandemic rates (4.7% in 2018/19).</w:t>
      </w:r>
    </w:p>
    <w:p w14:paraId="3765D6D3" w14:textId="77777777" w:rsidR="000F0704" w:rsidRDefault="000F0704" w:rsidP="000F0704">
      <w:pPr>
        <w:pStyle w:val="ListParagraph"/>
        <w:numPr>
          <w:ilvl w:val="0"/>
          <w:numId w:val="131"/>
        </w:numPr>
        <w:spacing w:after="160" w:afterAutospacing="0" w:line="259" w:lineRule="auto"/>
      </w:pPr>
      <w:r>
        <w:t>The overall absence rate varied across terms, increasing from; 6.7% in autumn, to 7.2% in spring and to 7.6% in summer.</w:t>
      </w:r>
    </w:p>
    <w:p w14:paraId="58EF403B" w14:textId="77777777" w:rsidR="000F0704" w:rsidRDefault="000F0704" w:rsidP="000F0704">
      <w:pPr>
        <w:pStyle w:val="ListParagraph"/>
        <w:numPr>
          <w:ilvl w:val="0"/>
          <w:numId w:val="131"/>
        </w:numPr>
        <w:spacing w:after="160" w:afterAutospacing="0" w:line="259" w:lineRule="auto"/>
      </w:pPr>
      <w:r>
        <w:t xml:space="preserve">The majority of absence was due to illness, accounting for 3.5% of possible sessions in 2023/24. </w:t>
      </w:r>
    </w:p>
    <w:p w14:paraId="6D8000A1" w14:textId="77777777" w:rsidR="000F0704" w:rsidRDefault="000F0704" w:rsidP="000F0704">
      <w:pPr>
        <w:pStyle w:val="ListParagraph"/>
        <w:numPr>
          <w:ilvl w:val="0"/>
          <w:numId w:val="131"/>
        </w:numPr>
        <w:spacing w:after="160" w:afterAutospacing="0" w:line="259" w:lineRule="auto"/>
      </w:pPr>
      <w:r>
        <w:t>20.0% of pupils were persistently absent in 2023/24 (i.e. missed 10% or more sessions), a decrease compared to the previous year when it was 21.2%.  Secondary was 25.6%, special was 37.2% and primary 14.6%. In 2018/19, 10.9% of pupils were persistently absent for all types of school</w:t>
      </w:r>
    </w:p>
    <w:p w14:paraId="62A52197" w14:textId="77777777" w:rsidR="000F0704" w:rsidRDefault="000F0704" w:rsidP="000F0704">
      <w:pPr>
        <w:pStyle w:val="ListParagraph"/>
        <w:numPr>
          <w:ilvl w:val="0"/>
          <w:numId w:val="131"/>
        </w:numPr>
        <w:spacing w:after="160" w:afterAutospacing="0" w:line="259" w:lineRule="auto"/>
      </w:pPr>
      <w:r>
        <w:t>Across school phases, overall absence between 2022/23 and 2023/24:</w:t>
      </w:r>
    </w:p>
    <w:p w14:paraId="7406767E" w14:textId="77777777" w:rsidR="000F0704" w:rsidRDefault="000F0704" w:rsidP="000F0704">
      <w:pPr>
        <w:pStyle w:val="ListParagraph"/>
        <w:numPr>
          <w:ilvl w:val="1"/>
          <w:numId w:val="131"/>
        </w:numPr>
        <w:spacing w:after="160" w:afterAutospacing="0" w:line="259" w:lineRule="auto"/>
      </w:pPr>
      <w:r>
        <w:t xml:space="preserve">decreased in primary schools from 5.9% to 5.5% </w:t>
      </w:r>
    </w:p>
    <w:p w14:paraId="36FCBB68" w14:textId="77777777" w:rsidR="000F0704" w:rsidRDefault="000F0704" w:rsidP="000F0704">
      <w:pPr>
        <w:pStyle w:val="ListParagraph"/>
        <w:numPr>
          <w:ilvl w:val="1"/>
          <w:numId w:val="132"/>
        </w:numPr>
        <w:spacing w:after="160" w:afterAutospacing="0" w:line="259" w:lineRule="auto"/>
      </w:pPr>
      <w:r>
        <w:t>decreased in secondary schools from 9.0% to 8.9%</w:t>
      </w:r>
    </w:p>
    <w:p w14:paraId="18AE5389" w14:textId="77777777" w:rsidR="000F0704" w:rsidRDefault="000F0704" w:rsidP="000F0704">
      <w:pPr>
        <w:pStyle w:val="ListParagraph"/>
        <w:numPr>
          <w:ilvl w:val="1"/>
          <w:numId w:val="132"/>
        </w:numPr>
        <w:spacing w:after="160" w:afterAutospacing="0" w:line="259" w:lineRule="auto"/>
      </w:pPr>
      <w:r>
        <w:t>remained stable in special schools at 13.0%</w:t>
      </w:r>
    </w:p>
    <w:p w14:paraId="72C75E92" w14:textId="77777777" w:rsidR="000F0704" w:rsidRDefault="000F0704" w:rsidP="000F0704">
      <w:pPr>
        <w:pStyle w:val="ListParagraph"/>
        <w:numPr>
          <w:ilvl w:val="0"/>
          <w:numId w:val="132"/>
        </w:numPr>
        <w:spacing w:after="160" w:afterAutospacing="0" w:line="259" w:lineRule="auto"/>
      </w:pPr>
      <w:r w:rsidRPr="0030107E">
        <w:t>2.3% of pupil enrolments were severely absent in 2023/24</w:t>
      </w:r>
      <w:r>
        <w:t>, (</w:t>
      </w:r>
      <w:r w:rsidRPr="00CB2A29">
        <w:t>50% or more of possible sessions are missed</w:t>
      </w:r>
      <w:r>
        <w:t>)</w:t>
      </w:r>
      <w:r w:rsidRPr="0030107E">
        <w:t>. This is an increase from 2.0% in the previous year and equates to 171,000 pupil enrolments</w:t>
      </w:r>
      <w:r>
        <w:t>; this is a record high.</w:t>
      </w:r>
      <w:r w:rsidRPr="0030107E">
        <w:t xml:space="preserve"> Increases in severe absence rates were seen across all school types compared to last year.</w:t>
      </w:r>
    </w:p>
    <w:p w14:paraId="658402E5" w14:textId="77777777" w:rsidR="000F0704" w:rsidRDefault="000F0704" w:rsidP="000F0704">
      <w:pPr>
        <w:pStyle w:val="ListParagraph"/>
        <w:numPr>
          <w:ilvl w:val="0"/>
          <w:numId w:val="132"/>
        </w:numPr>
        <w:spacing w:after="160" w:afterAutospacing="0" w:line="259" w:lineRule="auto"/>
      </w:pPr>
      <w:r>
        <w:t>The overall absence rate for pupils who are eligible for free school meals was 11.0% in 2023/24, a slight decrease from 11.1% in the previous year. This compares to 5.8% for those pupils who were not eligible for free school meals, a decrease from 6.1% in the previous year. Of pupils eligible for free school meals, 34.8% were persistently absent in 2023/24, a decrease from 36.5% in the previous year. This compares to 14.1% of pupils who were not eligible, which decreased from 15.6%.</w:t>
      </w:r>
    </w:p>
    <w:p w14:paraId="146FEEC6" w14:textId="77777777" w:rsidR="000F0704" w:rsidRDefault="000F0704" w:rsidP="000F0704">
      <w:pPr>
        <w:pStyle w:val="ListParagraph"/>
        <w:numPr>
          <w:ilvl w:val="0"/>
          <w:numId w:val="132"/>
        </w:numPr>
        <w:spacing w:after="160" w:afterAutospacing="0" w:line="259" w:lineRule="auto"/>
      </w:pPr>
      <w:r>
        <w:t>Last academic year, 6.8 per cent of children with an education, health and care plan were severely absent – meaning they missed 50 per cent or more of their lessons. This is up from 5.9 per cent in 2022-23, and more than double the pre-pandemic rate of 3.3 per cent. The proportion of those receiving SEN support who were severely absent also rose from 3.8 to 4.4 per cent.</w:t>
      </w:r>
    </w:p>
    <w:p w14:paraId="2527E4C5" w14:textId="77777777" w:rsidR="000F0704" w:rsidRDefault="000F0704" w:rsidP="000F0704">
      <w:pPr>
        <w:pStyle w:val="ListParagraph"/>
        <w:numPr>
          <w:ilvl w:val="0"/>
          <w:numId w:val="132"/>
        </w:numPr>
        <w:spacing w:after="160" w:afterAutospacing="0" w:line="259" w:lineRule="auto"/>
      </w:pPr>
      <w:r w:rsidRPr="009C52F5">
        <w:t>Absences from alternative provision also increased from 41.7 to 42.5 per cent</w:t>
      </w:r>
    </w:p>
    <w:p w14:paraId="47406BE2" w14:textId="77777777" w:rsidR="009E230F" w:rsidRDefault="009E230F" w:rsidP="009E230F">
      <w:pPr>
        <w:pStyle w:val="ListParagraph"/>
        <w:numPr>
          <w:ilvl w:val="0"/>
          <w:numId w:val="132"/>
        </w:numPr>
        <w:spacing w:after="160" w:afterAutospacing="0" w:line="259" w:lineRule="auto"/>
      </w:pPr>
      <w:r>
        <w:lastRenderedPageBreak/>
        <w:t>DfE has issued a collection of “</w:t>
      </w:r>
      <w:r w:rsidRPr="00F95F74">
        <w:rPr>
          <w:b/>
          <w:bCs/>
        </w:rPr>
        <w:t>Fortnightly pupil attendance statistics, and autumn, combined autumn and spring, and full year pupil absence statistics</w:t>
      </w:r>
      <w:r>
        <w:t xml:space="preserve">”. See </w:t>
      </w:r>
      <w:hyperlink r:id="rId17" w:history="1">
        <w:r w:rsidRPr="00CB7788">
          <w:rPr>
            <w:rStyle w:val="Hyperlink"/>
          </w:rPr>
          <w:t>https://www.gov.uk/government/collections/statistics-pupil-absence</w:t>
        </w:r>
      </w:hyperlink>
    </w:p>
    <w:p w14:paraId="0471C9E1" w14:textId="77777777" w:rsidR="000F0704" w:rsidRDefault="000F0704" w:rsidP="009E32A2">
      <w:pPr>
        <w:spacing w:after="160" w:afterAutospacing="0" w:line="259" w:lineRule="auto"/>
        <w:ind w:left="0"/>
        <w:rPr>
          <w:b/>
          <w:bCs/>
          <w:color w:val="00B0F0"/>
        </w:rPr>
      </w:pPr>
    </w:p>
    <w:p w14:paraId="79BD0AB6" w14:textId="77777777" w:rsidR="006242E5" w:rsidRDefault="006242E5" w:rsidP="006242E5">
      <w:pPr>
        <w:pStyle w:val="ListParagraph"/>
        <w:numPr>
          <w:ilvl w:val="0"/>
          <w:numId w:val="133"/>
        </w:numPr>
        <w:spacing w:after="160" w:afterAutospacing="0" w:line="259" w:lineRule="auto"/>
      </w:pPr>
      <w:r>
        <w:t>DfE has issued “</w:t>
      </w:r>
      <w:r w:rsidRPr="00F95F74">
        <w:rPr>
          <w:b/>
          <w:bCs/>
        </w:rPr>
        <w:t>The link between attendance and attainment in an assessment year” See</w:t>
      </w:r>
      <w:r>
        <w:t xml:space="preserve"> </w:t>
      </w:r>
      <w:hyperlink r:id="rId18" w:history="1">
        <w:r w:rsidRPr="00CB7788">
          <w:rPr>
            <w:rStyle w:val="Hyperlink"/>
          </w:rPr>
          <w:t>https://assets.publishing.service.gov.uk/media/67c96d7dd0fba2f1334cf2ed/The_link_between_attendance_and_attainment_in_an_assessment_year_-_March_2025.pdf</w:t>
        </w:r>
      </w:hyperlink>
      <w:r>
        <w:t xml:space="preserve">   </w:t>
      </w:r>
    </w:p>
    <w:p w14:paraId="6450D942" w14:textId="77777777" w:rsidR="006242E5" w:rsidRDefault="006242E5" w:rsidP="006242E5">
      <w:pPr>
        <w:pStyle w:val="ListParagraph"/>
        <w:numPr>
          <w:ilvl w:val="1"/>
          <w:numId w:val="133"/>
        </w:numPr>
        <w:spacing w:after="160" w:afterAutospacing="0" w:line="259" w:lineRule="auto"/>
      </w:pPr>
      <w:r>
        <w:t>Pupils in year 11 with an attendance rate of over 95 per cent were 1.9 times more likely to achieve a grade 5 in English and Maths GCSEs, compared to pupils who only attended 90 to 95 per cent of the time. Missing just ten days of year 11, the report said, halved the chance of achieving a grade 5 in the subjects.</w:t>
      </w:r>
    </w:p>
    <w:p w14:paraId="0CAB9D9C" w14:textId="77777777" w:rsidR="006242E5" w:rsidRDefault="006242E5" w:rsidP="006242E5">
      <w:pPr>
        <w:pStyle w:val="ListParagraph"/>
        <w:numPr>
          <w:ilvl w:val="1"/>
          <w:numId w:val="133"/>
        </w:numPr>
        <w:spacing w:after="160" w:afterAutospacing="0" w:line="259" w:lineRule="auto"/>
      </w:pPr>
      <w:r>
        <w:t>Pupils in year six with an attendance rate of over 95 per cent were 1.3 times more likely to achieve the expected standard in reading, writing and maths when compared to pupils who only attended 90 to 95 per cent of the time. Missing just 10 days of year six reduced the likelihood of reaching the expected standard by around 25 per cent.</w:t>
      </w:r>
    </w:p>
    <w:p w14:paraId="2ECA1AFA" w14:textId="77777777" w:rsidR="006242E5" w:rsidRDefault="006242E5" w:rsidP="006242E5">
      <w:pPr>
        <w:pStyle w:val="ListParagraph"/>
        <w:numPr>
          <w:ilvl w:val="1"/>
          <w:numId w:val="133"/>
        </w:numPr>
        <w:spacing w:after="160" w:afterAutospacing="0" w:line="259" w:lineRule="auto"/>
      </w:pPr>
      <w:r>
        <w:t>At year 11, only 14 per cent of pupils with attendance above 95 per cent were eligible for free school meals, compared to 21.3 per cent of year 11s nationally. Pupils eligible for free school meals also had a lower likelihood of reaching the expected standard at key stage 2 or getting a grade 5 at GCSE.</w:t>
      </w:r>
    </w:p>
    <w:p w14:paraId="1A79B03B" w14:textId="77777777" w:rsidR="006242E5" w:rsidRDefault="006242E5" w:rsidP="006242E5">
      <w:pPr>
        <w:pStyle w:val="ListParagraph"/>
        <w:numPr>
          <w:ilvl w:val="1"/>
          <w:numId w:val="133"/>
        </w:numPr>
        <w:spacing w:after="160" w:afterAutospacing="0" w:line="259" w:lineRule="auto"/>
      </w:pPr>
      <w:r>
        <w:t>Pupils eligible for free school meals are “under-represented in the higher attendance bands”, accounting for only 20 per cent of year 6 pupils in the 95 to 100 per cent attendance band but 69 per cent of those in the 65 to 70 per cent band. 27.3 per cent of year 6 pupils nationally are eligible for free school meals.</w:t>
      </w:r>
    </w:p>
    <w:p w14:paraId="496A7EE1" w14:textId="77777777" w:rsidR="006242E5" w:rsidRDefault="006242E5" w:rsidP="006242E5">
      <w:pPr>
        <w:pStyle w:val="ListParagraph"/>
        <w:numPr>
          <w:ilvl w:val="1"/>
          <w:numId w:val="133"/>
        </w:numPr>
        <w:spacing w:after="160" w:afterAutospacing="0" w:line="259" w:lineRule="auto"/>
      </w:pPr>
      <w:r w:rsidRPr="004B7918">
        <w:t>Children with SEND also had lower attendance rates and were less likely to reach the expected standards.</w:t>
      </w:r>
    </w:p>
    <w:p w14:paraId="4C4A338B" w14:textId="77777777" w:rsidR="0077669E" w:rsidRDefault="0077669E" w:rsidP="0077669E">
      <w:pPr>
        <w:spacing w:after="160" w:afterAutospacing="0" w:line="259" w:lineRule="auto"/>
        <w:ind w:left="0"/>
      </w:pPr>
    </w:p>
    <w:p w14:paraId="6CEF850D" w14:textId="7BFA4C33" w:rsidR="0077669E" w:rsidRDefault="0077669E" w:rsidP="0077669E">
      <w:pPr>
        <w:pStyle w:val="ListParagraph"/>
        <w:numPr>
          <w:ilvl w:val="0"/>
          <w:numId w:val="133"/>
        </w:numPr>
        <w:spacing w:after="160" w:afterAutospacing="0" w:line="259" w:lineRule="auto"/>
      </w:pPr>
      <w:r>
        <w:t>DfE has updated “</w:t>
      </w:r>
      <w:r w:rsidRPr="000B6D9B">
        <w:rPr>
          <w:b/>
          <w:bCs/>
        </w:rPr>
        <w:t>Monitor your school attendance: user guide”.</w:t>
      </w:r>
      <w:r>
        <w:t xml:space="preserve"> See </w:t>
      </w:r>
      <w:hyperlink r:id="rId19" w:history="1">
        <w:r w:rsidRPr="00FB69EA">
          <w:rPr>
            <w:rStyle w:val="Hyperlink"/>
          </w:rPr>
          <w:t>https://www.gov.uk/government/publications/monitor-your-school-attendance-user-guide</w:t>
        </w:r>
      </w:hyperlink>
    </w:p>
    <w:p w14:paraId="664A284C" w14:textId="77777777" w:rsidR="0077669E" w:rsidRDefault="0077669E" w:rsidP="0077669E">
      <w:pPr>
        <w:spacing w:after="160" w:afterAutospacing="0" w:line="259" w:lineRule="auto"/>
        <w:ind w:left="0"/>
      </w:pPr>
    </w:p>
    <w:p w14:paraId="2A9D907E" w14:textId="77777777" w:rsidR="006242E5" w:rsidRDefault="006242E5" w:rsidP="009E32A2">
      <w:pPr>
        <w:spacing w:after="160" w:afterAutospacing="0" w:line="259" w:lineRule="auto"/>
        <w:ind w:left="0"/>
        <w:rPr>
          <w:b/>
          <w:bCs/>
          <w:color w:val="00B0F0"/>
        </w:rPr>
      </w:pPr>
    </w:p>
    <w:p w14:paraId="287C291C" w14:textId="160A47E6" w:rsidR="006242E5" w:rsidRDefault="006242E5" w:rsidP="009E32A2">
      <w:pPr>
        <w:spacing w:after="160" w:afterAutospacing="0" w:line="259" w:lineRule="auto"/>
        <w:ind w:left="0"/>
        <w:rPr>
          <w:b/>
          <w:bCs/>
          <w:color w:val="00B0F0"/>
        </w:rPr>
      </w:pPr>
      <w:r>
        <w:rPr>
          <w:b/>
          <w:bCs/>
          <w:color w:val="00B0F0"/>
        </w:rPr>
        <w:t>Early years and primary</w:t>
      </w:r>
    </w:p>
    <w:p w14:paraId="4B33C098" w14:textId="77777777" w:rsidR="00243AFF" w:rsidRDefault="00243AFF" w:rsidP="00042C96">
      <w:pPr>
        <w:pStyle w:val="ListParagraph"/>
        <w:numPr>
          <w:ilvl w:val="0"/>
          <w:numId w:val="137"/>
        </w:numPr>
        <w:spacing w:after="160" w:afterAutospacing="0" w:line="259" w:lineRule="auto"/>
      </w:pPr>
      <w:r>
        <w:lastRenderedPageBreak/>
        <w:t>STA has issued:</w:t>
      </w:r>
    </w:p>
    <w:p w14:paraId="1B706242" w14:textId="77777777" w:rsidR="00243AFF" w:rsidRDefault="00243AFF" w:rsidP="00243AFF">
      <w:pPr>
        <w:pStyle w:val="ListParagraph"/>
        <w:numPr>
          <w:ilvl w:val="0"/>
          <w:numId w:val="135"/>
        </w:numPr>
        <w:spacing w:after="160" w:afterAutospacing="0" w:line="259" w:lineRule="auto"/>
      </w:pPr>
      <w:r w:rsidRPr="008947C9">
        <w:rPr>
          <w:b/>
          <w:bCs/>
        </w:rPr>
        <w:t>Guidance for schools whose pupils were affected by extremely distressing circumstances during or before the key stage 2 tests,</w:t>
      </w:r>
      <w:r>
        <w:t xml:space="preserve"> </w:t>
      </w:r>
      <w:hyperlink r:id="rId20" w:history="1">
        <w:r w:rsidRPr="00D51802">
          <w:rPr>
            <w:rStyle w:val="Hyperlink"/>
          </w:rPr>
          <w:t>https://www.gov.uk/government/publications/key-stage-2-tests-special-consideration-guidance</w:t>
        </w:r>
      </w:hyperlink>
    </w:p>
    <w:p w14:paraId="41764C0D" w14:textId="77777777" w:rsidR="00243AFF" w:rsidRDefault="00243AFF" w:rsidP="00243AFF">
      <w:pPr>
        <w:pStyle w:val="ListParagraph"/>
        <w:numPr>
          <w:ilvl w:val="0"/>
          <w:numId w:val="135"/>
        </w:numPr>
        <w:spacing w:after="160" w:afterAutospacing="0" w:line="259" w:lineRule="auto"/>
      </w:pPr>
      <w:r w:rsidRPr="008947C9">
        <w:rPr>
          <w:b/>
          <w:bCs/>
        </w:rPr>
        <w:t>Guidance for headteachers, teachers and school staff administering and scoring the phonics screening check in key stage 1</w:t>
      </w:r>
      <w:r>
        <w:t xml:space="preserve">, </w:t>
      </w:r>
      <w:hyperlink r:id="rId21" w:history="1">
        <w:r w:rsidRPr="00D51802">
          <w:rPr>
            <w:rStyle w:val="Hyperlink"/>
          </w:rPr>
          <w:t>https://www.gov.uk/government/publications/key-stage-1-phonics-screening-check-administration-guidance</w:t>
        </w:r>
      </w:hyperlink>
    </w:p>
    <w:p w14:paraId="06D997BC" w14:textId="77777777" w:rsidR="00042C96" w:rsidRDefault="00042C96" w:rsidP="00042C96">
      <w:pPr>
        <w:spacing w:after="160" w:afterAutospacing="0" w:line="259" w:lineRule="auto"/>
      </w:pPr>
    </w:p>
    <w:p w14:paraId="44848007" w14:textId="77777777" w:rsidR="00042C96" w:rsidRDefault="00042C96" w:rsidP="00042C96">
      <w:pPr>
        <w:pStyle w:val="ListParagraph"/>
        <w:numPr>
          <w:ilvl w:val="0"/>
          <w:numId w:val="136"/>
        </w:numPr>
        <w:spacing w:after="160" w:afterAutospacing="0" w:line="259" w:lineRule="auto"/>
      </w:pPr>
      <w:r>
        <w:t>DfE has issued “</w:t>
      </w:r>
      <w:r w:rsidRPr="00F95F74">
        <w:rPr>
          <w:b/>
          <w:bCs/>
        </w:rPr>
        <w:t>How managers can check an early years qualification is approved by DfE and see if the holder can count in staff/child ratios in an early years setting in England</w:t>
      </w:r>
      <w:r>
        <w:t xml:space="preserve">”. See </w:t>
      </w:r>
      <w:hyperlink r:id="rId22" w:history="1">
        <w:r w:rsidRPr="000A056D">
          <w:rPr>
            <w:rStyle w:val="Hyperlink"/>
          </w:rPr>
          <w:t>https://www.gov.uk/guidance/check-an-early-years-qualification</w:t>
        </w:r>
      </w:hyperlink>
      <w:r>
        <w:t xml:space="preserve"> and “</w:t>
      </w:r>
      <w:r w:rsidRPr="00F95F74">
        <w:rPr>
          <w:b/>
          <w:bCs/>
        </w:rPr>
        <w:t>UK qualifications that meet the Department for Education (DfE) criteria for counting in the early years foundation stage statutory framework staff/child ratios”</w:t>
      </w:r>
      <w:r>
        <w:t xml:space="preserve">, see </w:t>
      </w:r>
      <w:hyperlink r:id="rId23" w:history="1">
        <w:r w:rsidRPr="000A056D">
          <w:rPr>
            <w:rStyle w:val="Hyperlink"/>
          </w:rPr>
          <w:t>https://www.gov.uk/government/publications/early-years-qualifications-achieved-in-england</w:t>
        </w:r>
      </w:hyperlink>
    </w:p>
    <w:p w14:paraId="2A306902" w14:textId="77777777" w:rsidR="00042C96" w:rsidRDefault="00042C96" w:rsidP="00042C96">
      <w:pPr>
        <w:pStyle w:val="ListParagraph"/>
      </w:pPr>
    </w:p>
    <w:p w14:paraId="1E392AC0" w14:textId="77777777" w:rsidR="00042C96" w:rsidRDefault="00042C96" w:rsidP="00042C96">
      <w:pPr>
        <w:pStyle w:val="ListParagraph"/>
        <w:numPr>
          <w:ilvl w:val="0"/>
          <w:numId w:val="136"/>
        </w:numPr>
        <w:spacing w:after="160" w:afterAutospacing="0" w:line="259" w:lineRule="auto"/>
      </w:pPr>
      <w:r>
        <w:t>DfE has issued “</w:t>
      </w:r>
      <w:r w:rsidRPr="00F95F74">
        <w:rPr>
          <w:b/>
          <w:bCs/>
        </w:rPr>
        <w:t>How you make an application for recognition of non-UK qualifications to work in an early years setting in England</w:t>
      </w:r>
      <w:r>
        <w:t xml:space="preserve">”. See </w:t>
      </w:r>
      <w:hyperlink r:id="rId24" w:history="1">
        <w:r w:rsidRPr="000A056D">
          <w:rPr>
            <w:rStyle w:val="Hyperlink"/>
          </w:rPr>
          <w:t>https://www.gov.uk/government/publications/early-years-qualifications-achieved-outside-england</w:t>
        </w:r>
      </w:hyperlink>
    </w:p>
    <w:p w14:paraId="1229C3FF" w14:textId="77777777" w:rsidR="00042C96" w:rsidRDefault="00042C96" w:rsidP="00042C96">
      <w:pPr>
        <w:pStyle w:val="ListParagraph"/>
      </w:pPr>
    </w:p>
    <w:p w14:paraId="6750C29C" w14:textId="77777777" w:rsidR="00042C96" w:rsidRDefault="00042C96" w:rsidP="00042C96">
      <w:pPr>
        <w:pStyle w:val="ListParagraph"/>
        <w:numPr>
          <w:ilvl w:val="0"/>
          <w:numId w:val="136"/>
        </w:numPr>
        <w:spacing w:after="160" w:afterAutospacing="0" w:line="259" w:lineRule="auto"/>
      </w:pPr>
      <w:r>
        <w:t>DfE has issued “</w:t>
      </w:r>
      <w:r w:rsidRPr="00F95F74">
        <w:rPr>
          <w:b/>
          <w:bCs/>
        </w:rPr>
        <w:t>Information for early years providers, childminders and nurseries including guidance</w:t>
      </w:r>
      <w:r w:rsidRPr="006E62C1">
        <w:t xml:space="preserve"> on the early years foundation stage (EYFS), funding, training and qualifications</w:t>
      </w:r>
      <w:r>
        <w:t xml:space="preserve">”. See </w:t>
      </w:r>
      <w:hyperlink r:id="rId25" w:history="1">
        <w:r w:rsidRPr="000A056D">
          <w:rPr>
            <w:rStyle w:val="Hyperlink"/>
          </w:rPr>
          <w:t>https://www.gov.uk/government/collections/early-years-and-childcare-guidance-for-providers</w:t>
        </w:r>
      </w:hyperlink>
    </w:p>
    <w:p w14:paraId="61C1025C" w14:textId="77777777" w:rsidR="00042C96" w:rsidRDefault="00042C96" w:rsidP="00042C96">
      <w:pPr>
        <w:spacing w:after="160" w:afterAutospacing="0" w:line="259" w:lineRule="auto"/>
      </w:pPr>
    </w:p>
    <w:p w14:paraId="14A940C9" w14:textId="77777777" w:rsidR="005F451E" w:rsidRDefault="005F451E" w:rsidP="005F451E">
      <w:pPr>
        <w:pStyle w:val="ListParagraph"/>
        <w:numPr>
          <w:ilvl w:val="0"/>
          <w:numId w:val="133"/>
        </w:numPr>
        <w:spacing w:after="160" w:afterAutospacing="0" w:line="259" w:lineRule="auto"/>
      </w:pPr>
      <w:r w:rsidRPr="00F95F74">
        <w:rPr>
          <w:b/>
          <w:bCs/>
        </w:rPr>
        <w:t>Madrid plans to limit computer and tablet use in primary schools to two hours a week</w:t>
      </w:r>
      <w:r>
        <w:t xml:space="preserve">. See </w:t>
      </w:r>
      <w:hyperlink r:id="rId26" w:history="1">
        <w:r w:rsidRPr="00CB7788">
          <w:rPr>
            <w:rStyle w:val="Hyperlink"/>
          </w:rPr>
          <w:t>https://www.theguardian.com/world/2025/mar/20/madrid-plans-to-limit-computer-and-tablet-use-in-primary-schools-to-two-hours-a-week</w:t>
        </w:r>
      </w:hyperlink>
      <w:r>
        <w:t xml:space="preserve"> </w:t>
      </w:r>
    </w:p>
    <w:p w14:paraId="3C271737" w14:textId="77777777" w:rsidR="005F451E" w:rsidRDefault="005F451E" w:rsidP="005F451E">
      <w:pPr>
        <w:pStyle w:val="ListParagraph"/>
      </w:pPr>
    </w:p>
    <w:p w14:paraId="42B27BA9" w14:textId="77777777" w:rsidR="005F451E" w:rsidRDefault="005F451E" w:rsidP="005F451E">
      <w:pPr>
        <w:pStyle w:val="ListParagraph"/>
      </w:pPr>
    </w:p>
    <w:p w14:paraId="543EE4B3" w14:textId="307748CE" w:rsidR="005F451E" w:rsidRDefault="005F451E" w:rsidP="005F451E">
      <w:pPr>
        <w:pStyle w:val="ListParagraph"/>
        <w:numPr>
          <w:ilvl w:val="0"/>
          <w:numId w:val="133"/>
        </w:numPr>
        <w:spacing w:after="160" w:afterAutospacing="0" w:line="259" w:lineRule="auto"/>
      </w:pPr>
      <w:r w:rsidRPr="00F95F74">
        <w:rPr>
          <w:b/>
          <w:bCs/>
        </w:rPr>
        <w:t>Coram's annual Childcare Survey 2025</w:t>
      </w:r>
      <w:r>
        <w:t xml:space="preserve"> </w:t>
      </w:r>
      <w:hyperlink r:id="rId27" w:history="1">
        <w:r w:rsidRPr="00CB7788">
          <w:rPr>
            <w:rStyle w:val="Hyperlink"/>
          </w:rPr>
          <w:t>https://www.coram.org.uk/news/childcare-survey-2025/</w:t>
        </w:r>
      </w:hyperlink>
      <w:r>
        <w:t xml:space="preserve">  shows that a</w:t>
      </w:r>
      <w:r w:rsidRPr="00EC2545">
        <w:t>nnual nursery costs for a child under two in England have fallen for the first time in 15 years</w:t>
      </w:r>
      <w:r>
        <w:t xml:space="preserve">. It also shows  that </w:t>
      </w:r>
      <w:r w:rsidRPr="00B87AD6">
        <w:t>disadvantaged children and those with SEND least likely to access early years provision.</w:t>
      </w:r>
      <w:r>
        <w:t xml:space="preserve"> </w:t>
      </w:r>
      <w:r w:rsidRPr="00BA32CB">
        <w:t xml:space="preserve">The report finds that families who are not eligible for the new entitlements for children under three in England – because </w:t>
      </w:r>
      <w:r w:rsidRPr="00BA32CB">
        <w:lastRenderedPageBreak/>
        <w:t>they are not in work, do not earn enough or do not meet other criteria – pay £105 per week more than eligible families for a part-time nursery place for a child under two, meaning that disadvantaged children are being priced out of accessing the same early education as those in working families.</w:t>
      </w:r>
      <w:r>
        <w:t xml:space="preserve"> Also</w:t>
      </w:r>
      <w:r w:rsidR="002C1653">
        <w:t>,</w:t>
      </w:r>
      <w:r>
        <w:t xml:space="preserve"> o</w:t>
      </w:r>
      <w:r w:rsidRPr="00B77418">
        <w:t>nly 29% of local authorities in England who responded to the survey report having enough childcare for at least 75% of children with SEND in their area</w:t>
      </w:r>
    </w:p>
    <w:p w14:paraId="248B7236" w14:textId="77777777" w:rsidR="005F451E" w:rsidRDefault="005F451E" w:rsidP="00042C96">
      <w:pPr>
        <w:spacing w:after="160" w:afterAutospacing="0" w:line="259" w:lineRule="auto"/>
      </w:pPr>
    </w:p>
    <w:p w14:paraId="1BC30220" w14:textId="60B3FDC7" w:rsidR="0030404C" w:rsidRDefault="0030404C" w:rsidP="00564103">
      <w:pPr>
        <w:spacing w:after="160" w:afterAutospacing="0" w:line="259" w:lineRule="auto"/>
        <w:ind w:left="0"/>
        <w:rPr>
          <w:b/>
          <w:bCs/>
          <w:color w:val="00B0F0"/>
        </w:rPr>
      </w:pPr>
      <w:r w:rsidRPr="0030404C">
        <w:rPr>
          <w:b/>
          <w:bCs/>
          <w:color w:val="00B0F0"/>
        </w:rPr>
        <w:t>Ofsted</w:t>
      </w:r>
    </w:p>
    <w:p w14:paraId="13326224" w14:textId="77777777" w:rsidR="001C1495" w:rsidRDefault="001C1495" w:rsidP="001C1495">
      <w:pPr>
        <w:pStyle w:val="ListParagraph"/>
        <w:numPr>
          <w:ilvl w:val="0"/>
          <w:numId w:val="138"/>
        </w:numPr>
        <w:spacing w:after="160" w:afterAutospacing="0" w:line="259" w:lineRule="auto"/>
      </w:pPr>
      <w:r>
        <w:t>Ofsted has issued “</w:t>
      </w:r>
      <w:r w:rsidRPr="00F95F74">
        <w:rPr>
          <w:b/>
          <w:bCs/>
        </w:rPr>
        <w:t>State-funded schools inspections and outcomes as at 31 December 2024</w:t>
      </w:r>
      <w:r>
        <w:t xml:space="preserve">”. See </w:t>
      </w:r>
      <w:hyperlink r:id="rId28" w:history="1">
        <w:r w:rsidRPr="00CB7788">
          <w:rPr>
            <w:rStyle w:val="Hyperlink"/>
          </w:rPr>
          <w:t>https://www.gov.uk/government/statistics/state-funded-schools-inspections-and-outcomes-as-at-31-december-2024</w:t>
        </w:r>
      </w:hyperlink>
      <w:r>
        <w:t xml:space="preserve">  </w:t>
      </w:r>
      <w:r w:rsidRPr="003941CE">
        <w:t>More schools have been graded good or outstanding across the majority of Ofsted inspection areas since headline grades were ditched</w:t>
      </w:r>
      <w:r>
        <w:t xml:space="preserve">. </w:t>
      </w:r>
      <w:r w:rsidRPr="00173C34">
        <w:t>While schools are not given overall grades, inspectors have continued to rate them outstanding, good, requires improvement, or inadequate across four key judgment areas.</w:t>
      </w:r>
      <w:r>
        <w:t xml:space="preserve"> Overall, the proportion of schools judged good or outstanding by Ofsted was:</w:t>
      </w:r>
    </w:p>
    <w:p w14:paraId="0EEBBFF8" w14:textId="77777777" w:rsidR="001C1495" w:rsidRDefault="001C1495" w:rsidP="001C1495">
      <w:pPr>
        <w:pStyle w:val="ListParagraph"/>
        <w:numPr>
          <w:ilvl w:val="1"/>
          <w:numId w:val="138"/>
        </w:numPr>
        <w:spacing w:after="160" w:afterAutospacing="0" w:line="259" w:lineRule="auto"/>
      </w:pPr>
      <w:r>
        <w:t xml:space="preserve">84% for quality of education, compared to 84% last year. </w:t>
      </w:r>
      <w:r w:rsidRPr="00952D31">
        <w:t>At primary, 86 per cent of schools were rated good or outstanding for quality of education, compared to 74 per cent in secondary.</w:t>
      </w:r>
    </w:p>
    <w:p w14:paraId="05304C1D" w14:textId="77777777" w:rsidR="001C1495" w:rsidRDefault="001C1495" w:rsidP="001C1495">
      <w:pPr>
        <w:pStyle w:val="ListParagraph"/>
        <w:numPr>
          <w:ilvl w:val="1"/>
          <w:numId w:val="138"/>
        </w:numPr>
        <w:spacing w:after="160" w:afterAutospacing="0" w:line="259" w:lineRule="auto"/>
      </w:pPr>
      <w:r>
        <w:t>94% for behaviour and attitudes, compared to 93% last year</w:t>
      </w:r>
    </w:p>
    <w:p w14:paraId="28E49ECC" w14:textId="77777777" w:rsidR="001C1495" w:rsidRDefault="001C1495" w:rsidP="001C1495">
      <w:pPr>
        <w:pStyle w:val="ListParagraph"/>
        <w:numPr>
          <w:ilvl w:val="1"/>
          <w:numId w:val="138"/>
        </w:numPr>
        <w:spacing w:after="160" w:afterAutospacing="0" w:line="259" w:lineRule="auto"/>
      </w:pPr>
      <w:r>
        <w:t>97% for personal development, compared to 95% last year</w:t>
      </w:r>
    </w:p>
    <w:p w14:paraId="65ACBCAB" w14:textId="77777777" w:rsidR="001C1495" w:rsidRDefault="001C1495" w:rsidP="001C1495">
      <w:pPr>
        <w:pStyle w:val="ListParagraph"/>
        <w:numPr>
          <w:ilvl w:val="1"/>
          <w:numId w:val="138"/>
        </w:numPr>
        <w:spacing w:after="160" w:afterAutospacing="0" w:line="259" w:lineRule="auto"/>
      </w:pPr>
      <w:r>
        <w:t>89% for leadership and management, compared to 87% last year</w:t>
      </w:r>
    </w:p>
    <w:p w14:paraId="2ECECDAE" w14:textId="6B30C4A6" w:rsidR="001C1495" w:rsidRDefault="001C1495" w:rsidP="001C1495">
      <w:pPr>
        <w:ind w:left="720"/>
      </w:pPr>
      <w:r>
        <w:t>The findings are based on 2,149 inspections that were carried out between the start of the year, and December 31, including 1,218 that were graded.</w:t>
      </w:r>
      <w:r w:rsidR="002C1653">
        <w:t xml:space="preserve"> </w:t>
      </w:r>
      <w:r>
        <w:t xml:space="preserve">Of these, </w:t>
      </w:r>
      <w:r w:rsidRPr="002D5DE1">
        <w:t>62 per cent of schools received the same grade for all four judgements.</w:t>
      </w:r>
      <w:r>
        <w:t xml:space="preserve"> In 90 per cent of cases, schools received the same grade for both quality of education and leadership and management – making these the most likely judgements to correlate. Just 67 per cent of schools received the same grade for both quality of education and personal development, making them the most likely to differ.</w:t>
      </w:r>
    </w:p>
    <w:p w14:paraId="632C1464" w14:textId="77777777" w:rsidR="0030404C" w:rsidRDefault="0030404C" w:rsidP="00042C96">
      <w:pPr>
        <w:spacing w:after="160" w:afterAutospacing="0" w:line="259" w:lineRule="auto"/>
        <w:rPr>
          <w:b/>
          <w:bCs/>
          <w:color w:val="00B0F0"/>
        </w:rPr>
      </w:pPr>
    </w:p>
    <w:p w14:paraId="34153C56" w14:textId="77777777" w:rsidR="00B25104" w:rsidRDefault="00B25104" w:rsidP="00B25104">
      <w:pPr>
        <w:pStyle w:val="ListParagraph"/>
        <w:numPr>
          <w:ilvl w:val="0"/>
          <w:numId w:val="134"/>
        </w:numPr>
        <w:spacing w:after="160" w:afterAutospacing="0" w:line="259" w:lineRule="auto"/>
      </w:pPr>
      <w:r>
        <w:t xml:space="preserve">For </w:t>
      </w:r>
      <w:r w:rsidRPr="00783A92">
        <w:rPr>
          <w:b/>
          <w:bCs/>
        </w:rPr>
        <w:t>Martyn Oliver's speech at the ASCL Annual Conference</w:t>
      </w:r>
      <w:r>
        <w:t xml:space="preserve">, see </w:t>
      </w:r>
      <w:hyperlink r:id="rId29" w:history="1">
        <w:r w:rsidRPr="00C87D0A">
          <w:rPr>
            <w:rStyle w:val="Hyperlink"/>
          </w:rPr>
          <w:t>https://www.gov.uk/government/speeches/martyn-olivers-speech-at-the-ascl-annual-conference</w:t>
        </w:r>
      </w:hyperlink>
    </w:p>
    <w:p w14:paraId="2DB883FD" w14:textId="77777777" w:rsidR="00B25104" w:rsidRDefault="00B25104" w:rsidP="00B25104">
      <w:pPr>
        <w:pStyle w:val="ListParagraph"/>
        <w:numPr>
          <w:ilvl w:val="0"/>
          <w:numId w:val="139"/>
        </w:numPr>
        <w:spacing w:after="160" w:afterAutospacing="0" w:line="259" w:lineRule="auto"/>
      </w:pPr>
      <w:r>
        <w:t xml:space="preserve">He </w:t>
      </w:r>
      <w:r w:rsidRPr="001B5BA1">
        <w:t>accused the “most vocal critics” of proposed inspection reforms of seeking a “low-accountability system”, as he insisted report cards “are not and never were going to bring about the end of grading”</w:t>
      </w:r>
    </w:p>
    <w:p w14:paraId="1AAC4519" w14:textId="77777777" w:rsidR="00B25104" w:rsidRDefault="00B25104" w:rsidP="00B25104">
      <w:pPr>
        <w:pStyle w:val="ListParagraph"/>
        <w:numPr>
          <w:ilvl w:val="0"/>
          <w:numId w:val="139"/>
        </w:numPr>
        <w:spacing w:after="160" w:afterAutospacing="0" w:line="259" w:lineRule="auto"/>
      </w:pPr>
      <w:r>
        <w:t>T</w:t>
      </w:r>
      <w:r w:rsidRPr="00D74D94">
        <w:t xml:space="preserve">he proposals have been met with some “really encouraging” feedback, along with “a small number of rather surprising responses” which he </w:t>
      </w:r>
      <w:r w:rsidRPr="00D74D94">
        <w:lastRenderedPageBreak/>
        <w:t>claimed were “seemingly built on a misunderstanding of what report cards are”.</w:t>
      </w:r>
    </w:p>
    <w:p w14:paraId="5DE38ECC" w14:textId="77777777" w:rsidR="00B25104" w:rsidRDefault="00B25104" w:rsidP="00B25104">
      <w:pPr>
        <w:pStyle w:val="ListParagraph"/>
        <w:numPr>
          <w:ilvl w:val="0"/>
          <w:numId w:val="139"/>
        </w:numPr>
        <w:spacing w:after="160" w:afterAutospacing="0" w:line="259" w:lineRule="auto"/>
      </w:pPr>
      <w:r>
        <w:t xml:space="preserve">He </w:t>
      </w:r>
      <w:r w:rsidRPr="000E585F">
        <w:t>said the proposed framework will help “move from low quality information and high-stakes inspection to a much richer, more nuanced set of information and sensible, supportive and proportionate accountability”.</w:t>
      </w:r>
    </w:p>
    <w:p w14:paraId="7DEA0338" w14:textId="77777777" w:rsidR="00B25104" w:rsidRDefault="00B25104" w:rsidP="00B25104">
      <w:pPr>
        <w:pStyle w:val="ListParagraph"/>
        <w:numPr>
          <w:ilvl w:val="0"/>
          <w:numId w:val="139"/>
        </w:numPr>
        <w:spacing w:after="160" w:afterAutospacing="0" w:line="259" w:lineRule="auto"/>
      </w:pPr>
      <w:r>
        <w:t xml:space="preserve">Inspectors and leaders have reported “that they found the new approach to be more flexible and more collaborative.” But he acknowledged concerns over a lack of clarity in the toolkits and said Ofsted is working to rectify this; </w:t>
      </w:r>
      <w:r w:rsidRPr="007D4314">
        <w:t>“we have more work to do on defining the differences between grades, particularly between secure and strong</w:t>
      </w:r>
      <w:r>
        <w:t>.</w:t>
      </w:r>
    </w:p>
    <w:p w14:paraId="158A76C1" w14:textId="77777777" w:rsidR="00B25104" w:rsidRDefault="00B25104" w:rsidP="00B25104">
      <w:pPr>
        <w:pStyle w:val="ListParagraph"/>
        <w:numPr>
          <w:ilvl w:val="0"/>
          <w:numId w:val="139"/>
        </w:numPr>
        <w:spacing w:after="160" w:afterAutospacing="0" w:line="259" w:lineRule="auto"/>
      </w:pPr>
      <w:r>
        <w:t>T</w:t>
      </w:r>
      <w:r w:rsidRPr="008104B3">
        <w:t>he standards proposed by Ofsted “should be a surprise or require extra work” from school leaders</w:t>
      </w:r>
    </w:p>
    <w:p w14:paraId="7BFA83E1" w14:textId="77777777" w:rsidR="00B25104" w:rsidRDefault="00B25104" w:rsidP="00B25104">
      <w:pPr>
        <w:pStyle w:val="ListParagraph"/>
        <w:numPr>
          <w:ilvl w:val="0"/>
          <w:numId w:val="139"/>
        </w:numPr>
        <w:spacing w:after="160" w:afterAutospacing="0" w:line="259" w:lineRule="auto"/>
      </w:pPr>
      <w:r>
        <w:t>Ofsted “want[s] inspection to be a collaborative dialogue on an equal footing”. “We want you and our inspectors to be able to openly discuss where you are and where you’re heading,” he said.</w:t>
      </w:r>
    </w:p>
    <w:p w14:paraId="54A250AA" w14:textId="77777777" w:rsidR="00B25104" w:rsidRDefault="00B25104" w:rsidP="00B25104">
      <w:pPr>
        <w:pStyle w:val="ListParagraph"/>
        <w:numPr>
          <w:ilvl w:val="0"/>
          <w:numId w:val="139"/>
        </w:numPr>
        <w:spacing w:after="160" w:afterAutospacing="0" w:line="259" w:lineRule="auto"/>
      </w:pPr>
      <w:r>
        <w:t>Asked about concerns inspectors would struggle to assess against least nine areas, he said the “methodology is very different now”. He said now instead of doing deep dives into certain subjects, inspectors could look across the curriculum while also asking about teacher development, achievement, behaviour, attendance. “You don’t inspect each one of the areas in silo.”</w:t>
      </w:r>
    </w:p>
    <w:p w14:paraId="12647CD2" w14:textId="77777777" w:rsidR="00B25104" w:rsidRDefault="00B25104" w:rsidP="00042C96">
      <w:pPr>
        <w:spacing w:after="160" w:afterAutospacing="0" w:line="259" w:lineRule="auto"/>
        <w:rPr>
          <w:b/>
          <w:bCs/>
          <w:color w:val="00B0F0"/>
        </w:rPr>
      </w:pPr>
    </w:p>
    <w:p w14:paraId="4531C486" w14:textId="77777777" w:rsidR="004D58A4" w:rsidRDefault="004D58A4" w:rsidP="004D58A4">
      <w:pPr>
        <w:pStyle w:val="ListParagraph"/>
        <w:numPr>
          <w:ilvl w:val="0"/>
          <w:numId w:val="134"/>
        </w:numPr>
        <w:spacing w:after="160" w:afterAutospacing="0" w:line="259" w:lineRule="auto"/>
      </w:pPr>
      <w:r>
        <w:t xml:space="preserve">For </w:t>
      </w:r>
      <w:r w:rsidRPr="008947C9">
        <w:rPr>
          <w:b/>
          <w:bCs/>
        </w:rPr>
        <w:t>Ofsted’s monitoring reports on commitments made in the Big Listen</w:t>
      </w:r>
      <w:r w:rsidRPr="005978C6">
        <w:t xml:space="preserve"> and its response to Dame Christine Gilbert’s independent learning review</w:t>
      </w:r>
      <w:r>
        <w:t xml:space="preserve">, see </w:t>
      </w:r>
      <w:hyperlink r:id="rId30" w:history="1">
        <w:r w:rsidRPr="00D51802">
          <w:rPr>
            <w:rStyle w:val="Hyperlink"/>
          </w:rPr>
          <w:t>https://www.gov.uk/government/publications/big-listen-action-monitoring-reports</w:t>
        </w:r>
      </w:hyperlink>
      <w:r>
        <w:t xml:space="preserve"> </w:t>
      </w:r>
    </w:p>
    <w:p w14:paraId="214D2DFC" w14:textId="77777777" w:rsidR="004D58A4" w:rsidRDefault="004D58A4" w:rsidP="004D58A4">
      <w:pPr>
        <w:pStyle w:val="ListParagraph"/>
        <w:numPr>
          <w:ilvl w:val="0"/>
          <w:numId w:val="140"/>
        </w:numPr>
        <w:spacing w:after="160" w:afterAutospacing="0" w:line="259" w:lineRule="auto"/>
      </w:pPr>
      <w:r>
        <w:t xml:space="preserve">It seems </w:t>
      </w:r>
      <w:r w:rsidRPr="009728BC">
        <w:t xml:space="preserve">Ofsted is considering </w:t>
      </w:r>
      <w:r w:rsidRPr="00B8310E">
        <w:rPr>
          <w:b/>
          <w:bCs/>
        </w:rPr>
        <w:t>quizzing schools on inspectors’ “empathy, courtesy and respect</w:t>
      </w:r>
      <w:r w:rsidRPr="009728BC">
        <w:t>” and the organisation’s wider culture after inspections</w:t>
      </w:r>
      <w:r>
        <w:t>. : “This will include our openness, our organisational integrity, and whether inspectors and all of our staff are demonstrating our values of professionalism, empathy, courtesy and respect. “We are also exploring asking post-inspection survey questions as part of the same survey.”</w:t>
      </w:r>
    </w:p>
    <w:p w14:paraId="28E9E634" w14:textId="77777777" w:rsidR="004D58A4" w:rsidRDefault="004D58A4" w:rsidP="004D58A4">
      <w:pPr>
        <w:pStyle w:val="ListParagraph"/>
        <w:numPr>
          <w:ilvl w:val="0"/>
          <w:numId w:val="140"/>
        </w:numPr>
        <w:spacing w:after="160" w:afterAutospacing="0" w:line="259" w:lineRule="auto"/>
      </w:pPr>
      <w:r w:rsidRPr="00984CBA">
        <w:t xml:space="preserve">Ofsted has been told it may need separate toolkits for </w:t>
      </w:r>
      <w:r w:rsidRPr="00B8310E">
        <w:rPr>
          <w:b/>
          <w:bCs/>
        </w:rPr>
        <w:t>special schools</w:t>
      </w:r>
      <w:r w:rsidRPr="00984CBA">
        <w:t xml:space="preserve"> amid concern that its inspection plans will not work outside of mainstream.</w:t>
      </w:r>
      <w:r>
        <w:t xml:space="preserve"> </w:t>
      </w:r>
      <w:r w:rsidRPr="00393893">
        <w:t xml:space="preserve">There are also concerns that the way the watchdog has written its toolkits for how it plans to grade schools could lead to </w:t>
      </w:r>
      <w:r>
        <w:t>SEND</w:t>
      </w:r>
      <w:r w:rsidRPr="00393893">
        <w:t xml:space="preserve"> becoming a “low-risk” area to fail in.</w:t>
      </w:r>
      <w:r>
        <w:t xml:space="preserve"> See also </w:t>
      </w:r>
      <w:hyperlink r:id="rId31" w:history="1">
        <w:r w:rsidRPr="005A1260">
          <w:rPr>
            <w:rStyle w:val="Hyperlink"/>
          </w:rPr>
          <w:t>https://www.tes.com/magazine/news/specialist-sector/ofsted-inspection-toolkits-lack-coherence-on-send</w:t>
        </w:r>
      </w:hyperlink>
      <w:r>
        <w:t xml:space="preserve"> </w:t>
      </w:r>
    </w:p>
    <w:p w14:paraId="30312193" w14:textId="77777777" w:rsidR="004D58A4" w:rsidRDefault="004D58A4" w:rsidP="004D58A4">
      <w:pPr>
        <w:pStyle w:val="ListParagraph"/>
      </w:pPr>
    </w:p>
    <w:p w14:paraId="434E26E1" w14:textId="77777777" w:rsidR="0056249A" w:rsidRDefault="0056249A" w:rsidP="0056249A">
      <w:pPr>
        <w:pStyle w:val="ListParagraph"/>
        <w:numPr>
          <w:ilvl w:val="0"/>
          <w:numId w:val="141"/>
        </w:numPr>
        <w:spacing w:after="160" w:afterAutospacing="0" w:line="259" w:lineRule="auto"/>
      </w:pPr>
      <w:r>
        <w:lastRenderedPageBreak/>
        <w:t>For an article “</w:t>
      </w:r>
      <w:r w:rsidRPr="00B34EC9">
        <w:rPr>
          <w:b/>
          <w:bCs/>
        </w:rPr>
        <w:t>Why we fear Ofsted is not really listening</w:t>
      </w:r>
      <w:r>
        <w:t xml:space="preserve">”, see </w:t>
      </w:r>
      <w:hyperlink r:id="rId32" w:history="1">
        <w:r w:rsidRPr="00C25807">
          <w:rPr>
            <w:rStyle w:val="Hyperlink"/>
          </w:rPr>
          <w:t>https://www.tes.com/magazine/analysis/general/why-we-fear-ofsted-not-really-listening</w:t>
        </w:r>
      </w:hyperlink>
    </w:p>
    <w:p w14:paraId="31A94110" w14:textId="77777777" w:rsidR="004D58A4" w:rsidRDefault="004D58A4" w:rsidP="00042C96">
      <w:pPr>
        <w:spacing w:after="160" w:afterAutospacing="0" w:line="259" w:lineRule="auto"/>
        <w:rPr>
          <w:b/>
          <w:bCs/>
          <w:color w:val="00B0F0"/>
        </w:rPr>
      </w:pPr>
    </w:p>
    <w:p w14:paraId="06DE6F01" w14:textId="77777777" w:rsidR="00211C52" w:rsidRDefault="00211C52" w:rsidP="00211C52">
      <w:pPr>
        <w:pStyle w:val="ListParagraph"/>
        <w:numPr>
          <w:ilvl w:val="0"/>
          <w:numId w:val="136"/>
        </w:numPr>
        <w:spacing w:after="160" w:afterAutospacing="0" w:line="259" w:lineRule="auto"/>
      </w:pPr>
      <w:r>
        <w:t>Ofsted has issued “</w:t>
      </w:r>
      <w:r w:rsidRPr="000B6D9B">
        <w:rPr>
          <w:b/>
          <w:bCs/>
        </w:rPr>
        <w:t>Ofsted pen portraits of HM Inspectors (HMI</w:t>
      </w:r>
      <w:r w:rsidRPr="009C1636">
        <w:t>)</w:t>
      </w:r>
      <w:r>
        <w:t xml:space="preserve">”. See </w:t>
      </w:r>
      <w:hyperlink r:id="rId33" w:history="1">
        <w:r w:rsidRPr="00FB69EA">
          <w:rPr>
            <w:rStyle w:val="Hyperlink"/>
          </w:rPr>
          <w:t>https://www.gov.uk/government/publications/ofsted-pen-portraits-of-hm-inspectors-hmis</w:t>
        </w:r>
      </w:hyperlink>
    </w:p>
    <w:p w14:paraId="162AE6A1" w14:textId="77777777" w:rsidR="00211C52" w:rsidRDefault="00211C52" w:rsidP="00042C96">
      <w:pPr>
        <w:spacing w:after="160" w:afterAutospacing="0" w:line="259" w:lineRule="auto"/>
        <w:rPr>
          <w:b/>
          <w:bCs/>
          <w:color w:val="00B0F0"/>
        </w:rPr>
      </w:pPr>
    </w:p>
    <w:p w14:paraId="0B0DF793" w14:textId="77777777" w:rsidR="00B05B25" w:rsidRDefault="00B05B25" w:rsidP="00B05B25">
      <w:pPr>
        <w:pStyle w:val="ListParagraph"/>
        <w:numPr>
          <w:ilvl w:val="0"/>
          <w:numId w:val="138"/>
        </w:numPr>
        <w:spacing w:after="160" w:afterAutospacing="0" w:line="259" w:lineRule="auto"/>
      </w:pPr>
      <w:r>
        <w:t xml:space="preserve">Ofsted has issued a </w:t>
      </w:r>
      <w:r w:rsidRPr="00F95F74">
        <w:rPr>
          <w:b/>
          <w:bCs/>
        </w:rPr>
        <w:t>collection of statistics on the inspections and outcomes of maintained schools and academies in England</w:t>
      </w:r>
      <w:r w:rsidRPr="00060ED7">
        <w:t>.</w:t>
      </w:r>
      <w:r>
        <w:t xml:space="preserve"> See </w:t>
      </w:r>
      <w:hyperlink r:id="rId34" w:history="1">
        <w:r w:rsidRPr="00CB7788">
          <w:rPr>
            <w:rStyle w:val="Hyperlink"/>
          </w:rPr>
          <w:t>https://www.gov.uk/government/collections/maintained-schools-and-academies-inspections-and-outcomes-official-statistics</w:t>
        </w:r>
      </w:hyperlink>
    </w:p>
    <w:p w14:paraId="485F4CB1" w14:textId="77777777" w:rsidR="00B05B25" w:rsidRDefault="00B05B25" w:rsidP="00042C96">
      <w:pPr>
        <w:spacing w:after="160" w:afterAutospacing="0" w:line="259" w:lineRule="auto"/>
        <w:rPr>
          <w:b/>
          <w:bCs/>
          <w:color w:val="00B0F0"/>
        </w:rPr>
      </w:pPr>
    </w:p>
    <w:p w14:paraId="42911268" w14:textId="2FF363EF" w:rsidR="00077011" w:rsidRDefault="00077011" w:rsidP="00564103">
      <w:pPr>
        <w:spacing w:after="160" w:afterAutospacing="0" w:line="259" w:lineRule="auto"/>
        <w:ind w:left="0"/>
        <w:rPr>
          <w:b/>
          <w:bCs/>
          <w:color w:val="00B0F0"/>
        </w:rPr>
      </w:pPr>
      <w:r>
        <w:rPr>
          <w:b/>
          <w:bCs/>
          <w:color w:val="00B0F0"/>
        </w:rPr>
        <w:t>Inclusion, SEND and Special Schools</w:t>
      </w:r>
    </w:p>
    <w:p w14:paraId="36B56C24" w14:textId="77777777" w:rsidR="00867976" w:rsidRDefault="00867976" w:rsidP="00867976">
      <w:pPr>
        <w:pStyle w:val="ListParagraph"/>
        <w:numPr>
          <w:ilvl w:val="0"/>
          <w:numId w:val="133"/>
        </w:numPr>
        <w:spacing w:after="160" w:afterAutospacing="0" w:line="259" w:lineRule="auto"/>
      </w:pPr>
      <w:r w:rsidRPr="00B67CE8">
        <w:rPr>
          <w:b/>
          <w:bCs/>
        </w:rPr>
        <w:t>Government reforms will fail to curb spending on independent special schools</w:t>
      </w:r>
      <w:r w:rsidRPr="003064E0">
        <w:t>, experts are warning, as analysis reveals one in five councils more than doubled their outlay over the past four years</w:t>
      </w:r>
      <w:r>
        <w:t xml:space="preserve">, </w:t>
      </w:r>
      <w:r w:rsidRPr="00415933">
        <w:t>amid an acute shortage of places for pupils with special educational needs and disabilities (SEND) in the state sector</w:t>
      </w:r>
      <w:r>
        <w:t xml:space="preserve">. </w:t>
      </w:r>
      <w:r w:rsidRPr="00C20B0D">
        <w:t>SEND spending on independent education has risen overall from £1.5 billion in 2020-21 to £2.4 billion in 2023-24, figures show.</w:t>
      </w:r>
      <w:r>
        <w:t xml:space="preserve"> See </w:t>
      </w:r>
      <w:hyperlink r:id="rId35" w:history="1">
        <w:r w:rsidRPr="005A1260">
          <w:rPr>
            <w:rStyle w:val="Hyperlink"/>
          </w:rPr>
          <w:t>https://www.tes.com/magazine/news/specialist-sector/send-plans-will-fail-stop-private-school-costs-soaring</w:t>
        </w:r>
      </w:hyperlink>
    </w:p>
    <w:p w14:paraId="645D352D" w14:textId="77777777" w:rsidR="00077011" w:rsidRDefault="00077011" w:rsidP="00042C96">
      <w:pPr>
        <w:spacing w:after="160" w:afterAutospacing="0" w:line="259" w:lineRule="auto"/>
        <w:rPr>
          <w:b/>
          <w:bCs/>
          <w:color w:val="00B0F0"/>
        </w:rPr>
      </w:pPr>
    </w:p>
    <w:p w14:paraId="1E82E1BD" w14:textId="77777777" w:rsidR="00F76E46" w:rsidRDefault="00F76E46" w:rsidP="00F76E46">
      <w:pPr>
        <w:pStyle w:val="ListParagraph"/>
        <w:numPr>
          <w:ilvl w:val="0"/>
          <w:numId w:val="134"/>
        </w:numPr>
        <w:spacing w:after="160" w:afterAutospacing="0" w:line="259" w:lineRule="auto"/>
      </w:pPr>
      <w:r w:rsidRPr="00B43366">
        <w:rPr>
          <w:b/>
          <w:bCs/>
        </w:rPr>
        <w:t>The government is launching a call for evidence to unearth the best school inclusion practice to help shape major SEND reforms</w:t>
      </w:r>
      <w:r>
        <w:t xml:space="preserve">, </w:t>
      </w:r>
      <w:hyperlink r:id="rId36" w:history="1">
        <w:r w:rsidRPr="00D51802">
          <w:rPr>
            <w:rStyle w:val="Hyperlink"/>
          </w:rPr>
          <w:t>https://inclusioninpractice.org.uk/</w:t>
        </w:r>
      </w:hyperlink>
      <w:r>
        <w:t xml:space="preserve"> The call for evidence submission window opened on March 16 and closes at midnight on Thursday May 1. Findings will be published in the summer term. Researchers from ImpactEd will facilitate the survey. The project, called ‘Inclusion in Practice’, aims to “identify and share practical, scalable solutions for inclusion in mainstream schools”. The government said examples will include schools and trusts that have added special education units, offered mainstream classes with support from specialist learning assistants, and provided specialist equipment for sports. Approaches to early identification of need, strategies for building workforce expertise and working with families, and system-level “enablers” such as funding or leadership initiatives are also sought. The overall aim is </w:t>
      </w:r>
      <w:r w:rsidRPr="00667A16">
        <w:t xml:space="preserve"> making mainstream schools more inclusive.</w:t>
      </w:r>
      <w:r>
        <w:t xml:space="preserve"> A website has been launched as a “national resource to share examples of strong practice showcasing what works in inclusive education, helping to build capability across </w:t>
      </w:r>
      <w:r>
        <w:lastRenderedPageBreak/>
        <w:t xml:space="preserve">the sector and to better understand what good looks like”, </w:t>
      </w:r>
      <w:hyperlink r:id="rId37" w:history="1">
        <w:r w:rsidRPr="00C87D0A">
          <w:rPr>
            <w:rStyle w:val="Hyperlink"/>
          </w:rPr>
          <w:t>https://inclusioninpractice.org.uk/</w:t>
        </w:r>
      </w:hyperlink>
      <w:r>
        <w:t xml:space="preserve">  </w:t>
      </w:r>
      <w:r w:rsidRPr="00971B76">
        <w:t>Government will pump another £1 billion into high needs budgets next year, with councils encouraged to set up more mainstream school specialist places from £740 million of capital funding.</w:t>
      </w:r>
    </w:p>
    <w:p w14:paraId="4FF90007" w14:textId="77777777" w:rsidR="00F76E46" w:rsidRDefault="00F76E46" w:rsidP="00042C96">
      <w:pPr>
        <w:spacing w:after="160" w:afterAutospacing="0" w:line="259" w:lineRule="auto"/>
        <w:rPr>
          <w:b/>
          <w:bCs/>
          <w:color w:val="00B0F0"/>
        </w:rPr>
      </w:pPr>
    </w:p>
    <w:p w14:paraId="5DBEDE3C" w14:textId="77777777" w:rsidR="00C851AA" w:rsidRDefault="00C851AA" w:rsidP="00C851AA">
      <w:pPr>
        <w:pStyle w:val="ListParagraph"/>
        <w:numPr>
          <w:ilvl w:val="0"/>
          <w:numId w:val="142"/>
        </w:numPr>
        <w:spacing w:after="160" w:afterAutospacing="0" w:line="259" w:lineRule="auto"/>
      </w:pPr>
      <w:r>
        <w:t>For an article “</w:t>
      </w:r>
      <w:r w:rsidRPr="008947C9">
        <w:rPr>
          <w:b/>
          <w:bCs/>
        </w:rPr>
        <w:t>How to solve SEND? 13 sector solutions</w:t>
      </w:r>
      <w:r>
        <w:t xml:space="preserve">”, see </w:t>
      </w:r>
      <w:hyperlink r:id="rId38" w:history="1">
        <w:r w:rsidRPr="00D51802">
          <w:rPr>
            <w:rStyle w:val="Hyperlink"/>
          </w:rPr>
          <w:t>https://schoolsweek.co.uk/how-to-solve-send-13-sector-solutions/</w:t>
        </w:r>
      </w:hyperlink>
      <w:r>
        <w:t xml:space="preserve"> </w:t>
      </w:r>
    </w:p>
    <w:p w14:paraId="7E6097EF" w14:textId="77777777" w:rsidR="00C851AA" w:rsidRDefault="00C851AA" w:rsidP="00C851AA"/>
    <w:p w14:paraId="5AB19A7E" w14:textId="77777777" w:rsidR="00C851AA" w:rsidRDefault="00C851AA" w:rsidP="00C851AA">
      <w:pPr>
        <w:pStyle w:val="ListParagraph"/>
        <w:numPr>
          <w:ilvl w:val="0"/>
          <w:numId w:val="142"/>
        </w:numPr>
        <w:spacing w:after="160" w:afterAutospacing="0" w:line="259" w:lineRule="auto"/>
      </w:pPr>
      <w:r>
        <w:t>For an article”</w:t>
      </w:r>
      <w:r w:rsidRPr="006D55AC">
        <w:t xml:space="preserve"> ‘</w:t>
      </w:r>
      <w:r w:rsidRPr="008947C9">
        <w:rPr>
          <w:b/>
          <w:bCs/>
        </w:rPr>
        <w:t>I’d like to see SEND label retired’</w:t>
      </w:r>
      <w:r w:rsidRPr="006D55AC">
        <w:t>, says inclusion tsar Tom Rees</w:t>
      </w:r>
      <w:r>
        <w:t xml:space="preserve">”, see </w:t>
      </w:r>
      <w:hyperlink r:id="rId39" w:history="1">
        <w:r w:rsidRPr="00D51802">
          <w:rPr>
            <w:rStyle w:val="Hyperlink"/>
          </w:rPr>
          <w:t>https://schoolsweek.co.uk/id-like-to-see-send-label-retired-says-inclusion-tsar-tom-rees/</w:t>
        </w:r>
      </w:hyperlink>
    </w:p>
    <w:p w14:paraId="4D4B5313" w14:textId="77777777" w:rsidR="00C851AA" w:rsidRDefault="00C851AA" w:rsidP="00042C96">
      <w:pPr>
        <w:spacing w:after="160" w:afterAutospacing="0" w:line="259" w:lineRule="auto"/>
        <w:rPr>
          <w:b/>
          <w:bCs/>
          <w:color w:val="00B0F0"/>
        </w:rPr>
      </w:pPr>
    </w:p>
    <w:p w14:paraId="61F65A84" w14:textId="42FB5477" w:rsidR="007E5076" w:rsidRPr="00AA082F" w:rsidRDefault="007E5076" w:rsidP="007E5076">
      <w:pPr>
        <w:pStyle w:val="ListParagraph"/>
        <w:numPr>
          <w:ilvl w:val="0"/>
          <w:numId w:val="142"/>
        </w:numPr>
        <w:spacing w:after="160" w:afterAutospacing="0" w:line="259" w:lineRule="auto"/>
        <w:rPr>
          <w:b/>
          <w:bCs/>
          <w:color w:val="00B0F0"/>
        </w:rPr>
      </w:pPr>
      <w:r>
        <w:t>For an article, “</w:t>
      </w:r>
      <w:r w:rsidRPr="007E5076">
        <w:rPr>
          <w:b/>
          <w:bCs/>
        </w:rPr>
        <w:t>The lens of leadership: the transformative power of coaching in special schools</w:t>
      </w:r>
      <w:r>
        <w:t xml:space="preserve">”. See </w:t>
      </w:r>
      <w:hyperlink r:id="rId40" w:history="1">
        <w:r w:rsidRPr="00802C82">
          <w:rPr>
            <w:rStyle w:val="Hyperlink"/>
          </w:rPr>
          <w:t>https://www.nasschools.org.uk/the-lens-of-leadership-the-transformative-power-of-coaching-in-special-schools/</w:t>
        </w:r>
      </w:hyperlink>
    </w:p>
    <w:p w14:paraId="329C7CB8" w14:textId="77777777" w:rsidR="00AA082F" w:rsidRPr="00AA082F" w:rsidRDefault="00AA082F" w:rsidP="00AA082F">
      <w:pPr>
        <w:pStyle w:val="ListParagraph"/>
        <w:rPr>
          <w:b/>
          <w:bCs/>
          <w:color w:val="00B0F0"/>
        </w:rPr>
      </w:pPr>
    </w:p>
    <w:p w14:paraId="639AB4CB" w14:textId="77777777" w:rsidR="00AA082F" w:rsidRDefault="00AA082F" w:rsidP="00AA082F">
      <w:pPr>
        <w:pStyle w:val="ListParagraph"/>
        <w:numPr>
          <w:ilvl w:val="0"/>
          <w:numId w:val="142"/>
        </w:numPr>
        <w:spacing w:after="160" w:afterAutospacing="0" w:line="259" w:lineRule="auto"/>
      </w:pPr>
      <w:r>
        <w:t xml:space="preserve">ESFA has issued </w:t>
      </w:r>
      <w:r w:rsidRPr="00F04BA5">
        <w:rPr>
          <w:b/>
          <w:bCs/>
        </w:rPr>
        <w:t>“Core schools budget grant (CSBG) 2025 to 2026 for special schools, special post-16 institutions and alternative provision</w:t>
      </w:r>
      <w:r>
        <w:t xml:space="preserve">”. See </w:t>
      </w:r>
      <w:hyperlink r:id="rId41" w:history="1">
        <w:r w:rsidRPr="00E164A8">
          <w:rPr>
            <w:rStyle w:val="Hyperlink"/>
          </w:rPr>
          <w:t>https://www.gov.uk/government/publications/core-schools-budget-grant-csbg-2025-to-2026-for-special-schools-and-alternative-provision</w:t>
        </w:r>
      </w:hyperlink>
    </w:p>
    <w:p w14:paraId="4776C626" w14:textId="77777777" w:rsidR="00AA082F" w:rsidRPr="00AA082F" w:rsidRDefault="00AA082F" w:rsidP="00AA082F">
      <w:pPr>
        <w:spacing w:after="160" w:afterAutospacing="0" w:line="259" w:lineRule="auto"/>
        <w:ind w:left="0"/>
        <w:rPr>
          <w:b/>
          <w:bCs/>
          <w:color w:val="00B0F0"/>
        </w:rPr>
      </w:pPr>
    </w:p>
    <w:p w14:paraId="06E59D1C" w14:textId="77777777" w:rsidR="00576BCC" w:rsidRPr="00576BCC" w:rsidRDefault="00576BCC" w:rsidP="00576BCC">
      <w:pPr>
        <w:pStyle w:val="ListParagraph"/>
        <w:rPr>
          <w:b/>
          <w:bCs/>
          <w:color w:val="00B0F0"/>
        </w:rPr>
      </w:pPr>
    </w:p>
    <w:p w14:paraId="5BD148E0" w14:textId="77777777" w:rsidR="00576BCC" w:rsidRDefault="00576BCC" w:rsidP="00576BCC">
      <w:pPr>
        <w:spacing w:after="160" w:afterAutospacing="0" w:line="259" w:lineRule="auto"/>
        <w:rPr>
          <w:b/>
          <w:bCs/>
          <w:color w:val="00B0F0"/>
        </w:rPr>
      </w:pPr>
    </w:p>
    <w:p w14:paraId="568246FB" w14:textId="74A30A31" w:rsidR="00576BCC" w:rsidRDefault="00576BCC" w:rsidP="00564103">
      <w:pPr>
        <w:spacing w:after="160" w:afterAutospacing="0" w:line="259" w:lineRule="auto"/>
        <w:ind w:left="0"/>
        <w:rPr>
          <w:b/>
          <w:bCs/>
          <w:color w:val="00B0F0"/>
        </w:rPr>
      </w:pPr>
      <w:r>
        <w:rPr>
          <w:b/>
          <w:bCs/>
          <w:color w:val="00B0F0"/>
        </w:rPr>
        <w:t>Technology; Data</w:t>
      </w:r>
    </w:p>
    <w:p w14:paraId="5F07C3B9" w14:textId="77777777" w:rsidR="00BE0252" w:rsidRDefault="00BE0252" w:rsidP="00BE0252">
      <w:pPr>
        <w:pStyle w:val="ListParagraph"/>
        <w:numPr>
          <w:ilvl w:val="0"/>
          <w:numId w:val="133"/>
        </w:numPr>
        <w:spacing w:after="160" w:afterAutospacing="0" w:line="259" w:lineRule="auto"/>
      </w:pPr>
      <w:r w:rsidRPr="009A5A97">
        <w:rPr>
          <w:b/>
          <w:bCs/>
        </w:rPr>
        <w:t>The DfE has announced a new £25 million investment in its ‘connect the classroom’ programme to improve internet speed in schools</w:t>
      </w:r>
      <w:r w:rsidRPr="00F46CEB">
        <w:t>.</w:t>
      </w:r>
      <w:r>
        <w:t xml:space="preserve"> </w:t>
      </w:r>
      <w:r w:rsidRPr="003206DC">
        <w:t>About 1,000 schools are set to benefit from £45 million in total to help get classrooms online in a bid to narrow the digital divide in education. The remaining £20 million is the latest round of funding from a three-year pot announced in 2022 to complete the delivery of fibre upgrades to 833 schools.</w:t>
      </w:r>
      <w:r>
        <w:t xml:space="preserve"> See </w:t>
      </w:r>
      <w:hyperlink r:id="rId42" w:history="1">
        <w:r w:rsidRPr="0053700E">
          <w:rPr>
            <w:rStyle w:val="Hyperlink"/>
          </w:rPr>
          <w:t>https://www.gov.uk/government/news/no-child-left-behind-in-plans-to-narrow-the-digital-divide-in-education</w:t>
        </w:r>
      </w:hyperlink>
      <w:r>
        <w:t xml:space="preserve"> </w:t>
      </w:r>
    </w:p>
    <w:p w14:paraId="47EC68B3" w14:textId="77777777" w:rsidR="00BE0252" w:rsidRDefault="00BE0252" w:rsidP="00BE0252">
      <w:pPr>
        <w:pStyle w:val="ListParagraph"/>
      </w:pPr>
    </w:p>
    <w:p w14:paraId="53796DD2" w14:textId="1827E7B2" w:rsidR="00BE0252" w:rsidRDefault="00BE0252" w:rsidP="00BE0252">
      <w:pPr>
        <w:pStyle w:val="ListParagraph"/>
        <w:numPr>
          <w:ilvl w:val="0"/>
          <w:numId w:val="133"/>
        </w:numPr>
        <w:spacing w:after="160" w:afterAutospacing="0" w:line="259" w:lineRule="auto"/>
      </w:pPr>
      <w:r w:rsidRPr="009A5A97">
        <w:rPr>
          <w:b/>
          <w:bCs/>
        </w:rPr>
        <w:t>The DfE is consulting on a strategy for all schools to meet a set of six core digital standards by 2030 to narrow a technological divide</w:t>
      </w:r>
      <w:r>
        <w:t xml:space="preserve">, </w:t>
      </w:r>
      <w:r w:rsidRPr="008203B3">
        <w:t>warning that only 16 per cent report meet them currently</w:t>
      </w:r>
      <w:r>
        <w:t xml:space="preserve">,  including ensuring essential technology infrastructure and connectivity, as well as digital security. </w:t>
      </w:r>
      <w:r w:rsidR="00676E43" w:rsidRPr="00025967">
        <w:rPr>
          <w:b/>
          <w:bCs/>
        </w:rPr>
        <w:t xml:space="preserve">For the </w:t>
      </w:r>
      <w:r w:rsidR="00676E43" w:rsidRPr="00025967">
        <w:rPr>
          <w:b/>
          <w:bCs/>
        </w:rPr>
        <w:lastRenderedPageBreak/>
        <w:t>consultation,</w:t>
      </w:r>
      <w:r w:rsidR="00676E43">
        <w:t xml:space="preserve"> see </w:t>
      </w:r>
      <w:hyperlink r:id="rId43" w:history="1">
        <w:r w:rsidR="00025967" w:rsidRPr="00423AF9">
          <w:rPr>
            <w:rStyle w:val="Hyperlink"/>
          </w:rPr>
          <w:t>https://consult.education.gov.uk/reliable-and-safe-technology/narrowing-the-digital-divide-in-schools/</w:t>
        </w:r>
      </w:hyperlink>
      <w:r w:rsidR="00025967">
        <w:t xml:space="preserve"> </w:t>
      </w:r>
      <w:r>
        <w:t>The core standards outlined in the consultation, which will run for eight weeks, are broadband internet, wireless networks, network switches, digital leadership and governance, filtering and monitoring and cyber security.</w:t>
      </w:r>
      <w:r w:rsidRPr="00D203E9">
        <w:t xml:space="preserve"> The </w:t>
      </w:r>
      <w:r>
        <w:t>DfE originally</w:t>
      </w:r>
      <w:r w:rsidRPr="00D203E9">
        <w:t xml:space="preserve"> launched 11 digital standards for schools and colleges in 2022</w:t>
      </w:r>
      <w:r>
        <w:t>,</w:t>
      </w:r>
      <w:r w:rsidRPr="00BE0966">
        <w:t xml:space="preserve"> </w:t>
      </w:r>
      <w:hyperlink r:id="rId44" w:history="1">
        <w:r w:rsidRPr="005A1260">
          <w:rPr>
            <w:rStyle w:val="Hyperlink"/>
          </w:rPr>
          <w:t>https://www.gov.uk/guidance/meeting-digital-and-technology-standards-in-schools-and-colleges</w:t>
        </w:r>
      </w:hyperlink>
      <w:r>
        <w:t xml:space="preserve">  Schools will be asked how ready they are to meet the six standards and what additional support they might need. See </w:t>
      </w:r>
      <w:hyperlink r:id="rId45" w:history="1">
        <w:r w:rsidRPr="0053700E">
          <w:rPr>
            <w:rStyle w:val="Hyperlink"/>
          </w:rPr>
          <w:t>https://www.gov.uk/government/news/no-child-left-behind-in-plans-to-narrow-the-digital-divide-in-education</w:t>
        </w:r>
      </w:hyperlink>
      <w:r>
        <w:t xml:space="preserve"> </w:t>
      </w:r>
    </w:p>
    <w:p w14:paraId="74770679" w14:textId="77777777" w:rsidR="00BE0252" w:rsidRDefault="00BE0252" w:rsidP="00BE0252">
      <w:pPr>
        <w:pStyle w:val="ListParagraph"/>
      </w:pPr>
    </w:p>
    <w:p w14:paraId="15405376" w14:textId="77777777" w:rsidR="00BE0252" w:rsidRDefault="00BE0252" w:rsidP="00BE0252">
      <w:pPr>
        <w:pStyle w:val="ListParagraph"/>
        <w:numPr>
          <w:ilvl w:val="0"/>
          <w:numId w:val="133"/>
        </w:numPr>
        <w:spacing w:after="160" w:afterAutospacing="0" w:line="259" w:lineRule="auto"/>
      </w:pPr>
      <w:r w:rsidRPr="009A5A97">
        <w:rPr>
          <w:b/>
          <w:bCs/>
        </w:rPr>
        <w:t>The government has announced £80 million to equip 200 schools with solar panels by the end of this summer</w:t>
      </w:r>
      <w:r>
        <w:t xml:space="preserve">. As part of the first project of Great British Energy, schools have been selected based on their level of deprivation. Most solar panels will be in the North East, West Midlands and North West of the country, as well as at least ten schools across the remaining regions. </w:t>
      </w:r>
      <w:r w:rsidRPr="000945BC">
        <w:t>A school could save up to £25,000 per year through the panels, according to estimations by the Department for Energy Security and Net Zero. About 20 per cent of schools currently have solar panels.</w:t>
      </w:r>
      <w:r>
        <w:t xml:space="preserve"> See </w:t>
      </w:r>
      <w:hyperlink r:id="rId46" w:history="1">
        <w:r w:rsidRPr="0053700E">
          <w:rPr>
            <w:rStyle w:val="Hyperlink"/>
          </w:rPr>
          <w:t>https://www.gov.uk/government/news/great-british-energy-to-cut-bills-for-hospitals-and-schools</w:t>
        </w:r>
      </w:hyperlink>
      <w:r>
        <w:t xml:space="preserve"> </w:t>
      </w:r>
    </w:p>
    <w:p w14:paraId="5BCDDDB3" w14:textId="77777777" w:rsidR="00576BCC" w:rsidRDefault="00576BCC" w:rsidP="00576BCC">
      <w:pPr>
        <w:spacing w:after="160" w:afterAutospacing="0" w:line="259" w:lineRule="auto"/>
        <w:rPr>
          <w:b/>
          <w:bCs/>
          <w:color w:val="00B0F0"/>
        </w:rPr>
      </w:pPr>
    </w:p>
    <w:p w14:paraId="3869F516" w14:textId="77777777" w:rsidR="007150CC" w:rsidRDefault="007150CC" w:rsidP="007150CC">
      <w:pPr>
        <w:pStyle w:val="ListParagraph"/>
        <w:numPr>
          <w:ilvl w:val="0"/>
          <w:numId w:val="133"/>
        </w:numPr>
        <w:spacing w:after="160" w:afterAutospacing="0" w:line="259" w:lineRule="auto"/>
      </w:pPr>
      <w:r>
        <w:t xml:space="preserve">DfE has updated its </w:t>
      </w:r>
      <w:r w:rsidRPr="009A5A97">
        <w:rPr>
          <w:b/>
          <w:bCs/>
        </w:rPr>
        <w:t>Data protection in schools manual</w:t>
      </w:r>
      <w:r>
        <w:t xml:space="preserve">. See </w:t>
      </w:r>
      <w:hyperlink r:id="rId47" w:history="1">
        <w:r w:rsidRPr="0053700E">
          <w:rPr>
            <w:rStyle w:val="Hyperlink"/>
          </w:rPr>
          <w:t>https://www.gov.uk/guidance/data-protection-in-schools</w:t>
        </w:r>
      </w:hyperlink>
    </w:p>
    <w:p w14:paraId="7CDA26A0" w14:textId="77777777" w:rsidR="00EC57E3" w:rsidRDefault="00EC57E3" w:rsidP="00EC57E3">
      <w:pPr>
        <w:pStyle w:val="ListParagraph"/>
      </w:pPr>
    </w:p>
    <w:p w14:paraId="0164388D" w14:textId="13AADB85" w:rsidR="00EC57E3" w:rsidRDefault="00EC57E3" w:rsidP="007150CC">
      <w:pPr>
        <w:pStyle w:val="ListParagraph"/>
        <w:numPr>
          <w:ilvl w:val="0"/>
          <w:numId w:val="133"/>
        </w:numPr>
        <w:spacing w:after="160" w:afterAutospacing="0" w:line="259" w:lineRule="auto"/>
      </w:pPr>
      <w:r>
        <w:t>For an article “</w:t>
      </w:r>
      <w:r w:rsidRPr="009624CF">
        <w:rPr>
          <w:b/>
          <w:bCs/>
        </w:rPr>
        <w:t>What schools need to get right on AI</w:t>
      </w:r>
      <w:r>
        <w:t xml:space="preserve">”, see </w:t>
      </w:r>
      <w:hyperlink r:id="rId48" w:history="1">
        <w:r w:rsidRPr="00802C82">
          <w:rPr>
            <w:rStyle w:val="Hyperlink"/>
          </w:rPr>
          <w:t>https://www.tes.com/magazine/teaching-learning/general/what-schools-need-to-get-right-artificial-intelligence</w:t>
        </w:r>
      </w:hyperlink>
    </w:p>
    <w:p w14:paraId="398B8494" w14:textId="77777777" w:rsidR="007150CC" w:rsidRDefault="007150CC" w:rsidP="00576BCC">
      <w:pPr>
        <w:spacing w:after="160" w:afterAutospacing="0" w:line="259" w:lineRule="auto"/>
        <w:rPr>
          <w:b/>
          <w:bCs/>
          <w:color w:val="00B0F0"/>
        </w:rPr>
      </w:pPr>
    </w:p>
    <w:p w14:paraId="1F63E30F" w14:textId="77777777" w:rsidR="007150CC" w:rsidRDefault="007150CC" w:rsidP="00576BCC">
      <w:pPr>
        <w:spacing w:after="160" w:afterAutospacing="0" w:line="259" w:lineRule="auto"/>
        <w:rPr>
          <w:b/>
          <w:bCs/>
          <w:color w:val="00B0F0"/>
        </w:rPr>
      </w:pPr>
    </w:p>
    <w:p w14:paraId="69FE6A37" w14:textId="55A2B40B" w:rsidR="007150CC" w:rsidRDefault="007150CC" w:rsidP="00564103">
      <w:pPr>
        <w:spacing w:after="160" w:afterAutospacing="0" w:line="259" w:lineRule="auto"/>
        <w:ind w:left="0"/>
        <w:rPr>
          <w:b/>
          <w:bCs/>
          <w:color w:val="00B0F0"/>
        </w:rPr>
      </w:pPr>
      <w:r>
        <w:rPr>
          <w:b/>
          <w:bCs/>
          <w:color w:val="00B0F0"/>
        </w:rPr>
        <w:t>The disadvantage gap</w:t>
      </w:r>
    </w:p>
    <w:p w14:paraId="22E7D0D7" w14:textId="77777777" w:rsidR="00961218" w:rsidRDefault="00961218" w:rsidP="00961218">
      <w:pPr>
        <w:pStyle w:val="ListParagraph"/>
        <w:numPr>
          <w:ilvl w:val="0"/>
          <w:numId w:val="128"/>
        </w:numPr>
        <w:spacing w:after="160" w:afterAutospacing="0" w:line="259" w:lineRule="auto"/>
      </w:pPr>
      <w:r w:rsidRPr="008947C9">
        <w:rPr>
          <w:b/>
          <w:bCs/>
        </w:rPr>
        <w:t>The growth in the attainment gap between poorer 16-year-olds and their better-off peers between 2019 and 2023 can be “entirely explained” by higher absences for disadvantaged pupils</w:t>
      </w:r>
      <w:r>
        <w:t xml:space="preserve"> a report by the Education Policy Institute suggests </w:t>
      </w:r>
      <w:hyperlink r:id="rId49" w:history="1">
        <w:r w:rsidRPr="00D51802">
          <w:rPr>
            <w:rStyle w:val="Hyperlink"/>
          </w:rPr>
          <w:t>https://epi.org.uk/publications-and-research/breaking-down-the-gap/</w:t>
        </w:r>
      </w:hyperlink>
      <w:r>
        <w:t xml:space="preserve">  </w:t>
      </w:r>
      <w:r w:rsidRPr="00487CC7">
        <w:t>In 2023, poorer year 11 pupils were 19.2 months behind their peers, up 0.5 months since 2019.</w:t>
      </w:r>
      <w:r>
        <w:t xml:space="preserve"> D</w:t>
      </w:r>
      <w:r w:rsidRPr="001833CF">
        <w:t xml:space="preserve">isadvantaged children </w:t>
      </w:r>
      <w:r>
        <w:t>are</w:t>
      </w:r>
      <w:r w:rsidRPr="001833CF">
        <w:t xml:space="preserve"> already 4.6 months behind when starting school. The EPI said poverty was the main reason for this inequality.</w:t>
      </w:r>
      <w:r>
        <w:t xml:space="preserve"> </w:t>
      </w:r>
      <w:r w:rsidRPr="004D7924">
        <w:t xml:space="preserve">Almost 60 per cent of disadvantage gaps </w:t>
      </w:r>
      <w:r w:rsidRPr="004D7924">
        <w:lastRenderedPageBreak/>
        <w:t>among 11-year-olds had already emerged by the time the pupils were seven, the EPI said. The gap then widened by 0.5 months at age 16 between 2019 and 2023.</w:t>
      </w:r>
    </w:p>
    <w:p w14:paraId="3243840D" w14:textId="77777777" w:rsidR="00961218" w:rsidRDefault="00961218" w:rsidP="00961218">
      <w:pPr>
        <w:pStyle w:val="ListParagraph"/>
        <w:numPr>
          <w:ilvl w:val="0"/>
          <w:numId w:val="143"/>
        </w:numPr>
        <w:spacing w:after="160" w:afterAutospacing="0" w:line="259" w:lineRule="auto"/>
      </w:pPr>
      <w:r>
        <w:t>Pupil absence is a key, and growing, driver of the disadvantage gap. If disadvantaged pupils had the same level of absence as their peers in 2023, the attainment gap at age 11 (of 10.1 months) would have been almost one month smaller and the gap at age 16 (of 18.6 months) would have been over four months smaller</w:t>
      </w:r>
    </w:p>
    <w:p w14:paraId="632DA62F" w14:textId="77777777" w:rsidR="00961218" w:rsidRDefault="00961218" w:rsidP="00961218">
      <w:pPr>
        <w:pStyle w:val="ListParagraph"/>
        <w:numPr>
          <w:ilvl w:val="0"/>
          <w:numId w:val="143"/>
        </w:numPr>
        <w:spacing w:after="160" w:afterAutospacing="0" w:line="259" w:lineRule="auto"/>
      </w:pPr>
      <w:r>
        <w:t>The growth in the disadvantage gap at age 16 by 0.5 months since 2019 (to 18.6 months in 2023) can be entirely explained by higher levels of absence for disadvantaged pupils.</w:t>
      </w:r>
    </w:p>
    <w:p w14:paraId="694D5381" w14:textId="77777777" w:rsidR="00961218" w:rsidRDefault="00961218" w:rsidP="00961218">
      <w:pPr>
        <w:pStyle w:val="ListParagraph"/>
        <w:numPr>
          <w:ilvl w:val="0"/>
          <w:numId w:val="143"/>
        </w:numPr>
        <w:spacing w:after="160" w:afterAutospacing="0" w:line="259" w:lineRule="auto"/>
      </w:pPr>
      <w:r>
        <w:t xml:space="preserve">At each key stage, more than half of the gap is explained by the size of the gap in earlier phases. Our analysis finds that by age 7, nearly 60% of the gap at age 11 has already developed. </w:t>
      </w:r>
    </w:p>
    <w:p w14:paraId="5689746C" w14:textId="77777777" w:rsidR="00961218" w:rsidRDefault="00961218" w:rsidP="00961218">
      <w:pPr>
        <w:pStyle w:val="ListParagraph"/>
        <w:numPr>
          <w:ilvl w:val="0"/>
          <w:numId w:val="143"/>
        </w:numPr>
        <w:spacing w:after="160" w:afterAutospacing="0" w:line="259" w:lineRule="auto"/>
      </w:pPr>
      <w:r>
        <w:t xml:space="preserve">Disadvantaged students fall even further behind when they attend schools and colleges with lower-attaining intakes – this peer effect adds over 1 month to the GCSE gap in 2023, and a third of a grade to the 16-19 gap. </w:t>
      </w:r>
    </w:p>
    <w:p w14:paraId="72443709" w14:textId="77777777" w:rsidR="00961218" w:rsidRDefault="00961218" w:rsidP="00961218">
      <w:pPr>
        <w:pStyle w:val="ListParagraph"/>
        <w:numPr>
          <w:ilvl w:val="0"/>
          <w:numId w:val="143"/>
        </w:numPr>
        <w:spacing w:after="160" w:afterAutospacing="0" w:line="259" w:lineRule="auto"/>
      </w:pPr>
      <w:r>
        <w:t xml:space="preserve">The attainment gap is widening for the youngest pupils with special educational needs, with pupils on SEN support in reception year falling 0.7 months behind their peers between 2019 and 2023. </w:t>
      </w:r>
      <w:r w:rsidRPr="004D4796">
        <w:t>A lack of early intervention and the inability of many families to access adequate SEND and mental health support for their children have led to an unacceptable and unnecessary widening of inequalities.</w:t>
      </w:r>
    </w:p>
    <w:p w14:paraId="3E005260" w14:textId="77777777" w:rsidR="00961218" w:rsidRDefault="00961218" w:rsidP="00961218">
      <w:pPr>
        <w:pStyle w:val="ListParagraph"/>
        <w:numPr>
          <w:ilvl w:val="0"/>
          <w:numId w:val="143"/>
        </w:numPr>
        <w:spacing w:after="160" w:afterAutospacing="0" w:line="259" w:lineRule="auto"/>
      </w:pPr>
      <w:r>
        <w:t>The gender gap for GCSE students has narrowed during this period as boys are catching up, but this also reflects slower progress of girls during secondary schools.</w:t>
      </w:r>
    </w:p>
    <w:p w14:paraId="2D64FB54" w14:textId="77777777" w:rsidR="00961218" w:rsidRDefault="00961218" w:rsidP="00961218">
      <w:pPr>
        <w:ind w:left="720"/>
      </w:pPr>
      <w:r w:rsidRPr="008947C9">
        <w:rPr>
          <w:b/>
          <w:bCs/>
        </w:rPr>
        <w:t>The report recommends that</w:t>
      </w:r>
      <w:r>
        <w:t xml:space="preserve">: </w:t>
      </w:r>
    </w:p>
    <w:p w14:paraId="160A7FD0" w14:textId="77777777" w:rsidR="00961218" w:rsidRDefault="00961218" w:rsidP="00961218">
      <w:pPr>
        <w:ind w:left="720"/>
      </w:pPr>
    </w:p>
    <w:p w14:paraId="2BD60E2E" w14:textId="77777777" w:rsidR="00961218" w:rsidRDefault="00961218" w:rsidP="00961218">
      <w:pPr>
        <w:pStyle w:val="ListParagraph"/>
        <w:numPr>
          <w:ilvl w:val="1"/>
          <w:numId w:val="144"/>
        </w:numPr>
        <w:spacing w:after="160" w:afterAutospacing="0" w:line="259" w:lineRule="auto"/>
      </w:pPr>
      <w:r>
        <w:t xml:space="preserve">The government should prioritise early intervention to improve school readiness and reduce gaps throughout schooling, by increasing the early years pupil premium to match the pupil premium in later years, ensuring a high quality workforce and improving childcare accessibility for disadvantaged children in particular.  </w:t>
      </w:r>
    </w:p>
    <w:p w14:paraId="4DEAB65A" w14:textId="77777777" w:rsidR="00961218" w:rsidRDefault="00961218" w:rsidP="00961218">
      <w:pPr>
        <w:pStyle w:val="ListParagraph"/>
        <w:numPr>
          <w:ilvl w:val="1"/>
          <w:numId w:val="144"/>
        </w:numPr>
        <w:spacing w:after="160" w:afterAutospacing="0" w:line="259" w:lineRule="auto"/>
      </w:pPr>
      <w:r>
        <w:t xml:space="preserve">As part of wider SEND reforms, the government should prioritise training in child development and different types of SEND, making it a mandatory part of initial teacher training and early career development. </w:t>
      </w:r>
    </w:p>
    <w:p w14:paraId="40628B03" w14:textId="77777777" w:rsidR="00961218" w:rsidRDefault="00961218" w:rsidP="00961218">
      <w:pPr>
        <w:pStyle w:val="ListParagraph"/>
        <w:numPr>
          <w:ilvl w:val="1"/>
          <w:numId w:val="144"/>
        </w:numPr>
        <w:spacing w:after="160" w:afterAutospacing="0" w:line="259" w:lineRule="auto"/>
      </w:pPr>
      <w:r>
        <w:t>The government should develop a new absence strategy which addresses its root causes and includes improved SEND identification, better mental health support in and outside of schools, and fostering pupils’ sense of school belonging.</w:t>
      </w:r>
    </w:p>
    <w:p w14:paraId="1F7BD6A5" w14:textId="77777777" w:rsidR="00961218" w:rsidRDefault="00961218" w:rsidP="00961218">
      <w:pPr>
        <w:pStyle w:val="ListParagraph"/>
        <w:numPr>
          <w:ilvl w:val="1"/>
          <w:numId w:val="144"/>
        </w:numPr>
        <w:spacing w:after="160" w:afterAutospacing="0" w:line="259" w:lineRule="auto"/>
      </w:pPr>
      <w:r>
        <w:lastRenderedPageBreak/>
        <w:t xml:space="preserve">The government should introduce a student premium in the 16-19 phase, similar to the pupil premium at key stage 4. </w:t>
      </w:r>
    </w:p>
    <w:p w14:paraId="6CE648A3" w14:textId="77777777" w:rsidR="00961218" w:rsidRDefault="00961218" w:rsidP="00961218">
      <w:pPr>
        <w:pStyle w:val="ListParagraph"/>
        <w:numPr>
          <w:ilvl w:val="1"/>
          <w:numId w:val="144"/>
        </w:numPr>
        <w:spacing w:after="160" w:afterAutospacing="0" w:line="259" w:lineRule="auto"/>
      </w:pPr>
      <w:r>
        <w:t xml:space="preserve">The government is due to publish its Child Poverty Strategy in Spring 2025. This should specifically consider centralising auto-enrolment for free school meals to ensure wider coverage, as well as abolishing the Two-Child Limit and the benefits cap.  </w:t>
      </w:r>
    </w:p>
    <w:p w14:paraId="597D871B" w14:textId="77777777" w:rsidR="00961218" w:rsidRDefault="00961218" w:rsidP="00961218">
      <w:pPr>
        <w:pStyle w:val="ListParagraph"/>
        <w:numPr>
          <w:ilvl w:val="1"/>
          <w:numId w:val="144"/>
        </w:numPr>
        <w:spacing w:after="160" w:afterAutospacing="0" w:line="259" w:lineRule="auto"/>
      </w:pPr>
      <w:r>
        <w:t>Given the need to reduce segregation in the education system, school admissions should be reformed to level the playing field for disadvantaged pupils and better information, advice and guidance should be provided to support high-attaining disadvantaged students in particular</w:t>
      </w:r>
    </w:p>
    <w:p w14:paraId="3FB4F43F" w14:textId="77777777" w:rsidR="00961218" w:rsidRDefault="00961218" w:rsidP="00961218">
      <w:pPr>
        <w:pStyle w:val="ListParagraph"/>
        <w:numPr>
          <w:ilvl w:val="1"/>
          <w:numId w:val="144"/>
        </w:numPr>
        <w:spacing w:after="160" w:afterAutospacing="0" w:line="259" w:lineRule="auto"/>
      </w:pPr>
      <w:r>
        <w:t>The 16-19 disadvantage gap has changed little since 2019 but disadvantaged students have become less likely to continue education after the end of key stage 4.</w:t>
      </w:r>
    </w:p>
    <w:p w14:paraId="4D467448" w14:textId="77777777" w:rsidR="00961218" w:rsidRDefault="00961218" w:rsidP="00576BCC">
      <w:pPr>
        <w:spacing w:after="160" w:afterAutospacing="0" w:line="259" w:lineRule="auto"/>
        <w:rPr>
          <w:b/>
          <w:bCs/>
          <w:color w:val="00B0F0"/>
        </w:rPr>
      </w:pPr>
    </w:p>
    <w:p w14:paraId="6DE2AB91" w14:textId="253269A8" w:rsidR="00961218" w:rsidRDefault="00961218" w:rsidP="00564103">
      <w:pPr>
        <w:spacing w:after="160" w:afterAutospacing="0" w:line="259" w:lineRule="auto"/>
        <w:ind w:left="0"/>
        <w:rPr>
          <w:b/>
          <w:bCs/>
          <w:color w:val="00B0F0"/>
        </w:rPr>
      </w:pPr>
      <w:r>
        <w:rPr>
          <w:b/>
          <w:bCs/>
          <w:color w:val="00B0F0"/>
        </w:rPr>
        <w:t>Lost learning</w:t>
      </w:r>
    </w:p>
    <w:p w14:paraId="103767D9" w14:textId="77777777" w:rsidR="00040FC5" w:rsidRPr="00B34EC9" w:rsidRDefault="00040FC5" w:rsidP="00040FC5">
      <w:pPr>
        <w:pStyle w:val="ListParagraph"/>
        <w:numPr>
          <w:ilvl w:val="0"/>
          <w:numId w:val="142"/>
        </w:numPr>
        <w:spacing w:after="160" w:afterAutospacing="0" w:line="259" w:lineRule="auto"/>
        <w:rPr>
          <w:b/>
          <w:bCs/>
        </w:rPr>
      </w:pPr>
      <w:r>
        <w:t xml:space="preserve">A study, from the Institute for Public Policy Research (IPPR) and education charity The Difference, </w:t>
      </w:r>
      <w:hyperlink r:id="rId50" w:history="1">
        <w:r w:rsidRPr="00C25807">
          <w:rPr>
            <w:rStyle w:val="Hyperlink"/>
          </w:rPr>
          <w:t>https://the-difference.com/</w:t>
        </w:r>
      </w:hyperlink>
      <w:r>
        <w:t xml:space="preserve"> said </w:t>
      </w:r>
      <w:r w:rsidRPr="00B34EC9">
        <w:rPr>
          <w:b/>
          <w:bCs/>
        </w:rPr>
        <w:t>children lost 11.5 million days’ worth of learning in the autumn term of 2023</w:t>
      </w:r>
      <w:r>
        <w:t xml:space="preserve">. This is a huge rise on the 6.8 million days lost in the same term in 2019, as suspensions, exclusions and children leaving mainstream schools to be home educated has soared post-Covid. For every child permanently excluded, 10 other children experience an “invisible” move that isn’t recorded in national data, the report found. This includes “managed moves” – informal agreements between schools and families – as well as the illegal practice of off-rolling. One third of these children go to an “unknown destination” – meaning government has “no idea where or whether they are still being schooled”. Elective home education has increased by over 20 per cent and absence levels are double pre-pandemic levels. The scale of lost learning disproportionately impacts children who already face barriers to opportunity: those living in poverty, with identified special educational needs, known to children’s social care, and children experiencing structural racism, such as those from with Black Caribbean or Romani (Gypsy), Roma and Irish Traveller heritage. </w:t>
      </w:r>
      <w:r w:rsidRPr="00B34EC9">
        <w:rPr>
          <w:b/>
          <w:bCs/>
        </w:rPr>
        <w:t>Recommendations</w:t>
      </w:r>
      <w:r w:rsidRPr="00B34EC9">
        <w:rPr>
          <w:b/>
          <w:bCs/>
        </w:rPr>
        <w:br/>
        <w:t xml:space="preserve"> </w:t>
      </w:r>
    </w:p>
    <w:p w14:paraId="3897A854" w14:textId="77777777" w:rsidR="00040FC5" w:rsidRDefault="00040FC5" w:rsidP="00040FC5">
      <w:pPr>
        <w:pStyle w:val="ListParagraph"/>
        <w:numPr>
          <w:ilvl w:val="1"/>
          <w:numId w:val="142"/>
        </w:numPr>
        <w:spacing w:after="160" w:afterAutospacing="0" w:line="259" w:lineRule="auto"/>
      </w:pPr>
      <w:r>
        <w:t xml:space="preserve">1. The sector needs a shared definition of measurable school inclusion. The DfE, local government, trusts and schools should adopt this report’s definition of whole school inclusion – “all staff supporting the learning, wellbeing and safety needs of all children, so that they belong, achieve and thrive” – together with our four principles for success. </w:t>
      </w:r>
    </w:p>
    <w:p w14:paraId="2D2176B5" w14:textId="77777777" w:rsidR="00040FC5" w:rsidRDefault="00040FC5" w:rsidP="00040FC5">
      <w:pPr>
        <w:pStyle w:val="ListParagraph"/>
        <w:numPr>
          <w:ilvl w:val="1"/>
          <w:numId w:val="142"/>
        </w:numPr>
        <w:spacing w:after="160" w:afterAutospacing="0" w:line="259" w:lineRule="auto"/>
      </w:pPr>
      <w:r>
        <w:lastRenderedPageBreak/>
        <w:t xml:space="preserve">2. Schools’ cohorts should reflect their local community. The DfE, local authorities and school trusts should take an active role in identifying and improving non-representative schools. </w:t>
      </w:r>
    </w:p>
    <w:p w14:paraId="77D3CF93" w14:textId="77777777" w:rsidR="00040FC5" w:rsidRDefault="00040FC5" w:rsidP="00040FC5">
      <w:pPr>
        <w:pStyle w:val="ListParagraph"/>
        <w:numPr>
          <w:ilvl w:val="1"/>
          <w:numId w:val="142"/>
        </w:numPr>
        <w:spacing w:after="160" w:afterAutospacing="0" w:line="259" w:lineRule="auto"/>
      </w:pPr>
      <w:r>
        <w:t xml:space="preserve">3. School accountability should support all children. The DfE should reform headline measures by introducing multi-year averages, and revisit which subjects are included in Progress 8 scores. Additional measures reflecting children’s longer-term outcomes and schools’ context should also be developed. </w:t>
      </w:r>
    </w:p>
    <w:p w14:paraId="13CF21BB" w14:textId="77777777" w:rsidR="00040FC5" w:rsidRDefault="00040FC5" w:rsidP="00040FC5">
      <w:pPr>
        <w:pStyle w:val="ListParagraph"/>
        <w:numPr>
          <w:ilvl w:val="1"/>
          <w:numId w:val="142"/>
        </w:numPr>
        <w:spacing w:after="160" w:afterAutospacing="0" w:line="259" w:lineRule="auto"/>
      </w:pPr>
      <w:r>
        <w:t>4. The vast majority of children’s needs should be met through a combination of timely universal and targeted support, rather than being locked behind legislative thresholds. The DfE should provide £850 million of additional funding for whole school inclusion over the next five years.</w:t>
      </w:r>
    </w:p>
    <w:p w14:paraId="0C4DC8FF" w14:textId="77777777" w:rsidR="00040FC5" w:rsidRDefault="00040FC5" w:rsidP="00040FC5">
      <w:pPr>
        <w:pStyle w:val="ListParagraph"/>
        <w:numPr>
          <w:ilvl w:val="1"/>
          <w:numId w:val="142"/>
        </w:numPr>
        <w:spacing w:after="160" w:afterAutospacing="0" w:line="259" w:lineRule="auto"/>
      </w:pPr>
      <w:r>
        <w:t xml:space="preserve"> 5. Every school needs leaders with inclusion expertise to set the culture. Trusts, local authorities and the DfE should support this in their professional development offers. </w:t>
      </w:r>
    </w:p>
    <w:p w14:paraId="1F248BBF" w14:textId="77777777" w:rsidR="00040FC5" w:rsidRDefault="00040FC5" w:rsidP="00040FC5">
      <w:pPr>
        <w:pStyle w:val="ListParagraph"/>
        <w:numPr>
          <w:ilvl w:val="1"/>
          <w:numId w:val="142"/>
        </w:numPr>
        <w:spacing w:after="160" w:afterAutospacing="0" w:line="259" w:lineRule="auto"/>
      </w:pPr>
      <w:r>
        <w:t xml:space="preserve">6. The most underserved schools should be able to recruit and retain the best teachers. The DfE should further tilt funding towards underserved schools and encourage spending on incentives for teacher recruitment and retention. </w:t>
      </w:r>
    </w:p>
    <w:p w14:paraId="5811DF33" w14:textId="77777777" w:rsidR="00040FC5" w:rsidRDefault="00040FC5" w:rsidP="00040FC5">
      <w:pPr>
        <w:pStyle w:val="ListParagraph"/>
        <w:numPr>
          <w:ilvl w:val="1"/>
          <w:numId w:val="142"/>
        </w:numPr>
        <w:spacing w:after="160" w:afterAutospacing="0" w:line="259" w:lineRule="auto"/>
      </w:pPr>
      <w:r>
        <w:t>7. Working with families and local communities should be seen as a domain of professional practice in schools. The DfE should make sure this is reflected in its suite of professional IPPR and The Difference | Who is losing learning? Finding solutions to the school engagement crisis 11 qualifications, and trusts and local authorities should prioritise professional development in this area.</w:t>
      </w:r>
    </w:p>
    <w:p w14:paraId="40AC85F0" w14:textId="77777777" w:rsidR="00040FC5" w:rsidRDefault="00040FC5" w:rsidP="00040FC5">
      <w:pPr>
        <w:pStyle w:val="ListParagraph"/>
        <w:numPr>
          <w:ilvl w:val="1"/>
          <w:numId w:val="142"/>
        </w:numPr>
        <w:spacing w:after="160" w:afterAutospacing="0" w:line="259" w:lineRule="auto"/>
      </w:pPr>
      <w:r>
        <w:t xml:space="preserve"> 8. Government must address the fragmentation of services for children and families, beginning with the development of a shared outcomes framework and the establishment of a governance strategy to monitor progress. As a first step, the government should publish a plan to radically improve access to children’s mental health and speech and language support. </w:t>
      </w:r>
    </w:p>
    <w:p w14:paraId="359B1CEF" w14:textId="77777777" w:rsidR="00040FC5" w:rsidRDefault="00040FC5" w:rsidP="00040FC5">
      <w:pPr>
        <w:pStyle w:val="ListParagraph"/>
        <w:numPr>
          <w:ilvl w:val="1"/>
          <w:numId w:val="142"/>
        </w:numPr>
        <w:spacing w:after="160" w:afterAutospacing="0" w:line="259" w:lineRule="auto"/>
      </w:pPr>
      <w:r>
        <w:t xml:space="preserve">9. Every school should use data on student experience and lost learning across the continuum to develop a strategic response to all children’s needs. Ofsted should increase its focus on the strategic use of student experience data and lost learning data in school improvement. </w:t>
      </w:r>
    </w:p>
    <w:p w14:paraId="1AB1C103" w14:textId="77777777" w:rsidR="00040FC5" w:rsidRDefault="00040FC5" w:rsidP="00040FC5">
      <w:pPr>
        <w:pStyle w:val="ListParagraph"/>
        <w:numPr>
          <w:ilvl w:val="1"/>
          <w:numId w:val="142"/>
        </w:numPr>
        <w:spacing w:after="160" w:afterAutospacing="0" w:line="259" w:lineRule="auto"/>
      </w:pPr>
      <w:r>
        <w:t>10. All pupil movements should be equally visible and accountable. The DfE should introduce legislation that provides oversight of pupil movements off site and off roll.</w:t>
      </w:r>
    </w:p>
    <w:p w14:paraId="5AAF18B9" w14:textId="77777777" w:rsidR="00961218" w:rsidRDefault="00961218" w:rsidP="00576BCC">
      <w:pPr>
        <w:spacing w:after="160" w:afterAutospacing="0" w:line="259" w:lineRule="auto"/>
        <w:rPr>
          <w:b/>
          <w:bCs/>
          <w:color w:val="00B0F0"/>
        </w:rPr>
      </w:pPr>
    </w:p>
    <w:p w14:paraId="0BB13BF8" w14:textId="77777777" w:rsidR="00040FC5" w:rsidRDefault="00040FC5" w:rsidP="00576BCC">
      <w:pPr>
        <w:spacing w:after="160" w:afterAutospacing="0" w:line="259" w:lineRule="auto"/>
        <w:rPr>
          <w:b/>
          <w:bCs/>
          <w:color w:val="00B0F0"/>
        </w:rPr>
      </w:pPr>
    </w:p>
    <w:p w14:paraId="6DB61ADD" w14:textId="7874C8B9" w:rsidR="00040FC5" w:rsidRDefault="00040FC5" w:rsidP="00564103">
      <w:pPr>
        <w:spacing w:after="160" w:afterAutospacing="0" w:line="259" w:lineRule="auto"/>
        <w:ind w:left="0"/>
        <w:rPr>
          <w:b/>
          <w:bCs/>
          <w:color w:val="00B0F0"/>
        </w:rPr>
      </w:pPr>
      <w:r>
        <w:rPr>
          <w:b/>
          <w:bCs/>
          <w:color w:val="00B0F0"/>
        </w:rPr>
        <w:t>NEET</w:t>
      </w:r>
    </w:p>
    <w:p w14:paraId="3736E967" w14:textId="77777777" w:rsidR="00281CD9" w:rsidRDefault="00281CD9" w:rsidP="00281CD9">
      <w:pPr>
        <w:pStyle w:val="ListParagraph"/>
        <w:numPr>
          <w:ilvl w:val="0"/>
          <w:numId w:val="136"/>
        </w:numPr>
        <w:spacing w:after="160" w:afterAutospacing="0" w:line="259" w:lineRule="auto"/>
      </w:pPr>
      <w:r>
        <w:lastRenderedPageBreak/>
        <w:t>DfE has issued “</w:t>
      </w:r>
      <w:r w:rsidRPr="00F95F74">
        <w:rPr>
          <w:b/>
          <w:bCs/>
        </w:rPr>
        <w:t>NEET age 16 to 24: 2024</w:t>
      </w:r>
      <w:r>
        <w:t xml:space="preserve">”. See </w:t>
      </w:r>
      <w:hyperlink r:id="rId51" w:history="1">
        <w:r w:rsidRPr="000A056D">
          <w:rPr>
            <w:rStyle w:val="Hyperlink"/>
          </w:rPr>
          <w:t>https://www.gov.uk/government/statistics/neet-age-16-to-24-2024</w:t>
        </w:r>
      </w:hyperlink>
      <w:r>
        <w:t xml:space="preserve"> </w:t>
      </w:r>
    </w:p>
    <w:p w14:paraId="50A4F84D" w14:textId="77777777" w:rsidR="00281CD9" w:rsidRDefault="00281CD9" w:rsidP="00281CD9">
      <w:pPr>
        <w:pStyle w:val="ListParagraph"/>
        <w:numPr>
          <w:ilvl w:val="0"/>
          <w:numId w:val="145"/>
        </w:numPr>
        <w:spacing w:after="160" w:afterAutospacing="0" w:line="259" w:lineRule="auto"/>
      </w:pPr>
      <w:r w:rsidRPr="00F95F74">
        <w:rPr>
          <w:b/>
          <w:bCs/>
        </w:rPr>
        <w:t>16-24 year olds NEET</w:t>
      </w:r>
      <w:r>
        <w:t xml:space="preserve">, 13.6% Up 1.5 percentage points compared to 2023, that is 1 in 7. </w:t>
      </w:r>
      <w:r w:rsidRPr="00C2227E">
        <w:t>14.5% of all male 16-24-year-olds were NEET, compared with 12.6% of females, both increasing in 2024.</w:t>
      </w:r>
      <w:r>
        <w:t xml:space="preserve"> </w:t>
      </w:r>
      <w:r w:rsidRPr="006846C3">
        <w:t>The increase in NEET has been driven by less in employment.</w:t>
      </w:r>
      <w:r>
        <w:t xml:space="preserve"> O</w:t>
      </w:r>
      <w:r w:rsidRPr="00B35B79">
        <w:t>ver half of those NEET had a health condition in 2024 with over 1 in 6 of those NEET currently report having a mental health condition.</w:t>
      </w:r>
    </w:p>
    <w:p w14:paraId="63D67152" w14:textId="77777777" w:rsidR="00281CD9" w:rsidRDefault="00281CD9" w:rsidP="00281CD9">
      <w:pPr>
        <w:pStyle w:val="ListParagraph"/>
        <w:numPr>
          <w:ilvl w:val="0"/>
          <w:numId w:val="145"/>
        </w:numPr>
        <w:spacing w:after="160" w:afterAutospacing="0" w:line="259" w:lineRule="auto"/>
      </w:pPr>
      <w:r w:rsidRPr="00F95F74">
        <w:rPr>
          <w:b/>
          <w:bCs/>
        </w:rPr>
        <w:t>16-17 year olds NEET</w:t>
      </w:r>
      <w:r>
        <w:t xml:space="preserve">, 4.6% Up 0.7 percentage points compared to 2023. A </w:t>
      </w:r>
      <w:r w:rsidRPr="00831F8D">
        <w:t>fall in those in employment (not in education and training) to 1.4% of the age 16/17 population has led to a 0.7 percentage point increase in the NEET rate. The fall in employment has been partially offset by an annual increase in the proportion in education and training to 94.0%. The latest NEET estimate is comparable to levels seen prior to the COVID-19 pandemic.</w:t>
      </w:r>
    </w:p>
    <w:p w14:paraId="34C63E57" w14:textId="77777777" w:rsidR="00281CD9" w:rsidRDefault="00281CD9" w:rsidP="00281CD9">
      <w:pPr>
        <w:pStyle w:val="ListParagraph"/>
        <w:numPr>
          <w:ilvl w:val="0"/>
          <w:numId w:val="145"/>
        </w:numPr>
        <w:spacing w:after="160" w:afterAutospacing="0" w:line="259" w:lineRule="auto"/>
      </w:pPr>
      <w:r w:rsidRPr="00F95F74">
        <w:rPr>
          <w:b/>
          <w:bCs/>
        </w:rPr>
        <w:t>18-24 year olds NEET</w:t>
      </w:r>
      <w:r>
        <w:t xml:space="preserve">, 16.2% Up 1.7 percentage points compared to 2023. </w:t>
      </w:r>
      <w:r w:rsidRPr="00BB7E79">
        <w:t>This was driven by falls in proportions in employment with proportions in education and training remaining relatively stable.</w:t>
      </w:r>
    </w:p>
    <w:p w14:paraId="34526A7F" w14:textId="77777777" w:rsidR="00281CD9" w:rsidRDefault="00281CD9" w:rsidP="00281CD9"/>
    <w:p w14:paraId="58CC4A46" w14:textId="77777777" w:rsidR="00281CD9" w:rsidRDefault="00281CD9" w:rsidP="00281CD9">
      <w:pPr>
        <w:pStyle w:val="ListParagraph"/>
        <w:numPr>
          <w:ilvl w:val="0"/>
          <w:numId w:val="130"/>
        </w:numPr>
        <w:spacing w:after="160" w:afterAutospacing="0" w:line="259" w:lineRule="auto"/>
      </w:pPr>
      <w:r>
        <w:t xml:space="preserve">For a </w:t>
      </w:r>
      <w:r w:rsidRPr="00F95F74">
        <w:rPr>
          <w:b/>
          <w:bCs/>
        </w:rPr>
        <w:t>collection of statistics: NEET and participation</w:t>
      </w:r>
      <w:r>
        <w:t xml:space="preserve">, see </w:t>
      </w:r>
      <w:hyperlink r:id="rId52" w:history="1">
        <w:r w:rsidRPr="000A056D">
          <w:rPr>
            <w:rStyle w:val="Hyperlink"/>
          </w:rPr>
          <w:t>https://www.gov.uk/government/collections/statistics-neet</w:t>
        </w:r>
      </w:hyperlink>
    </w:p>
    <w:p w14:paraId="04D12C43" w14:textId="77777777" w:rsidR="00040FC5" w:rsidRDefault="00040FC5" w:rsidP="00576BCC">
      <w:pPr>
        <w:spacing w:after="160" w:afterAutospacing="0" w:line="259" w:lineRule="auto"/>
        <w:rPr>
          <w:b/>
          <w:bCs/>
          <w:color w:val="00B0F0"/>
        </w:rPr>
      </w:pPr>
    </w:p>
    <w:p w14:paraId="16AAE2CA" w14:textId="2934F7B9" w:rsidR="00281CD9" w:rsidRDefault="00281CD9" w:rsidP="00564103">
      <w:pPr>
        <w:spacing w:after="160" w:afterAutospacing="0" w:line="259" w:lineRule="auto"/>
        <w:ind w:left="0"/>
        <w:rPr>
          <w:b/>
          <w:bCs/>
          <w:color w:val="00B0F0"/>
        </w:rPr>
      </w:pPr>
      <w:r>
        <w:rPr>
          <w:b/>
          <w:bCs/>
          <w:color w:val="00B0F0"/>
        </w:rPr>
        <w:t>From and about the DfE</w:t>
      </w:r>
    </w:p>
    <w:p w14:paraId="05A47700" w14:textId="77777777" w:rsidR="0015547F" w:rsidRDefault="0015547F" w:rsidP="0015547F">
      <w:pPr>
        <w:pStyle w:val="ListParagraph"/>
        <w:numPr>
          <w:ilvl w:val="0"/>
          <w:numId w:val="134"/>
        </w:numPr>
        <w:spacing w:after="160" w:afterAutospacing="0" w:line="259" w:lineRule="auto"/>
      </w:pPr>
      <w:r>
        <w:t xml:space="preserve">For the </w:t>
      </w:r>
      <w:r w:rsidRPr="00783A92">
        <w:rPr>
          <w:b/>
          <w:bCs/>
        </w:rPr>
        <w:t>Education Secretary's speech at the ASCL conference</w:t>
      </w:r>
      <w:r>
        <w:t xml:space="preserve">, see </w:t>
      </w:r>
      <w:hyperlink r:id="rId53" w:history="1">
        <w:r w:rsidRPr="00C87D0A">
          <w:rPr>
            <w:rStyle w:val="Hyperlink"/>
          </w:rPr>
          <w:t>https://www.gov.uk/government/speeches/education-secretarys-speech-at-the-ascl-conference</w:t>
        </w:r>
      </w:hyperlink>
    </w:p>
    <w:p w14:paraId="1175DB72" w14:textId="77777777" w:rsidR="0015547F" w:rsidRDefault="0015547F" w:rsidP="0015547F">
      <w:pPr>
        <w:pStyle w:val="ListParagraph"/>
        <w:numPr>
          <w:ilvl w:val="0"/>
          <w:numId w:val="146"/>
        </w:numPr>
        <w:spacing w:after="160" w:afterAutospacing="0" w:line="259" w:lineRule="auto"/>
      </w:pPr>
      <w:r w:rsidRPr="00237D87">
        <w:t>The government’s new school-improvement squads will prioritise English and maths attainment, the quality of the reception year, attendance and inclusion</w:t>
      </w:r>
      <w:r>
        <w:t>. They’ve also been charged with brokering support for struggling schools. They will also have a universal service for primaries and secondaries with minimal issues.</w:t>
      </w:r>
    </w:p>
    <w:p w14:paraId="717070D7" w14:textId="77777777" w:rsidR="0015547F" w:rsidRDefault="0015547F" w:rsidP="0015547F">
      <w:pPr>
        <w:pStyle w:val="ListParagraph"/>
        <w:numPr>
          <w:ilvl w:val="0"/>
          <w:numId w:val="146"/>
        </w:numPr>
        <w:spacing w:after="160" w:afterAutospacing="0" w:line="259" w:lineRule="auto"/>
      </w:pPr>
      <w:r w:rsidRPr="00AE7646">
        <w:t xml:space="preserve">The first 20 RISE advisers have gone into schools for targeted intervention for the 600 schools the </w:t>
      </w:r>
      <w:r>
        <w:t>DfE</w:t>
      </w:r>
      <w:r w:rsidRPr="00AE7646">
        <w:t xml:space="preserve"> has categorised as “stuck”.</w:t>
      </w:r>
    </w:p>
    <w:p w14:paraId="01A5CC70" w14:textId="77777777" w:rsidR="0015547F" w:rsidRDefault="0015547F" w:rsidP="0015547F">
      <w:pPr>
        <w:pStyle w:val="ListParagraph"/>
        <w:numPr>
          <w:ilvl w:val="0"/>
          <w:numId w:val="146"/>
        </w:numPr>
        <w:spacing w:after="160" w:afterAutospacing="0" w:line="259" w:lineRule="auto"/>
      </w:pPr>
      <w:r>
        <w:t>S</w:t>
      </w:r>
      <w:r w:rsidRPr="00E61F3A">
        <w:t>he expects all schools to keep phones out of the classroom, and that she has commissioned officials to examine “how we can more effectively monitor what’s happening on the ground”.</w:t>
      </w:r>
      <w:r>
        <w:t xml:space="preserve"> T</w:t>
      </w:r>
      <w:r w:rsidRPr="007010D6">
        <w:t>echnology secretary Peter Kyle “has commissioned a study led by the University of Cambridge to assess the impact of social media and smartphones, strengthening the evidence base on their impact on children’s wellbeing”.</w:t>
      </w:r>
    </w:p>
    <w:p w14:paraId="50A0A08E" w14:textId="77777777" w:rsidR="0015547F" w:rsidRDefault="0015547F" w:rsidP="0015547F">
      <w:pPr>
        <w:pStyle w:val="ListParagraph"/>
        <w:numPr>
          <w:ilvl w:val="0"/>
          <w:numId w:val="146"/>
        </w:numPr>
        <w:spacing w:after="160" w:afterAutospacing="0" w:line="259" w:lineRule="auto"/>
      </w:pPr>
      <w:r w:rsidRPr="001A07F9">
        <w:lastRenderedPageBreak/>
        <w:t>“There is proof that the inclusion versus standards compromise is no such thing. They go together.”</w:t>
      </w:r>
    </w:p>
    <w:p w14:paraId="3D3C4672" w14:textId="77777777" w:rsidR="0015547F" w:rsidRDefault="0015547F" w:rsidP="0015547F">
      <w:pPr>
        <w:pStyle w:val="ListParagraph"/>
        <w:numPr>
          <w:ilvl w:val="0"/>
          <w:numId w:val="146"/>
        </w:numPr>
        <w:spacing w:after="160" w:afterAutospacing="0" w:line="259" w:lineRule="auto"/>
      </w:pPr>
      <w:r w:rsidRPr="006F13B4">
        <w:t>“You see it every day, children turning up still in nappies, not able to speak, absences, stubbornly high, vacancies up, the SEND system creaking after years of neglect. The damage of 14 years cannot be undone in simply eight months.”</w:t>
      </w:r>
    </w:p>
    <w:p w14:paraId="4C676711" w14:textId="77777777" w:rsidR="0015547F" w:rsidRDefault="0015547F" w:rsidP="0015547F">
      <w:pPr>
        <w:pStyle w:val="ListParagraph"/>
        <w:numPr>
          <w:ilvl w:val="0"/>
          <w:numId w:val="146"/>
        </w:numPr>
        <w:spacing w:after="160" w:afterAutospacing="0" w:line="259" w:lineRule="auto"/>
      </w:pPr>
      <w:r>
        <w:t xml:space="preserve">The </w:t>
      </w:r>
      <w:r w:rsidRPr="0024761F">
        <w:t xml:space="preserve">department </w:t>
      </w:r>
      <w:r>
        <w:t>i</w:t>
      </w:r>
      <w:r w:rsidRPr="0024761F">
        <w:t>s “thinking about what more we can do to provide support for schools” around parental complaints”, particularly “overlapping” complaints to multiple agencies</w:t>
      </w:r>
      <w:r>
        <w:t>”</w:t>
      </w:r>
      <w:r w:rsidRPr="0024761F">
        <w:t>.</w:t>
      </w:r>
    </w:p>
    <w:p w14:paraId="35E9E758" w14:textId="77777777" w:rsidR="0015547F" w:rsidRDefault="0015547F" w:rsidP="0015547F">
      <w:pPr>
        <w:pStyle w:val="ListParagraph"/>
        <w:numPr>
          <w:ilvl w:val="0"/>
          <w:numId w:val="146"/>
        </w:numPr>
        <w:spacing w:after="160" w:afterAutospacing="0" w:line="259" w:lineRule="auto"/>
      </w:pPr>
      <w:r>
        <w:t>S</w:t>
      </w:r>
      <w:r w:rsidRPr="0090748D">
        <w:t>he wanted to get to a</w:t>
      </w:r>
      <w:r>
        <w:t xml:space="preserve"> SEND</w:t>
      </w:r>
      <w:r w:rsidRPr="0090748D">
        <w:t xml:space="preserve"> system “with much earlier identification of need, much more timely intervention and support” with more specialist support in mainstream.</w:t>
      </w:r>
      <w:r>
        <w:t xml:space="preserve"> </w:t>
      </w:r>
      <w:r w:rsidRPr="00FF5463">
        <w:t>Asked about when a decision will be made on whether to extend the statutory override that is keeping high-needs deficits off councils’ books, Ms Phillipson said she could not currently put a timescale on a decision.</w:t>
      </w:r>
      <w:r>
        <w:t xml:space="preserve"> </w:t>
      </w:r>
      <w:r w:rsidRPr="001F1A96">
        <w:t>Parents will need to “think very differently” about government funding for children with special educational needs</w:t>
      </w:r>
      <w:r>
        <w:t>. T</w:t>
      </w:r>
      <w:r w:rsidRPr="00936987">
        <w:t>he 2014 Children and Families Act needed to be changed to reform the current system in England that was driving local authorities towards insolvency.</w:t>
      </w:r>
    </w:p>
    <w:p w14:paraId="695CF195" w14:textId="77777777" w:rsidR="0015547F" w:rsidRDefault="0015547F" w:rsidP="0015547F">
      <w:pPr>
        <w:pStyle w:val="ListParagraph"/>
        <w:numPr>
          <w:ilvl w:val="0"/>
          <w:numId w:val="146"/>
        </w:numPr>
        <w:spacing w:after="160" w:afterAutospacing="0" w:line="259" w:lineRule="auto"/>
      </w:pPr>
      <w:r>
        <w:t>“They [special schools] will be a central part of any reform that we drive forward in this area. I know the pressures that they’re facing around increasing demand and lack of places,” she said. Special school heads have raised concerns previously that efforts to make schools more inclusive risk ignoring the huge amount of expertise in the specialist sector.</w:t>
      </w:r>
    </w:p>
    <w:p w14:paraId="2DACE06F" w14:textId="77777777" w:rsidR="0015547F" w:rsidRDefault="0015547F" w:rsidP="0015547F">
      <w:pPr>
        <w:pStyle w:val="ListParagraph"/>
        <w:numPr>
          <w:ilvl w:val="0"/>
          <w:numId w:val="146"/>
        </w:numPr>
        <w:spacing w:after="160" w:afterAutospacing="0" w:line="259" w:lineRule="auto"/>
      </w:pPr>
      <w:r w:rsidRPr="00C3282E">
        <w:t>Asked if DfE quangos the Oak National Academy and LocatED property company were safe, Phillipson said: “We have no plans to make any changes there.”</w:t>
      </w:r>
    </w:p>
    <w:p w14:paraId="5C2ACD1A" w14:textId="77777777" w:rsidR="0015547F" w:rsidRDefault="0015547F" w:rsidP="0015547F">
      <w:pPr>
        <w:pStyle w:val="ListParagraph"/>
        <w:numPr>
          <w:ilvl w:val="0"/>
          <w:numId w:val="146"/>
        </w:numPr>
        <w:spacing w:after="160" w:afterAutospacing="0" w:line="259" w:lineRule="auto"/>
      </w:pPr>
      <w:r>
        <w:t>The government has announced it would spend £2 million to increase support for reading and writing. This will include publishing a framework this summer setting out a “common approach” for teaching writing.</w:t>
      </w:r>
    </w:p>
    <w:p w14:paraId="710B42EC" w14:textId="77777777" w:rsidR="0015547F" w:rsidRPr="00C3282E" w:rsidRDefault="0015547F" w:rsidP="0015547F">
      <w:pPr>
        <w:pStyle w:val="ListParagraph"/>
        <w:numPr>
          <w:ilvl w:val="0"/>
          <w:numId w:val="146"/>
        </w:numPr>
        <w:spacing w:after="160" w:afterAutospacing="0" w:line="259" w:lineRule="auto"/>
      </w:pPr>
      <w:r>
        <w:t>T</w:t>
      </w:r>
      <w:r w:rsidRPr="0065478D">
        <w:t>he DfE would be setting out more detail in “the months to come” the approach it will be taking to tackle behaviour concerns in schools</w:t>
      </w:r>
    </w:p>
    <w:p w14:paraId="38D77ED7" w14:textId="77777777" w:rsidR="00281CD9" w:rsidRDefault="00281CD9" w:rsidP="00576BCC">
      <w:pPr>
        <w:spacing w:after="160" w:afterAutospacing="0" w:line="259" w:lineRule="auto"/>
        <w:rPr>
          <w:b/>
          <w:bCs/>
          <w:color w:val="00B0F0"/>
        </w:rPr>
      </w:pPr>
    </w:p>
    <w:p w14:paraId="3CA46947" w14:textId="77777777" w:rsidR="00654ACE" w:rsidRDefault="00654ACE" w:rsidP="00654ACE">
      <w:pPr>
        <w:pStyle w:val="ListParagraph"/>
        <w:numPr>
          <w:ilvl w:val="0"/>
          <w:numId w:val="134"/>
        </w:numPr>
        <w:spacing w:after="160" w:afterAutospacing="0" w:line="259" w:lineRule="auto"/>
      </w:pPr>
      <w:r>
        <w:t>DfE has updated “</w:t>
      </w:r>
      <w:r w:rsidRPr="008947C9">
        <w:rPr>
          <w:b/>
          <w:bCs/>
        </w:rPr>
        <w:t>Children’s Wellbeing and Schools Bill: impact assessments</w:t>
      </w:r>
      <w:r>
        <w:t xml:space="preserve">”. See </w:t>
      </w:r>
      <w:hyperlink r:id="rId54" w:history="1">
        <w:r w:rsidRPr="00D51802">
          <w:rPr>
            <w:rStyle w:val="Hyperlink"/>
          </w:rPr>
          <w:t>https://www.gov.uk/government/publications/childrens-wellbeing-and-schools-bill-impact-assessments</w:t>
        </w:r>
      </w:hyperlink>
    </w:p>
    <w:p w14:paraId="0A6793E0" w14:textId="77777777" w:rsidR="00654ACE" w:rsidRDefault="00654ACE" w:rsidP="00654ACE">
      <w:pPr>
        <w:pStyle w:val="ListParagraph"/>
      </w:pPr>
    </w:p>
    <w:p w14:paraId="06EA3B87" w14:textId="77777777" w:rsidR="00654ACE" w:rsidRDefault="00654ACE" w:rsidP="00654ACE">
      <w:pPr>
        <w:spacing w:after="160" w:afterAutospacing="0" w:line="259" w:lineRule="auto"/>
        <w:ind w:left="0"/>
      </w:pPr>
    </w:p>
    <w:p w14:paraId="1027006A" w14:textId="6782259F" w:rsidR="00654ACE" w:rsidRDefault="00654ACE" w:rsidP="00654ACE">
      <w:pPr>
        <w:pStyle w:val="ListParagraph"/>
        <w:numPr>
          <w:ilvl w:val="0"/>
          <w:numId w:val="134"/>
        </w:numPr>
        <w:spacing w:after="160" w:afterAutospacing="0" w:line="259" w:lineRule="auto"/>
      </w:pPr>
      <w:r w:rsidRPr="00654ACE">
        <w:rPr>
          <w:b/>
          <w:bCs/>
        </w:rPr>
        <w:t>The former head of Ofsted, Amanda Spielman, has criticised the education secretary and accused her of giving "a great deal of time and attention" to the teaching unions</w:t>
      </w:r>
      <w:r>
        <w:t xml:space="preserve">. Ms Spielman claims "effective reforms are </w:t>
      </w:r>
      <w:r>
        <w:lastRenderedPageBreak/>
        <w:t xml:space="preserve">being reversed" - referring to potential changes to academy schools' powers in the </w:t>
      </w:r>
      <w:r w:rsidRPr="00087FEB">
        <w:t xml:space="preserve"> Children's Wellbeing and Schools Bill</w:t>
      </w:r>
      <w:r>
        <w:t xml:space="preserve">. See </w:t>
      </w:r>
      <w:hyperlink r:id="rId55" w:history="1">
        <w:r w:rsidRPr="00D51802">
          <w:rPr>
            <w:rStyle w:val="Hyperlink"/>
          </w:rPr>
          <w:t>https://www.bbc.co.uk/news/articles/cgq9kdvv24ko</w:t>
        </w:r>
      </w:hyperlink>
    </w:p>
    <w:p w14:paraId="6B4DCC2F" w14:textId="77777777" w:rsidR="009741B7" w:rsidRDefault="009741B7" w:rsidP="009741B7">
      <w:pPr>
        <w:spacing w:after="160" w:afterAutospacing="0" w:line="259" w:lineRule="auto"/>
      </w:pPr>
    </w:p>
    <w:p w14:paraId="04BB4939" w14:textId="1FF4B09A" w:rsidR="009741B7" w:rsidRDefault="009741B7" w:rsidP="009741B7">
      <w:pPr>
        <w:pStyle w:val="ListParagraph"/>
        <w:numPr>
          <w:ilvl w:val="0"/>
          <w:numId w:val="134"/>
        </w:numPr>
        <w:spacing w:after="160" w:afterAutospacing="0" w:line="259" w:lineRule="auto"/>
      </w:pPr>
      <w:r w:rsidRPr="009741B7">
        <w:rPr>
          <w:b/>
          <w:bCs/>
        </w:rPr>
        <w:t>The government has blocked an attempt by the Conservatives to ban pupils from having mobile phones in school</w:t>
      </w:r>
      <w:r>
        <w:t xml:space="preserve">. Labour MPs defeated a Conservative amendment to the Children’s Wellbeing and Schools Bill, which would have forced headteachers to introduce a policy that stopped the use and carrying of phones by pupils in schools. The DfE said </w:t>
      </w:r>
      <w:r w:rsidRPr="0035778F">
        <w:t>measures were already in place to allow schools to ban phones</w:t>
      </w:r>
      <w:r w:rsidRPr="009741B7">
        <w:rPr>
          <w:b/>
          <w:bCs/>
        </w:rPr>
        <w:t>. But Bridget Phillipson is to begin an in-depth scrutiny of smartphone bans in schools in England</w:t>
      </w:r>
      <w:r w:rsidRPr="00B44A69">
        <w:t xml:space="preserve"> as pressure grows from MPs to act on the effect of social media on teenagers.</w:t>
      </w:r>
      <w:r>
        <w:t xml:space="preserve"> See </w:t>
      </w:r>
      <w:hyperlink r:id="rId56" w:history="1">
        <w:r w:rsidRPr="00CB7788">
          <w:rPr>
            <w:rStyle w:val="Hyperlink"/>
          </w:rPr>
          <w:t>https://www.theguardian.com/education/2025/mar/20/uk-government-to-look-again-at-a-smartphone-ban-in-schools</w:t>
        </w:r>
      </w:hyperlink>
    </w:p>
    <w:p w14:paraId="6B9A81F3" w14:textId="77777777" w:rsidR="006118C8" w:rsidRDefault="006118C8" w:rsidP="006118C8">
      <w:pPr>
        <w:spacing w:after="160" w:afterAutospacing="0" w:line="259" w:lineRule="auto"/>
      </w:pPr>
    </w:p>
    <w:p w14:paraId="2ED6FC9D" w14:textId="71B80A16" w:rsidR="006118C8" w:rsidRDefault="006118C8" w:rsidP="00564103">
      <w:pPr>
        <w:spacing w:after="160" w:afterAutospacing="0" w:line="259" w:lineRule="auto"/>
        <w:ind w:left="0"/>
        <w:rPr>
          <w:b/>
          <w:bCs/>
          <w:color w:val="00B0F0"/>
        </w:rPr>
      </w:pPr>
      <w:r w:rsidRPr="006118C8">
        <w:rPr>
          <w:b/>
          <w:bCs/>
          <w:color w:val="00B0F0"/>
        </w:rPr>
        <w:t>Creative education</w:t>
      </w:r>
    </w:p>
    <w:p w14:paraId="3238160A" w14:textId="77777777" w:rsidR="000E393E" w:rsidRDefault="000E393E" w:rsidP="000E393E">
      <w:pPr>
        <w:pStyle w:val="ListParagraph"/>
        <w:numPr>
          <w:ilvl w:val="0"/>
          <w:numId w:val="141"/>
        </w:numPr>
        <w:spacing w:after="160" w:afterAutospacing="0" w:line="259" w:lineRule="auto"/>
      </w:pPr>
      <w:r>
        <w:t xml:space="preserve">The DfE has announced </w:t>
      </w:r>
      <w:r w:rsidRPr="00A02FC0">
        <w:t>plans</w:t>
      </w:r>
      <w:r>
        <w:t xml:space="preserve"> </w:t>
      </w:r>
      <w:hyperlink r:id="rId57" w:history="1">
        <w:r w:rsidRPr="00E164A8">
          <w:rPr>
            <w:rStyle w:val="Hyperlink"/>
          </w:rPr>
          <w:t>https://www.gov.uk/government/news/young-people-to-benefit-from-creative-education-boost</w:t>
        </w:r>
      </w:hyperlink>
      <w:r>
        <w:t xml:space="preserve">  which</w:t>
      </w:r>
      <w:r w:rsidRPr="00A02FC0">
        <w:t xml:space="preserve"> include</w:t>
      </w:r>
      <w:r>
        <w:t>:</w:t>
      </w:r>
    </w:p>
    <w:p w14:paraId="2CB252E7" w14:textId="77777777" w:rsidR="000E393E" w:rsidRDefault="000E393E" w:rsidP="000E393E">
      <w:pPr>
        <w:pStyle w:val="ListParagraph"/>
        <w:numPr>
          <w:ilvl w:val="0"/>
          <w:numId w:val="147"/>
        </w:numPr>
        <w:spacing w:after="160" w:afterAutospacing="0" w:line="259" w:lineRule="auto"/>
      </w:pPr>
      <w:r>
        <w:t xml:space="preserve">The appointment of a </w:t>
      </w:r>
      <w:r w:rsidRPr="00B34EC9">
        <w:rPr>
          <w:b/>
          <w:bCs/>
        </w:rPr>
        <w:t>new National Centre for Arts and Music</w:t>
      </w:r>
      <w:r>
        <w:t xml:space="preserve"> Education, </w:t>
      </w:r>
      <w:r w:rsidRPr="00766245">
        <w:t>expected to be established in September 2026</w:t>
      </w:r>
      <w:r>
        <w:t>, to support the delivery of high-quality arts education through a new online training offer for teachers, promoting opportunities for children and young people to pursue their artistic and creative interests in school - including through the government’s network of Music Hubs - and boost partnerships between schools and cultural providers.</w:t>
      </w:r>
    </w:p>
    <w:p w14:paraId="50233684" w14:textId="77777777" w:rsidR="000E393E" w:rsidRDefault="000E393E" w:rsidP="000E393E">
      <w:pPr>
        <w:pStyle w:val="ListParagraph"/>
        <w:numPr>
          <w:ilvl w:val="0"/>
          <w:numId w:val="147"/>
        </w:numPr>
        <w:spacing w:after="160" w:afterAutospacing="0" w:line="259" w:lineRule="auto"/>
      </w:pPr>
      <w:r>
        <w:t xml:space="preserve">To support schools to offer pupils high-quality creative and other extra-curricular activities, a new </w:t>
      </w:r>
      <w:r w:rsidRPr="00B34EC9">
        <w:rPr>
          <w:b/>
          <w:bCs/>
        </w:rPr>
        <w:t>Enrichment Framework</w:t>
      </w:r>
      <w:r>
        <w:t xml:space="preserve"> will be developed in collaboration with a panel of experts, to be issued </w:t>
      </w:r>
      <w:r w:rsidRPr="00AB109B">
        <w:t xml:space="preserve"> by the end of the year. </w:t>
      </w:r>
      <w:r>
        <w:t xml:space="preserve"> The Framework is expected to cover a wide range of activities which could be anything from sport to gardening, board games to school bands, or debating to volunteering.</w:t>
      </w:r>
    </w:p>
    <w:p w14:paraId="71EF548B" w14:textId="77777777" w:rsidR="000E393E" w:rsidRDefault="000E393E" w:rsidP="000E393E">
      <w:pPr>
        <w:pStyle w:val="ListParagraph"/>
        <w:numPr>
          <w:ilvl w:val="0"/>
          <w:numId w:val="147"/>
        </w:numPr>
        <w:spacing w:after="160" w:afterAutospacing="0" w:line="259" w:lineRule="auto"/>
      </w:pPr>
      <w:r w:rsidRPr="00B34EC9">
        <w:rPr>
          <w:b/>
          <w:bCs/>
        </w:rPr>
        <w:t>A new Digital, AI and Technology Task and Finish Group made up of sector and digital experts</w:t>
      </w:r>
      <w:r>
        <w:t xml:space="preserve"> will also be established. The group will advise the government on what changes can be made to improve the AI and digital skills talent pipeline, prepare children and young people for the jobs of the future, and drive better teaching and learning through the use of AI and Technology. The group will report to the Education Secretary before the end of the academic year.</w:t>
      </w:r>
    </w:p>
    <w:p w14:paraId="78E4F499" w14:textId="77777777" w:rsidR="006118C8" w:rsidRDefault="006118C8" w:rsidP="006118C8">
      <w:pPr>
        <w:spacing w:after="160" w:afterAutospacing="0" w:line="259" w:lineRule="auto"/>
        <w:rPr>
          <w:b/>
          <w:bCs/>
          <w:color w:val="00B0F0"/>
        </w:rPr>
      </w:pPr>
    </w:p>
    <w:p w14:paraId="469BA750" w14:textId="6AD31512" w:rsidR="00B4142A" w:rsidRDefault="00B4142A" w:rsidP="00564103">
      <w:pPr>
        <w:spacing w:after="160" w:afterAutospacing="0" w:line="259" w:lineRule="auto"/>
        <w:ind w:left="0"/>
        <w:rPr>
          <w:b/>
          <w:bCs/>
          <w:color w:val="00B0F0"/>
        </w:rPr>
      </w:pPr>
      <w:r>
        <w:rPr>
          <w:b/>
          <w:bCs/>
          <w:color w:val="00B0F0"/>
        </w:rPr>
        <w:lastRenderedPageBreak/>
        <w:t>ITT</w:t>
      </w:r>
    </w:p>
    <w:p w14:paraId="6FF90059" w14:textId="77777777" w:rsidR="002F53E8" w:rsidRDefault="002F53E8" w:rsidP="002F53E8">
      <w:pPr>
        <w:pStyle w:val="ListParagraph"/>
        <w:numPr>
          <w:ilvl w:val="0"/>
          <w:numId w:val="134"/>
        </w:numPr>
        <w:spacing w:after="160" w:afterAutospacing="0" w:line="259" w:lineRule="auto"/>
      </w:pPr>
      <w:r>
        <w:t>DfE has updated “</w:t>
      </w:r>
      <w:r w:rsidRPr="00B43366">
        <w:rPr>
          <w:b/>
          <w:bCs/>
        </w:rPr>
        <w:t>Initial teacher training (ITT): accreditation for the academic year 2026 to 2027</w:t>
      </w:r>
      <w:r>
        <w:t xml:space="preserve">”. See </w:t>
      </w:r>
      <w:hyperlink r:id="rId58" w:history="1">
        <w:r w:rsidRPr="00D51802">
          <w:rPr>
            <w:rStyle w:val="Hyperlink"/>
          </w:rPr>
          <w:t>https://www.gov.uk/guidance/initial-teacher-training-itt-accreditation-for-the-academic-year-2026-to-2027</w:t>
        </w:r>
      </w:hyperlink>
    </w:p>
    <w:p w14:paraId="3E8F3E1C" w14:textId="77777777" w:rsidR="002F53E8" w:rsidRDefault="002F53E8" w:rsidP="002F53E8">
      <w:pPr>
        <w:pStyle w:val="ListParagraph"/>
      </w:pPr>
    </w:p>
    <w:p w14:paraId="184E81AE" w14:textId="77777777" w:rsidR="002F53E8" w:rsidRDefault="002F53E8" w:rsidP="002F53E8">
      <w:pPr>
        <w:pStyle w:val="ListParagraph"/>
        <w:numPr>
          <w:ilvl w:val="0"/>
          <w:numId w:val="134"/>
        </w:numPr>
        <w:spacing w:after="160" w:afterAutospacing="0" w:line="259" w:lineRule="auto"/>
      </w:pPr>
      <w:r>
        <w:t>DfE has issued “</w:t>
      </w:r>
      <w:r w:rsidRPr="00155B19">
        <w:rPr>
          <w:b/>
          <w:bCs/>
        </w:rPr>
        <w:t>The department’s annual target for trainees to start postgraduate initial teacher training in 2025/26, in England, by subject</w:t>
      </w:r>
      <w:r>
        <w:t xml:space="preserve">”. See </w:t>
      </w:r>
      <w:hyperlink r:id="rId59" w:history="1">
        <w:r w:rsidRPr="00D51802">
          <w:rPr>
            <w:rStyle w:val="Hyperlink"/>
          </w:rPr>
          <w:t>https://www.gov.uk/government/statistics/announcements/postgraduate-initial-teacher-training-targets-2025-to-2026</w:t>
        </w:r>
      </w:hyperlink>
    </w:p>
    <w:p w14:paraId="7F21F7F6" w14:textId="77777777" w:rsidR="00981268" w:rsidRDefault="00981268" w:rsidP="00981268">
      <w:pPr>
        <w:pStyle w:val="ListParagraph"/>
      </w:pPr>
    </w:p>
    <w:p w14:paraId="5FFC7639" w14:textId="77777777" w:rsidR="00206267" w:rsidRDefault="00206267" w:rsidP="00206267">
      <w:pPr>
        <w:pStyle w:val="ListParagraph"/>
        <w:numPr>
          <w:ilvl w:val="0"/>
          <w:numId w:val="134"/>
        </w:numPr>
        <w:spacing w:after="160" w:afterAutospacing="0" w:line="259" w:lineRule="auto"/>
      </w:pPr>
      <w:r>
        <w:t>DfE has issued “</w:t>
      </w:r>
      <w:r w:rsidRPr="00C05924">
        <w:rPr>
          <w:b/>
          <w:bCs/>
        </w:rPr>
        <w:t>Mandatory guidance on the criteria that organisations must meet to provide initial teacher training in the 2024 to 2025 academic year</w:t>
      </w:r>
      <w:r>
        <w:t xml:space="preserve">”. See </w:t>
      </w:r>
      <w:hyperlink r:id="rId60" w:history="1">
        <w:r w:rsidRPr="00802C82">
          <w:rPr>
            <w:rStyle w:val="Hyperlink"/>
          </w:rPr>
          <w:t>https://www.gov.uk/government/publications/initial-teacher-training-criteria</w:t>
        </w:r>
      </w:hyperlink>
    </w:p>
    <w:p w14:paraId="384097E1" w14:textId="77777777" w:rsidR="00BA5416" w:rsidRDefault="00BA5416" w:rsidP="00BA5416">
      <w:pPr>
        <w:pStyle w:val="ListParagraph"/>
      </w:pPr>
    </w:p>
    <w:p w14:paraId="4200EAE8" w14:textId="567D790A" w:rsidR="00BA5416" w:rsidRDefault="00BA5416" w:rsidP="00564103">
      <w:pPr>
        <w:spacing w:after="160" w:afterAutospacing="0" w:line="259" w:lineRule="auto"/>
        <w:ind w:left="0"/>
        <w:rPr>
          <w:b/>
          <w:bCs/>
          <w:color w:val="00B0F0"/>
        </w:rPr>
      </w:pPr>
      <w:r w:rsidRPr="00BA5416">
        <w:rPr>
          <w:b/>
          <w:bCs/>
          <w:color w:val="00B0F0"/>
        </w:rPr>
        <w:t>Academies and free schools</w:t>
      </w:r>
    </w:p>
    <w:p w14:paraId="37CA8063" w14:textId="77777777" w:rsidR="00CF7B71" w:rsidRDefault="00CF7B71" w:rsidP="00CF7B71">
      <w:pPr>
        <w:pStyle w:val="ListParagraph"/>
        <w:numPr>
          <w:ilvl w:val="0"/>
          <w:numId w:val="134"/>
        </w:numPr>
        <w:spacing w:after="160" w:afterAutospacing="0" w:line="259" w:lineRule="auto"/>
      </w:pPr>
      <w:r>
        <w:t>DfE has updated “</w:t>
      </w:r>
      <w:r w:rsidRPr="00783A92">
        <w:rPr>
          <w:b/>
          <w:bCs/>
        </w:rPr>
        <w:t>Academies chart of accounts and automating the accounts return</w:t>
      </w:r>
      <w:r>
        <w:t xml:space="preserve">”. See </w:t>
      </w:r>
      <w:hyperlink r:id="rId61" w:history="1">
        <w:r w:rsidRPr="00C87D0A">
          <w:rPr>
            <w:rStyle w:val="Hyperlink"/>
          </w:rPr>
          <w:t>https://www.gov.uk/government/publications/academies-chart-of-accounts</w:t>
        </w:r>
      </w:hyperlink>
    </w:p>
    <w:p w14:paraId="6EAC283C" w14:textId="77777777" w:rsidR="00CF7B71" w:rsidRDefault="00CF7B71" w:rsidP="00CF7B71">
      <w:pPr>
        <w:pStyle w:val="ListParagraph"/>
      </w:pPr>
    </w:p>
    <w:p w14:paraId="5D907091" w14:textId="77777777" w:rsidR="00CF7B71" w:rsidRDefault="00CF7B71" w:rsidP="00CF7B71">
      <w:pPr>
        <w:pStyle w:val="ListParagraph"/>
        <w:numPr>
          <w:ilvl w:val="0"/>
          <w:numId w:val="134"/>
        </w:numPr>
        <w:spacing w:after="160" w:afterAutospacing="0" w:line="259" w:lineRule="auto"/>
      </w:pPr>
      <w:r>
        <w:t>DfE has updated “</w:t>
      </w:r>
      <w:r w:rsidRPr="00783A92">
        <w:rPr>
          <w:b/>
          <w:bCs/>
        </w:rPr>
        <w:t>Free schools and UTCs: successful applications</w:t>
      </w:r>
      <w:r>
        <w:t xml:space="preserve">”. See </w:t>
      </w:r>
      <w:hyperlink r:id="rId62" w:history="1">
        <w:r w:rsidRPr="00C87D0A">
          <w:rPr>
            <w:rStyle w:val="Hyperlink"/>
          </w:rPr>
          <w:t>https://www.gov.uk/government/publications/free-schools-successful-applications</w:t>
        </w:r>
      </w:hyperlink>
    </w:p>
    <w:p w14:paraId="621C6CDC" w14:textId="77777777" w:rsidR="00BA5416" w:rsidRDefault="00BA5416" w:rsidP="00BA5416">
      <w:pPr>
        <w:spacing w:after="160" w:afterAutospacing="0" w:line="259" w:lineRule="auto"/>
        <w:rPr>
          <w:b/>
          <w:bCs/>
          <w:color w:val="00B0F0"/>
        </w:rPr>
      </w:pPr>
    </w:p>
    <w:p w14:paraId="6B83AE04" w14:textId="77777777" w:rsidR="00345F6E" w:rsidRDefault="00345F6E" w:rsidP="00345F6E">
      <w:pPr>
        <w:pStyle w:val="ListParagraph"/>
        <w:numPr>
          <w:ilvl w:val="0"/>
          <w:numId w:val="126"/>
        </w:numPr>
        <w:spacing w:after="160" w:afterAutospacing="0" w:line="259" w:lineRule="auto"/>
      </w:pPr>
      <w:r>
        <w:t>DfE has updated “</w:t>
      </w:r>
      <w:r w:rsidRPr="00F04BA5">
        <w:rPr>
          <w:b/>
          <w:bCs/>
        </w:rPr>
        <w:t>Information for academy trusts to complete their accounts</w:t>
      </w:r>
      <w:r w:rsidRPr="00F37750">
        <w:t xml:space="preserve"> return</w:t>
      </w:r>
      <w:r>
        <w:t xml:space="preserve">”. See </w:t>
      </w:r>
      <w:hyperlink r:id="rId63" w:history="1">
        <w:r w:rsidRPr="00E164A8">
          <w:rPr>
            <w:rStyle w:val="Hyperlink"/>
          </w:rPr>
          <w:t>https://www.gov.uk/guidance/academies-accounts-return</w:t>
        </w:r>
      </w:hyperlink>
    </w:p>
    <w:p w14:paraId="414B87B6" w14:textId="77777777" w:rsidR="00097C44" w:rsidRDefault="00097C44" w:rsidP="00097C44">
      <w:pPr>
        <w:spacing w:after="160" w:afterAutospacing="0" w:line="259" w:lineRule="auto"/>
      </w:pPr>
    </w:p>
    <w:p w14:paraId="4AC8A85C" w14:textId="77777777" w:rsidR="00097C44" w:rsidRDefault="00097C44" w:rsidP="00097C44">
      <w:pPr>
        <w:pStyle w:val="ListParagraph"/>
        <w:numPr>
          <w:ilvl w:val="0"/>
          <w:numId w:val="136"/>
        </w:numPr>
        <w:spacing w:after="160" w:afterAutospacing="0" w:line="259" w:lineRule="auto"/>
      </w:pPr>
      <w:r>
        <w:t xml:space="preserve">ESFA has issued a collection </w:t>
      </w:r>
      <w:r w:rsidRPr="000B6D9B">
        <w:rPr>
          <w:b/>
          <w:bCs/>
        </w:rPr>
        <w:t>“Letters sent from the accounting officer of EFA/ESFA to academy trusts</w:t>
      </w:r>
      <w:r>
        <w:t xml:space="preserve">”. See </w:t>
      </w:r>
      <w:hyperlink r:id="rId64" w:history="1">
        <w:r w:rsidRPr="00FB69EA">
          <w:rPr>
            <w:rStyle w:val="Hyperlink"/>
          </w:rPr>
          <w:t>https://www.gov.uk/government/collections/academy-trust-accounting-officer-letters-from-efa</w:t>
        </w:r>
      </w:hyperlink>
    </w:p>
    <w:p w14:paraId="51768492" w14:textId="77777777" w:rsidR="00097C44" w:rsidRDefault="00097C44" w:rsidP="00097C44">
      <w:pPr>
        <w:spacing w:after="160" w:afterAutospacing="0" w:line="259" w:lineRule="auto"/>
      </w:pPr>
    </w:p>
    <w:p w14:paraId="7E25CA9F" w14:textId="77777777" w:rsidR="00D844E0" w:rsidRDefault="00D844E0" w:rsidP="00D844E0">
      <w:pPr>
        <w:pStyle w:val="ListParagraph"/>
        <w:numPr>
          <w:ilvl w:val="0"/>
          <w:numId w:val="133"/>
        </w:numPr>
        <w:spacing w:after="160" w:afterAutospacing="0" w:line="259" w:lineRule="auto"/>
      </w:pPr>
      <w:r>
        <w:t>DfE has issued “</w:t>
      </w:r>
      <w:r w:rsidRPr="009A5A97">
        <w:rPr>
          <w:b/>
          <w:bCs/>
        </w:rPr>
        <w:t>Information for academies about how to claim for national non-domestic rates (NNDR)</w:t>
      </w:r>
      <w:r>
        <w:t xml:space="preserve">”. See </w:t>
      </w:r>
      <w:hyperlink r:id="rId65" w:history="1">
        <w:r w:rsidRPr="0053700E">
          <w:rPr>
            <w:rStyle w:val="Hyperlink"/>
          </w:rPr>
          <w:t>https://www.gov.uk/guidance/academies-funding-claims</w:t>
        </w:r>
      </w:hyperlink>
    </w:p>
    <w:p w14:paraId="315AA983" w14:textId="77777777" w:rsidR="00D844E0" w:rsidRDefault="00D844E0" w:rsidP="00097C44">
      <w:pPr>
        <w:spacing w:after="160" w:afterAutospacing="0" w:line="259" w:lineRule="auto"/>
      </w:pPr>
    </w:p>
    <w:p w14:paraId="2E29EF32" w14:textId="77777777" w:rsidR="00D23E7C" w:rsidRDefault="00D23E7C" w:rsidP="00D23E7C">
      <w:pPr>
        <w:pStyle w:val="ListParagraph"/>
        <w:numPr>
          <w:ilvl w:val="0"/>
          <w:numId w:val="133"/>
        </w:numPr>
        <w:spacing w:after="160" w:afterAutospacing="0" w:line="259" w:lineRule="auto"/>
      </w:pPr>
      <w:r w:rsidRPr="00460236">
        <w:lastRenderedPageBreak/>
        <w:t xml:space="preserve">More than 200 academy trusts bid for £44 million of government funding to help them grow and often take over struggling schools – </w:t>
      </w:r>
      <w:r w:rsidRPr="00B67CE8">
        <w:rPr>
          <w:b/>
          <w:bCs/>
        </w:rPr>
        <w:t>before the trust capacity (TCaF) and establishment and growth (TEG) funds were ended</w:t>
      </w:r>
      <w:r w:rsidRPr="00460236">
        <w:t xml:space="preserve"> by the government.</w:t>
      </w:r>
      <w:r>
        <w:t xml:space="preserve"> </w:t>
      </w:r>
      <w:r w:rsidRPr="00F70DFF">
        <w:t>One MAT revealed that the loss of the funding has left it having to claw back up to £300,000 from reserves. Another said it may have to make redundancies</w:t>
      </w:r>
      <w:r>
        <w:t xml:space="preserve">. See </w:t>
      </w:r>
      <w:hyperlink r:id="rId66" w:history="1">
        <w:r w:rsidRPr="005A1260">
          <w:rPr>
            <w:rStyle w:val="Hyperlink"/>
          </w:rPr>
          <w:t>https://schoolsweek.co.uk/academy-trusts-bid-for-44m-growth-cash-before-scheme-axed/</w:t>
        </w:r>
      </w:hyperlink>
    </w:p>
    <w:p w14:paraId="488B96ED" w14:textId="77777777" w:rsidR="00D23E7C" w:rsidRDefault="00D23E7C" w:rsidP="00097C44">
      <w:pPr>
        <w:spacing w:after="160" w:afterAutospacing="0" w:line="259" w:lineRule="auto"/>
      </w:pPr>
    </w:p>
    <w:p w14:paraId="15E6F476" w14:textId="77777777" w:rsidR="00D23E7C" w:rsidRDefault="00D23E7C" w:rsidP="00097C44">
      <w:pPr>
        <w:spacing w:after="160" w:afterAutospacing="0" w:line="259" w:lineRule="auto"/>
      </w:pPr>
    </w:p>
    <w:p w14:paraId="3800F174" w14:textId="10BBCBC9" w:rsidR="00D23E7C" w:rsidRDefault="00D23E7C" w:rsidP="00564103">
      <w:pPr>
        <w:spacing w:after="160" w:afterAutospacing="0" w:line="259" w:lineRule="auto"/>
        <w:ind w:left="0"/>
        <w:rPr>
          <w:b/>
          <w:bCs/>
          <w:color w:val="00B0F0"/>
        </w:rPr>
      </w:pPr>
      <w:r w:rsidRPr="00D23E7C">
        <w:rPr>
          <w:b/>
          <w:bCs/>
          <w:color w:val="00B0F0"/>
        </w:rPr>
        <w:t>Boys</w:t>
      </w:r>
    </w:p>
    <w:p w14:paraId="183CF1E7" w14:textId="77777777" w:rsidR="00B61B06" w:rsidRDefault="00B61B06" w:rsidP="00B61B06">
      <w:pPr>
        <w:pStyle w:val="ListParagraph"/>
        <w:numPr>
          <w:ilvl w:val="0"/>
          <w:numId w:val="133"/>
        </w:numPr>
        <w:spacing w:after="160" w:afterAutospacing="0" w:line="259" w:lineRule="auto"/>
      </w:pPr>
      <w:r w:rsidRPr="00F95F74">
        <w:rPr>
          <w:b/>
          <w:bCs/>
        </w:rPr>
        <w:t>Schools need to develop a “boy positive” learning environment to tackle educational underachievement,</w:t>
      </w:r>
      <w:r>
        <w:t xml:space="preserve"> a report says. This could include encouraging more men to become teachers and for school inspections to look closely at gender disparities, according to “Boys will be boys: The educational underachievement of boys and young men”, </w:t>
      </w:r>
      <w:hyperlink r:id="rId67" w:history="1">
        <w:r w:rsidRPr="00CB7788">
          <w:rPr>
            <w:rStyle w:val="Hyperlink"/>
          </w:rPr>
          <w:t>https://www.hepi.ac.uk/wp-content/uploads/2025/03/Boys-will-be-boys-The-educational-underachievement-of-boys-and-young-men.pdf</w:t>
        </w:r>
      </w:hyperlink>
      <w:r>
        <w:t xml:space="preserve">  The report by the Higher Education Policy Institute (HEPI) calculates that differences in educational achievement have meant that half a million young men have missed out on higher education over the past decade. </w:t>
      </w:r>
      <w:r w:rsidRPr="001D72CD">
        <w:t>In 2024-25, around 44,000 fewer UK young men than women accepted a place at a UK higher education institution,</w:t>
      </w:r>
      <w:r>
        <w:t xml:space="preserve"> It says that an Asian girl in receipt of free school meals (FSM) is 63.6 per cent more likely to progress to higher education than a white boy on FSM. </w:t>
      </w:r>
      <w:r w:rsidRPr="002F198D">
        <w:t>24 per cent of parents think that boys in their child’s school are made to feel ashamed of being male.</w:t>
      </w:r>
      <w:r>
        <w:t xml:space="preserve"> M</w:t>
      </w:r>
      <w:r w:rsidRPr="002F198D">
        <w:t>ales dominate diagnoses for attention deficit hyperactivity disorder, autism, dyslexia and stuttering, and that colour blindness is almost exclusively male.</w:t>
      </w:r>
      <w:r>
        <w:t xml:space="preserve"> boys do not have enough male role models in school, with men comprising just 24 per cent of the teaching workforce. At nursery and primary level, only one in seven teachers are male, it says, although this rises somewhat to 35 per cent at secondary level. 30 per cent of primary schools have no male teachers at all.</w:t>
      </w:r>
    </w:p>
    <w:p w14:paraId="150B65B4" w14:textId="77777777" w:rsidR="00D23E7C" w:rsidRDefault="00D23E7C" w:rsidP="00097C44">
      <w:pPr>
        <w:spacing w:after="160" w:afterAutospacing="0" w:line="259" w:lineRule="auto"/>
        <w:rPr>
          <w:b/>
          <w:bCs/>
          <w:color w:val="00B0F0"/>
        </w:rPr>
      </w:pPr>
    </w:p>
    <w:p w14:paraId="3B04F290" w14:textId="496B3341" w:rsidR="00B61B06" w:rsidRDefault="00B61B06" w:rsidP="00564103">
      <w:pPr>
        <w:spacing w:after="160" w:afterAutospacing="0" w:line="259" w:lineRule="auto"/>
        <w:ind w:left="0"/>
        <w:rPr>
          <w:b/>
          <w:bCs/>
          <w:color w:val="00B0F0"/>
        </w:rPr>
      </w:pPr>
      <w:r>
        <w:rPr>
          <w:b/>
          <w:bCs/>
          <w:color w:val="00B0F0"/>
        </w:rPr>
        <w:t>School management</w:t>
      </w:r>
    </w:p>
    <w:p w14:paraId="7F488299" w14:textId="77777777" w:rsidR="00B370CB" w:rsidRDefault="00B370CB" w:rsidP="00B370CB">
      <w:pPr>
        <w:pStyle w:val="ListParagraph"/>
        <w:numPr>
          <w:ilvl w:val="0"/>
          <w:numId w:val="134"/>
        </w:numPr>
        <w:spacing w:after="160" w:afterAutospacing="0" w:line="259" w:lineRule="auto"/>
      </w:pPr>
      <w:r>
        <w:t>DfE has updated “</w:t>
      </w:r>
      <w:r w:rsidRPr="00155B19">
        <w:rPr>
          <w:b/>
          <w:bCs/>
        </w:rPr>
        <w:t>How to access senior mental health lead training</w:t>
      </w:r>
      <w:r>
        <w:t xml:space="preserve">”. See </w:t>
      </w:r>
      <w:hyperlink r:id="rId68" w:history="1">
        <w:r w:rsidRPr="00D51802">
          <w:rPr>
            <w:rStyle w:val="Hyperlink"/>
          </w:rPr>
          <w:t>https://www.gov.uk/guidance/senior-mental-health-lead-training</w:t>
        </w:r>
      </w:hyperlink>
    </w:p>
    <w:p w14:paraId="1BC712F5" w14:textId="77777777" w:rsidR="00B370CB" w:rsidRDefault="00B370CB" w:rsidP="00B370CB">
      <w:pPr>
        <w:pStyle w:val="ListParagraph"/>
      </w:pPr>
    </w:p>
    <w:p w14:paraId="3F2EFFB8" w14:textId="77777777" w:rsidR="00B370CB" w:rsidRDefault="00B370CB" w:rsidP="00B370CB">
      <w:pPr>
        <w:pStyle w:val="ListParagraph"/>
        <w:numPr>
          <w:ilvl w:val="0"/>
          <w:numId w:val="134"/>
        </w:numPr>
        <w:spacing w:after="160" w:afterAutospacing="0" w:line="259" w:lineRule="auto"/>
      </w:pPr>
      <w:r>
        <w:t>DfE has issued “</w:t>
      </w:r>
      <w:r w:rsidRPr="00155B19">
        <w:rPr>
          <w:b/>
          <w:bCs/>
        </w:rPr>
        <w:t>Promoting and supporting mental health and wellbeing in schools and colleges.</w:t>
      </w:r>
      <w:r>
        <w:t xml:space="preserve"> Find resources to help you develop a whole school or college approach to mental health and wellbeing”. See </w:t>
      </w:r>
      <w:hyperlink r:id="rId69" w:history="1">
        <w:r w:rsidRPr="00D51802">
          <w:rPr>
            <w:rStyle w:val="Hyperlink"/>
          </w:rPr>
          <w:t>https://www.gov.uk/guidance/mental-health-and-wellbeing-support-in-schools-and-colleges</w:t>
        </w:r>
      </w:hyperlink>
    </w:p>
    <w:p w14:paraId="24BCEC3C" w14:textId="77777777" w:rsidR="00B61B06" w:rsidRDefault="00B61B06" w:rsidP="00097C44">
      <w:pPr>
        <w:spacing w:after="160" w:afterAutospacing="0" w:line="259" w:lineRule="auto"/>
        <w:rPr>
          <w:b/>
          <w:bCs/>
          <w:color w:val="00B0F0"/>
        </w:rPr>
      </w:pPr>
    </w:p>
    <w:p w14:paraId="032792E1" w14:textId="77777777" w:rsidR="008F50EE" w:rsidRDefault="008F50EE" w:rsidP="008F50EE">
      <w:pPr>
        <w:pStyle w:val="ListParagraph"/>
        <w:numPr>
          <w:ilvl w:val="0"/>
          <w:numId w:val="141"/>
        </w:numPr>
        <w:spacing w:after="160" w:afterAutospacing="0" w:line="259" w:lineRule="auto"/>
      </w:pPr>
      <w:r w:rsidRPr="00B34EC9">
        <w:rPr>
          <w:b/>
          <w:bCs/>
        </w:rPr>
        <w:t>Eligible schools still have time to claim a non-competitive grant of up to £10,000 to help children and young people connect with nature through their education setting</w:t>
      </w:r>
      <w:r>
        <w:t xml:space="preserve">. </w:t>
      </w:r>
      <w:r w:rsidRPr="00BC1A82">
        <w:t>Applications for the grant need to be submitted by Thursday 27th March at 5pm. Eligible schools are listed on the DfE website as ‘Group 3’ and will have be notified via post and email with a direct link to their application form</w:t>
      </w:r>
      <w:r>
        <w:t xml:space="preserve">, </w:t>
      </w:r>
      <w:hyperlink r:id="rId70" w:history="1">
        <w:r w:rsidRPr="00C25807">
          <w:rPr>
            <w:rStyle w:val="Hyperlink"/>
          </w:rPr>
          <w:t>https://www.gov.uk/government/publications/nature-park-and-climate-action-awards-funding-allocations?utm_source=Master+Audience&amp;utm_campaign=4ad37693c9-EMAIL_CAMPAIGN_2024_09_20_08_36_COPY_01&amp;utm_medium=email&amp;utm_term=0_-6a99ad5c7c-52432659</w:t>
        </w:r>
      </w:hyperlink>
      <w:r>
        <w:t xml:space="preserve"> </w:t>
      </w:r>
    </w:p>
    <w:p w14:paraId="203A85B3" w14:textId="77777777" w:rsidR="008F50EE" w:rsidRDefault="008F50EE" w:rsidP="008F50EE">
      <w:pPr>
        <w:pStyle w:val="ListParagraph"/>
      </w:pPr>
    </w:p>
    <w:p w14:paraId="0027F435" w14:textId="77777777" w:rsidR="008F50EE" w:rsidRDefault="008F50EE" w:rsidP="008F50EE">
      <w:pPr>
        <w:pStyle w:val="ListParagraph"/>
        <w:numPr>
          <w:ilvl w:val="0"/>
          <w:numId w:val="141"/>
        </w:numPr>
        <w:spacing w:after="160" w:afterAutospacing="0" w:line="259" w:lineRule="auto"/>
      </w:pPr>
      <w:r>
        <w:t>T</w:t>
      </w:r>
      <w:r w:rsidRPr="003C5D49">
        <w:t>he School Food Review coalition</w:t>
      </w:r>
      <w:r>
        <w:t xml:space="preserve"> has</w:t>
      </w:r>
      <w:r w:rsidRPr="003C5D49">
        <w:t xml:space="preserve"> launch</w:t>
      </w:r>
      <w:r>
        <w:t>ed</w:t>
      </w:r>
      <w:r w:rsidRPr="003C5D49">
        <w:t xml:space="preserve"> the updated Superpowers of </w:t>
      </w:r>
      <w:r w:rsidRPr="00B34EC9">
        <w:rPr>
          <w:b/>
          <w:bCs/>
        </w:rPr>
        <w:t>School Food evidence pack</w:t>
      </w:r>
      <w:r w:rsidRPr="003C5D49">
        <w:t>. The report highlights current evidence that free school meals (FSM) improve children's health, academic performance, and well-being while also delivering long-term economic benefits</w:t>
      </w:r>
      <w:r>
        <w:t xml:space="preserve">, </w:t>
      </w:r>
      <w:hyperlink r:id="rId71" w:history="1">
        <w:r w:rsidRPr="00E164A8">
          <w:rPr>
            <w:rStyle w:val="Hyperlink"/>
          </w:rPr>
          <w:t>https://foodfoundation.org.uk/sites/default/files/2025-03/FSM%20Evidence%20Pack_A4_2025_FINAL.pdf?utm_source=Master+Audience&amp;utm_campaign=ec2bf93f14-EMAIL_CAMPAIGN_2024_10_25_09_57_COPY_01&amp;utm_medium=email&amp;utm_term=0_-1e2b793773-52671983</w:t>
        </w:r>
      </w:hyperlink>
      <w:r>
        <w:t xml:space="preserve"> </w:t>
      </w:r>
    </w:p>
    <w:p w14:paraId="701F7DBC" w14:textId="77777777" w:rsidR="008F50EE" w:rsidRDefault="008F50EE" w:rsidP="00097C44">
      <w:pPr>
        <w:spacing w:after="160" w:afterAutospacing="0" w:line="259" w:lineRule="auto"/>
        <w:rPr>
          <w:b/>
          <w:bCs/>
          <w:color w:val="00B0F0"/>
        </w:rPr>
      </w:pPr>
    </w:p>
    <w:p w14:paraId="425CF6DE" w14:textId="77777777" w:rsidR="005D5E33" w:rsidRDefault="005D5E33" w:rsidP="005D5E33">
      <w:pPr>
        <w:pStyle w:val="ListParagraph"/>
        <w:numPr>
          <w:ilvl w:val="0"/>
          <w:numId w:val="136"/>
        </w:numPr>
        <w:spacing w:after="160" w:afterAutospacing="0" w:line="259" w:lineRule="auto"/>
      </w:pPr>
      <w:r>
        <w:t xml:space="preserve">For the latest </w:t>
      </w:r>
      <w:r w:rsidRPr="00C05924">
        <w:rPr>
          <w:b/>
          <w:bCs/>
        </w:rPr>
        <w:t>ESFA Updates</w:t>
      </w:r>
      <w:r>
        <w:t xml:space="preserve">, see </w:t>
      </w:r>
      <w:hyperlink r:id="rId72" w:history="1">
        <w:r w:rsidRPr="00802C82">
          <w:rPr>
            <w:rStyle w:val="Hyperlink"/>
          </w:rPr>
          <w:t>https://www.gov.uk/government/publications/esfa-update-19-march-2025</w:t>
        </w:r>
      </w:hyperlink>
    </w:p>
    <w:p w14:paraId="6B7C9C81" w14:textId="77777777" w:rsidR="00FD16F3" w:rsidRDefault="00FD16F3" w:rsidP="00097C44">
      <w:pPr>
        <w:spacing w:after="160" w:afterAutospacing="0" w:line="259" w:lineRule="auto"/>
        <w:rPr>
          <w:b/>
          <w:bCs/>
          <w:color w:val="00B0F0"/>
        </w:rPr>
      </w:pPr>
    </w:p>
    <w:p w14:paraId="393CDC48" w14:textId="77777777" w:rsidR="002E7903" w:rsidRDefault="002E7903" w:rsidP="002E7903">
      <w:pPr>
        <w:pStyle w:val="ListParagraph"/>
        <w:numPr>
          <w:ilvl w:val="0"/>
          <w:numId w:val="138"/>
        </w:numPr>
        <w:spacing w:after="160" w:afterAutospacing="0" w:line="259" w:lineRule="auto"/>
      </w:pPr>
      <w:r>
        <w:t>ESFA has issued “</w:t>
      </w:r>
      <w:r w:rsidRPr="00F95F74">
        <w:rPr>
          <w:b/>
          <w:bCs/>
        </w:rPr>
        <w:t>Guidance to support billing authorities with the national non-domestic rates (NNDR) claims payment process</w:t>
      </w:r>
      <w:r>
        <w:t xml:space="preserve">”. See </w:t>
      </w:r>
      <w:hyperlink r:id="rId73" w:history="1">
        <w:r w:rsidRPr="00CB7788">
          <w:rPr>
            <w:rStyle w:val="Hyperlink"/>
          </w:rPr>
          <w:t>https://www.gov.uk/government/publications/national-non-domestic-rates-guidance-for-billing-authorities</w:t>
        </w:r>
      </w:hyperlink>
    </w:p>
    <w:p w14:paraId="3AB1F0C6" w14:textId="77777777" w:rsidR="00165394" w:rsidRDefault="00165394" w:rsidP="00165394">
      <w:pPr>
        <w:spacing w:after="160" w:afterAutospacing="0" w:line="259" w:lineRule="auto"/>
      </w:pPr>
    </w:p>
    <w:p w14:paraId="08495B07" w14:textId="77777777" w:rsidR="00165394" w:rsidRDefault="00165394" w:rsidP="00165394">
      <w:pPr>
        <w:pStyle w:val="ListParagraph"/>
        <w:numPr>
          <w:ilvl w:val="0"/>
          <w:numId w:val="141"/>
        </w:numPr>
        <w:spacing w:after="160" w:afterAutospacing="0" w:line="259" w:lineRule="auto"/>
      </w:pPr>
      <w:r w:rsidRPr="00B85E9E">
        <w:t xml:space="preserve">The government is still mulling over its strategy around </w:t>
      </w:r>
      <w:r w:rsidRPr="00B34EC9">
        <w:rPr>
          <w:b/>
          <w:bCs/>
        </w:rPr>
        <w:t>school behaviour,</w:t>
      </w:r>
      <w:r w:rsidRPr="00B85E9E">
        <w:t xml:space="preserve"> education minister Stephen Morgan has admitted, amid rising concern from leaders and teachers.</w:t>
      </w:r>
      <w:r>
        <w:t xml:space="preserve"> Mr Morgan said that there was a need to “share good practice” between similar schools to “improve the national picture”. It is expected that regional improvement for standards and excellence (RISE) teams will take on some of this work, although it is unclear to what extent this will involve attendance hubs. </w:t>
      </w:r>
      <w:r w:rsidRPr="001369BB">
        <w:t xml:space="preserve">Mr Morgan called on leaders yesterday to have a “sharp and </w:t>
      </w:r>
      <w:r w:rsidRPr="001369BB">
        <w:lastRenderedPageBreak/>
        <w:t xml:space="preserve">consistent focus” on </w:t>
      </w:r>
      <w:r w:rsidRPr="00B34EC9">
        <w:rPr>
          <w:b/>
          <w:bCs/>
        </w:rPr>
        <w:t>attendance</w:t>
      </w:r>
      <w:r w:rsidRPr="001369BB">
        <w:t>, including using school data to “design your strategy” and “target your support and interventions effectively”.</w:t>
      </w:r>
      <w:r>
        <w:t xml:space="preserve"> See </w:t>
      </w:r>
      <w:hyperlink r:id="rId74" w:history="1">
        <w:r w:rsidRPr="00C25807">
          <w:rPr>
            <w:rStyle w:val="Hyperlink"/>
          </w:rPr>
          <w:t>https://www.tes.com/magazine/news/general/stephen-morgan-interview-dfe-thinking-through-behaviour-strategy</w:t>
        </w:r>
      </w:hyperlink>
    </w:p>
    <w:p w14:paraId="2E842C18" w14:textId="77777777" w:rsidR="007C4D79" w:rsidRDefault="007C4D79" w:rsidP="007C4D79">
      <w:pPr>
        <w:spacing w:after="160" w:afterAutospacing="0" w:line="259" w:lineRule="auto"/>
      </w:pPr>
    </w:p>
    <w:p w14:paraId="18EB8EE2" w14:textId="1AF4551F" w:rsidR="007C4D79" w:rsidRDefault="00B06505" w:rsidP="00B06505">
      <w:pPr>
        <w:pStyle w:val="ListParagraph"/>
        <w:numPr>
          <w:ilvl w:val="0"/>
          <w:numId w:val="141"/>
        </w:numPr>
        <w:spacing w:after="160" w:afterAutospacing="0" w:line="259" w:lineRule="auto"/>
      </w:pPr>
      <w:r>
        <w:t xml:space="preserve">DfE has issued </w:t>
      </w:r>
      <w:r w:rsidRPr="00B06505">
        <w:rPr>
          <w:b/>
          <w:bCs/>
        </w:rPr>
        <w:t>“</w:t>
      </w:r>
      <w:r w:rsidRPr="00B06505">
        <w:rPr>
          <w:b/>
          <w:bCs/>
        </w:rPr>
        <w:t>Make a claim through the risk protection arrangement (RPA)</w:t>
      </w:r>
      <w:r w:rsidRPr="00B06505">
        <w:rPr>
          <w:b/>
          <w:bCs/>
        </w:rPr>
        <w:t>”.</w:t>
      </w:r>
      <w:r>
        <w:t xml:space="preserve"> See </w:t>
      </w:r>
      <w:hyperlink r:id="rId75" w:history="1">
        <w:r w:rsidR="00396786" w:rsidRPr="00423AF9">
          <w:rPr>
            <w:rStyle w:val="Hyperlink"/>
          </w:rPr>
          <w:t>https://www.gov.uk/guidance/make-a-claim-through-the-risk-protection-arrangement-rpa</w:t>
        </w:r>
      </w:hyperlink>
    </w:p>
    <w:p w14:paraId="2A7255CD" w14:textId="77777777" w:rsidR="00396786" w:rsidRDefault="00396786" w:rsidP="00396786">
      <w:pPr>
        <w:pStyle w:val="ListParagraph"/>
      </w:pPr>
    </w:p>
    <w:p w14:paraId="3BD21783" w14:textId="11A7F276" w:rsidR="00396786" w:rsidRDefault="005E7A81" w:rsidP="005E7A81">
      <w:pPr>
        <w:pStyle w:val="ListParagraph"/>
        <w:numPr>
          <w:ilvl w:val="0"/>
          <w:numId w:val="141"/>
        </w:numPr>
        <w:spacing w:after="160" w:afterAutospacing="0" w:line="259" w:lineRule="auto"/>
      </w:pPr>
      <w:r>
        <w:t>DfE has issued “</w:t>
      </w:r>
      <w:r w:rsidRPr="005E7A81">
        <w:rPr>
          <w:b/>
          <w:bCs/>
        </w:rPr>
        <w:t>Political impartiality in schools</w:t>
      </w:r>
      <w:r>
        <w:t xml:space="preserve">. </w:t>
      </w:r>
      <w:r>
        <w:t>Explains schools’ legal duties on political impartiality to help school leaders, teachers and other staff consider these in teaching and extra-curricular activities.</w:t>
      </w:r>
      <w:r>
        <w:t xml:space="preserve"> See </w:t>
      </w:r>
      <w:hyperlink r:id="rId76" w:history="1">
        <w:r w:rsidR="00902A28" w:rsidRPr="00423AF9">
          <w:rPr>
            <w:rStyle w:val="Hyperlink"/>
          </w:rPr>
          <w:t>https://www.gov.uk/government/publications/political-impartiality-in-schools</w:t>
        </w:r>
      </w:hyperlink>
      <w:r w:rsidR="00902A28">
        <w:t xml:space="preserve"> </w:t>
      </w:r>
    </w:p>
    <w:p w14:paraId="4CD4518D" w14:textId="77777777" w:rsidR="00165394" w:rsidRDefault="00165394" w:rsidP="00165394">
      <w:pPr>
        <w:spacing w:after="160" w:afterAutospacing="0" w:line="259" w:lineRule="auto"/>
      </w:pPr>
    </w:p>
    <w:p w14:paraId="23F997AF" w14:textId="77777777" w:rsidR="002E7903" w:rsidRDefault="002E7903" w:rsidP="00097C44">
      <w:pPr>
        <w:spacing w:after="160" w:afterAutospacing="0" w:line="259" w:lineRule="auto"/>
        <w:rPr>
          <w:b/>
          <w:bCs/>
          <w:color w:val="00B0F0"/>
        </w:rPr>
      </w:pPr>
    </w:p>
    <w:p w14:paraId="69A506F0" w14:textId="0E24D3BB" w:rsidR="00645C3C" w:rsidRDefault="00645C3C" w:rsidP="00564103">
      <w:pPr>
        <w:spacing w:after="160" w:afterAutospacing="0" w:line="259" w:lineRule="auto"/>
        <w:ind w:left="0"/>
        <w:rPr>
          <w:b/>
          <w:bCs/>
          <w:color w:val="00B0F0"/>
        </w:rPr>
      </w:pPr>
      <w:r>
        <w:rPr>
          <w:b/>
          <w:bCs/>
          <w:color w:val="00B0F0"/>
        </w:rPr>
        <w:t>Health and welfare of children, young people and families</w:t>
      </w:r>
    </w:p>
    <w:p w14:paraId="36655F3D" w14:textId="77777777" w:rsidR="00AF7FC5" w:rsidRDefault="00AF7FC5" w:rsidP="00AF7FC5">
      <w:pPr>
        <w:pStyle w:val="ListParagraph"/>
        <w:numPr>
          <w:ilvl w:val="0"/>
          <w:numId w:val="138"/>
        </w:numPr>
        <w:spacing w:after="160" w:afterAutospacing="0" w:line="259" w:lineRule="auto"/>
      </w:pPr>
      <w:r>
        <w:t xml:space="preserve">DfE has issued </w:t>
      </w:r>
      <w:r w:rsidRPr="00F95F74">
        <w:rPr>
          <w:b/>
          <w:bCs/>
        </w:rPr>
        <w:t>“Families First Partnership programme</w:t>
      </w:r>
      <w:r>
        <w:t xml:space="preserve">. Guidance for safeguarding partners on implementing family help, multi-agency child protection and family group decision-making reforms”. See </w:t>
      </w:r>
      <w:hyperlink r:id="rId77" w:history="1">
        <w:r w:rsidRPr="00CB7788">
          <w:rPr>
            <w:rStyle w:val="Hyperlink"/>
          </w:rPr>
          <w:t>https://www.gov.uk/government/publications/families-first-partnership-programme</w:t>
        </w:r>
      </w:hyperlink>
      <w:r>
        <w:t xml:space="preserve"> New guidance sets a clear expectation on all councils and their partners to reform family support services to enable earlier intervention and better protect children from harm.  Key reforms include introducing a single ‘front door’ to support services in every local area. This will make it clear to families struggling with complex needs such as mental health issues, disabilities and substance misuse, where and how they can access help. This could mean embracing digital services or bringing different teams and services into an existing setting, such as a family hub. Bringing help from health visitors, housing support teams and mental health specialists into one place, will make it clear to parents where to access help and improve join up with existing universal support. Thousands more family help leads will be matched with families to coordinate support and resources, taking responsibility for getting them the support they need to stop issues escalating. This will importantly end the frustrating experience of vulnerable families being passed from team to team, forced to tell their story time and time again.  </w:t>
      </w:r>
      <w:r w:rsidRPr="00BD75F3">
        <w:t>These reforms are all backed by over half a billion pounds for councils in 2025/2026 – double their allocation in previous years</w:t>
      </w:r>
    </w:p>
    <w:p w14:paraId="3F7566A2" w14:textId="77777777" w:rsidR="00645C3C" w:rsidRDefault="00645C3C" w:rsidP="00097C44">
      <w:pPr>
        <w:spacing w:after="160" w:afterAutospacing="0" w:line="259" w:lineRule="auto"/>
        <w:rPr>
          <w:b/>
          <w:bCs/>
          <w:color w:val="00B0F0"/>
        </w:rPr>
      </w:pPr>
    </w:p>
    <w:p w14:paraId="325A52E2" w14:textId="4E2A71FB" w:rsidR="00C7222E" w:rsidRPr="00465928" w:rsidRDefault="00C7222E" w:rsidP="00C7222E">
      <w:pPr>
        <w:pStyle w:val="ListParagraph"/>
        <w:numPr>
          <w:ilvl w:val="0"/>
          <w:numId w:val="138"/>
        </w:numPr>
        <w:spacing w:after="160" w:afterAutospacing="0" w:line="259" w:lineRule="auto"/>
        <w:rPr>
          <w:b/>
          <w:bCs/>
          <w:color w:val="00B0F0"/>
        </w:rPr>
      </w:pPr>
      <w:r w:rsidRPr="00346EAE">
        <w:lastRenderedPageBreak/>
        <w:t xml:space="preserve">In 2024, more than 110,000 minors aged three to 17 in England and Scotland were estimated to have </w:t>
      </w:r>
      <w:r w:rsidRPr="00C7222E">
        <w:rPr>
          <w:b/>
          <w:bCs/>
        </w:rPr>
        <w:t>long Covid</w:t>
      </w:r>
      <w:r w:rsidRPr="00346EAE">
        <w:t xml:space="preserve">, with more than 20,000 of them severely affected. At a time in their lives when they should be running around the playground, these children can barely make it out of bed. </w:t>
      </w:r>
      <w:r>
        <w:t xml:space="preserve">In some cases, </w:t>
      </w:r>
      <w:r w:rsidRPr="00346EAE">
        <w:t>parents of children with long Covid are threatened with being taken to court for truancy.</w:t>
      </w:r>
      <w:r>
        <w:t xml:space="preserve"> See </w:t>
      </w:r>
      <w:hyperlink r:id="rId78" w:history="1">
        <w:r w:rsidRPr="004355F4">
          <w:rPr>
            <w:rStyle w:val="Hyperlink"/>
          </w:rPr>
          <w:t>https://www.theguardian.com/commentisfree/2025/mar/17/long-covid-pandemic-britain-power-lockdown-disease</w:t>
        </w:r>
      </w:hyperlink>
    </w:p>
    <w:p w14:paraId="10F70219" w14:textId="77777777" w:rsidR="00465928" w:rsidRPr="00465928" w:rsidRDefault="00465928" w:rsidP="00465928">
      <w:pPr>
        <w:pStyle w:val="ListParagraph"/>
        <w:rPr>
          <w:b/>
          <w:bCs/>
          <w:color w:val="00B0F0"/>
        </w:rPr>
      </w:pPr>
    </w:p>
    <w:p w14:paraId="1EFDE0DD" w14:textId="77777777" w:rsidR="00465928" w:rsidRDefault="00465928" w:rsidP="00465928">
      <w:pPr>
        <w:pStyle w:val="ListParagraph"/>
        <w:numPr>
          <w:ilvl w:val="0"/>
          <w:numId w:val="138"/>
        </w:numPr>
        <w:spacing w:after="160" w:afterAutospacing="0" w:line="259" w:lineRule="auto"/>
      </w:pPr>
      <w:r>
        <w:t>For an article “</w:t>
      </w:r>
      <w:r w:rsidRPr="000B6D9B">
        <w:rPr>
          <w:b/>
          <w:bCs/>
        </w:rPr>
        <w:t>How Covid changed children in Britain</w:t>
      </w:r>
      <w:r>
        <w:t xml:space="preserve">”, see </w:t>
      </w:r>
      <w:hyperlink r:id="rId79" w:history="1">
        <w:r w:rsidRPr="00FB69EA">
          <w:rPr>
            <w:rStyle w:val="Hyperlink"/>
          </w:rPr>
          <w:t>https://www.theguardian.com/uk-news/2025/mar/18/how-covid-changed-children-britain</w:t>
        </w:r>
      </w:hyperlink>
    </w:p>
    <w:p w14:paraId="4E1AB8D0" w14:textId="77777777" w:rsidR="00B979A8" w:rsidRDefault="00B979A8" w:rsidP="00564103">
      <w:pPr>
        <w:spacing w:after="160" w:afterAutospacing="0" w:line="259" w:lineRule="auto"/>
        <w:ind w:left="0"/>
        <w:rPr>
          <w:b/>
          <w:bCs/>
          <w:color w:val="00B0F0"/>
        </w:rPr>
      </w:pPr>
    </w:p>
    <w:p w14:paraId="5BF50BC1" w14:textId="6232B370" w:rsidR="00465928" w:rsidRDefault="00465928" w:rsidP="00564103">
      <w:pPr>
        <w:spacing w:after="160" w:afterAutospacing="0" w:line="259" w:lineRule="auto"/>
        <w:ind w:left="0"/>
        <w:rPr>
          <w:b/>
          <w:bCs/>
          <w:color w:val="00B0F0"/>
        </w:rPr>
      </w:pPr>
      <w:r>
        <w:rPr>
          <w:b/>
          <w:bCs/>
          <w:color w:val="00B0F0"/>
        </w:rPr>
        <w:t>Education news for schools</w:t>
      </w:r>
    </w:p>
    <w:p w14:paraId="337A53DB" w14:textId="19E6E6A7" w:rsidR="00465928" w:rsidRPr="00F107A7" w:rsidRDefault="00D904C2" w:rsidP="00D904C2">
      <w:pPr>
        <w:pStyle w:val="ListParagraph"/>
        <w:numPr>
          <w:ilvl w:val="0"/>
          <w:numId w:val="148"/>
        </w:numPr>
        <w:spacing w:after="160" w:afterAutospacing="0" w:line="259" w:lineRule="auto"/>
        <w:rPr>
          <w:b/>
          <w:bCs/>
          <w:color w:val="00B0F0"/>
        </w:rPr>
      </w:pPr>
      <w:r w:rsidRPr="00D904C2">
        <w:rPr>
          <w:b/>
          <w:bCs/>
        </w:rPr>
        <w:t>Pepe Di’Iasio used his speech at ASCL’s conference</w:t>
      </w:r>
      <w:r w:rsidRPr="00D151EF">
        <w:t xml:space="preserve">  to address the issue of pupil absence and criticise Ofsted’s proposals, calling for three inspection grades, not five</w:t>
      </w:r>
      <w:r>
        <w:t xml:space="preserve">. See </w:t>
      </w:r>
      <w:hyperlink r:id="rId80" w:history="1">
        <w:r w:rsidRPr="00482054">
          <w:rPr>
            <w:rStyle w:val="Hyperlink"/>
          </w:rPr>
          <w:t>https://www.tes.com/magazine/news/general/ascl-chief-schools-left-looking-villains-pupil-absence-school-attendance</w:t>
        </w:r>
      </w:hyperlink>
    </w:p>
    <w:p w14:paraId="309E97F0" w14:textId="77777777" w:rsidR="00F107A7" w:rsidRDefault="00F107A7" w:rsidP="00F107A7">
      <w:pPr>
        <w:spacing w:after="160" w:afterAutospacing="0" w:line="259" w:lineRule="auto"/>
        <w:rPr>
          <w:b/>
          <w:bCs/>
          <w:color w:val="00B0F0"/>
        </w:rPr>
      </w:pPr>
    </w:p>
    <w:p w14:paraId="5D8FDB47" w14:textId="77777777" w:rsidR="00F107A7" w:rsidRDefault="00F107A7" w:rsidP="00F107A7">
      <w:pPr>
        <w:pStyle w:val="ListParagraph"/>
        <w:numPr>
          <w:ilvl w:val="0"/>
          <w:numId w:val="136"/>
        </w:numPr>
        <w:spacing w:after="160" w:afterAutospacing="0" w:line="259" w:lineRule="auto"/>
      </w:pPr>
      <w:r>
        <w:t xml:space="preserve">For the latest </w:t>
      </w:r>
      <w:r w:rsidRPr="00F56640">
        <w:rPr>
          <w:b/>
          <w:bCs/>
        </w:rPr>
        <w:t>STEM Update</w:t>
      </w:r>
      <w:r>
        <w:t xml:space="preserve">, see </w:t>
      </w:r>
      <w:hyperlink r:id="rId81" w:history="1">
        <w:r w:rsidRPr="00802C82">
          <w:rPr>
            <w:rStyle w:val="Hyperlink"/>
          </w:rPr>
          <w:t>https://email.stem.org.uk/q/11oBrIRtw199vl4Iln3QKmi/wv</w:t>
        </w:r>
      </w:hyperlink>
      <w:r>
        <w:t xml:space="preserve"> </w:t>
      </w:r>
    </w:p>
    <w:p w14:paraId="72DC1060" w14:textId="77777777" w:rsidR="00F107A7" w:rsidRDefault="00F107A7" w:rsidP="00F107A7">
      <w:pPr>
        <w:pStyle w:val="ListParagraph"/>
      </w:pPr>
    </w:p>
    <w:p w14:paraId="2A1AB49E" w14:textId="7F6D2E0E" w:rsidR="00F107A7" w:rsidRPr="00F02D0D" w:rsidRDefault="00F107A7" w:rsidP="00F107A7">
      <w:pPr>
        <w:pStyle w:val="ListParagraph"/>
        <w:numPr>
          <w:ilvl w:val="0"/>
          <w:numId w:val="136"/>
        </w:numPr>
        <w:spacing w:after="160" w:afterAutospacing="0" w:line="259" w:lineRule="auto"/>
        <w:rPr>
          <w:b/>
          <w:bCs/>
          <w:color w:val="00B0F0"/>
        </w:rPr>
      </w:pPr>
      <w:r>
        <w:t xml:space="preserve">For the latest </w:t>
      </w:r>
      <w:r w:rsidRPr="00F107A7">
        <w:rPr>
          <w:b/>
          <w:bCs/>
        </w:rPr>
        <w:t>SecEd Best Practice Bulletins</w:t>
      </w:r>
      <w:r>
        <w:t xml:space="preserve"> see </w:t>
      </w:r>
      <w:hyperlink r:id="rId82" w:history="1">
        <w:r w:rsidRPr="00802C82">
          <w:rPr>
            <w:rStyle w:val="Hyperlink"/>
          </w:rPr>
          <w:t>https://email.sec-ed.co.uk/q/12Jpfhcqd4PTy3PCsTuEgMIG/wv</w:t>
        </w:r>
      </w:hyperlink>
      <w:r>
        <w:t xml:space="preserve">  </w:t>
      </w:r>
      <w:hyperlink r:id="rId83" w:history="1">
        <w:r w:rsidRPr="00CB7788">
          <w:rPr>
            <w:rStyle w:val="Hyperlink"/>
          </w:rPr>
          <w:t>https://email.sec-ed.co.uk/q/12JpfhcqdxhDNitU85J56zrW/wv</w:t>
        </w:r>
      </w:hyperlink>
    </w:p>
    <w:p w14:paraId="3FF5F41F" w14:textId="77777777" w:rsidR="00F02D0D" w:rsidRPr="00F02D0D" w:rsidRDefault="00F02D0D" w:rsidP="00F02D0D">
      <w:pPr>
        <w:pStyle w:val="ListParagraph"/>
        <w:rPr>
          <w:b/>
          <w:bCs/>
          <w:color w:val="00B0F0"/>
        </w:rPr>
      </w:pPr>
    </w:p>
    <w:p w14:paraId="156FC5C4" w14:textId="77777777" w:rsidR="00F02D0D" w:rsidRDefault="00F02D0D" w:rsidP="00F02D0D">
      <w:pPr>
        <w:pStyle w:val="ListParagraph"/>
        <w:numPr>
          <w:ilvl w:val="0"/>
          <w:numId w:val="136"/>
        </w:numPr>
        <w:spacing w:after="160" w:afterAutospacing="0" w:line="259" w:lineRule="auto"/>
      </w:pPr>
      <w:r w:rsidRPr="009A5A97">
        <w:rPr>
          <w:b/>
          <w:bCs/>
        </w:rPr>
        <w:t>A “sizeable proportion” of teachers would prioritise an immediate salary increase at the expense of reduced retirement benefits</w:t>
      </w:r>
      <w:r>
        <w:t xml:space="preserve">, according to new research, </w:t>
      </w:r>
      <w:hyperlink r:id="rId84" w:history="1">
        <w:r w:rsidRPr="0053700E">
          <w:rPr>
            <w:rStyle w:val="Hyperlink"/>
          </w:rPr>
          <w:t>https://epi.org.uk/publications-and-research/what-pensions-do-teachers-want/</w:t>
        </w:r>
      </w:hyperlink>
      <w:r>
        <w:t xml:space="preserve"> which found that 15 per cent of teachers were willing to trade 20 per cent of their pension income for a 10 per cent salary increase, which the TPS does not allow; teachers value a 10 per cent increase in their retirement income only as much as a 6 per cent increase in their current salary.</w:t>
      </w:r>
    </w:p>
    <w:p w14:paraId="60F20F3C" w14:textId="77777777" w:rsidR="00741EA8" w:rsidRDefault="00741EA8" w:rsidP="00741EA8">
      <w:pPr>
        <w:pStyle w:val="ListParagraph"/>
      </w:pPr>
    </w:p>
    <w:p w14:paraId="2404A31B" w14:textId="2B0BA739" w:rsidR="00741EA8" w:rsidRDefault="00741EA8" w:rsidP="00F02D0D">
      <w:pPr>
        <w:pStyle w:val="ListParagraph"/>
        <w:numPr>
          <w:ilvl w:val="0"/>
          <w:numId w:val="136"/>
        </w:numPr>
        <w:spacing w:after="160" w:afterAutospacing="0" w:line="259" w:lineRule="auto"/>
      </w:pPr>
      <w:r>
        <w:t>For an article “</w:t>
      </w:r>
      <w:r w:rsidRPr="00741EA8">
        <w:rPr>
          <w:b/>
          <w:bCs/>
        </w:rPr>
        <w:t>Why some schools will be hit harder by planned QTS change</w:t>
      </w:r>
      <w:r>
        <w:t xml:space="preserve">”, see </w:t>
      </w:r>
      <w:hyperlink r:id="rId85" w:history="1">
        <w:r w:rsidRPr="00423AF9">
          <w:rPr>
            <w:rStyle w:val="Hyperlink"/>
          </w:rPr>
          <w:t>https://www.tes.com/magazine/analysis/general/why-qualified-teacher-status-qts-requirement-will-hit-some-schools-harder</w:t>
        </w:r>
      </w:hyperlink>
      <w:r>
        <w:t xml:space="preserve"> </w:t>
      </w:r>
    </w:p>
    <w:p w14:paraId="6971F69F" w14:textId="77777777" w:rsidR="004C7A8A" w:rsidRDefault="004C7A8A" w:rsidP="004C7A8A">
      <w:pPr>
        <w:pStyle w:val="ListParagraph"/>
      </w:pPr>
    </w:p>
    <w:p w14:paraId="45A86D32" w14:textId="38F2E9EC" w:rsidR="004C7A8A" w:rsidRDefault="004C7A8A" w:rsidP="004C7A8A">
      <w:pPr>
        <w:pStyle w:val="ListParagraph"/>
        <w:numPr>
          <w:ilvl w:val="0"/>
          <w:numId w:val="136"/>
        </w:numPr>
        <w:spacing w:after="160" w:afterAutospacing="0" w:line="259" w:lineRule="auto"/>
      </w:pPr>
      <w:r>
        <w:t>Schools are demanding a payment provider which has ceased operating in the UK refund their parents in full amid accusations that cash is being “withheld”.</w:t>
      </w:r>
      <w:r>
        <w:t xml:space="preserve"> </w:t>
      </w:r>
      <w:r w:rsidRPr="004C7A8A">
        <w:rPr>
          <w:b/>
          <w:bCs/>
        </w:rPr>
        <w:t xml:space="preserve">sQuid </w:t>
      </w:r>
      <w:r>
        <w:t xml:space="preserve">provided parents with an online account where funds could be uploaded to pay for school dinners and trips – but shut up shop last Friday. Around 600 </w:t>
      </w:r>
      <w:r>
        <w:lastRenderedPageBreak/>
        <w:t>schools used it.</w:t>
      </w:r>
      <w:r>
        <w:t xml:space="preserve"> </w:t>
      </w:r>
      <w:r>
        <w:t>However, the firm will only refund parents for balances over £10, and those wanting to withdraw their cash must pay a £10 “administration fee”.</w:t>
      </w:r>
      <w:r>
        <w:t xml:space="preserve"> See </w:t>
      </w:r>
      <w:hyperlink r:id="rId86" w:history="1">
        <w:r w:rsidR="0078720E" w:rsidRPr="00423AF9">
          <w:rPr>
            <w:rStyle w:val="Hyperlink"/>
          </w:rPr>
          <w:t>https://schoolsweek.co.uk/squid-give-us-back-our-money-parents-tell-closed-payment-provider/</w:t>
        </w:r>
      </w:hyperlink>
      <w:r w:rsidR="0078720E">
        <w:t xml:space="preserve"> </w:t>
      </w:r>
    </w:p>
    <w:p w14:paraId="3437138E" w14:textId="77777777" w:rsidR="00F02D0D" w:rsidRDefault="00F02D0D" w:rsidP="00F02D0D">
      <w:pPr>
        <w:spacing w:after="160" w:afterAutospacing="0" w:line="259" w:lineRule="auto"/>
        <w:ind w:left="0"/>
        <w:rPr>
          <w:b/>
          <w:bCs/>
          <w:color w:val="00B0F0"/>
        </w:rPr>
      </w:pPr>
    </w:p>
    <w:p w14:paraId="6B259F30" w14:textId="7AC59440" w:rsidR="00F02D0D" w:rsidRDefault="00F02D0D" w:rsidP="00F02D0D">
      <w:pPr>
        <w:spacing w:after="160" w:afterAutospacing="0" w:line="259" w:lineRule="auto"/>
        <w:ind w:left="0"/>
        <w:rPr>
          <w:b/>
          <w:bCs/>
          <w:color w:val="00B0F0"/>
        </w:rPr>
      </w:pPr>
      <w:r>
        <w:rPr>
          <w:b/>
          <w:bCs/>
          <w:color w:val="00B0F0"/>
        </w:rPr>
        <w:t>Post 16</w:t>
      </w:r>
    </w:p>
    <w:p w14:paraId="7B9B28E3" w14:textId="4D9F7118" w:rsidR="00F02D0D" w:rsidRPr="003B4F59" w:rsidRDefault="008C3D4D" w:rsidP="008C3D4D">
      <w:pPr>
        <w:pStyle w:val="ListParagraph"/>
        <w:numPr>
          <w:ilvl w:val="0"/>
          <w:numId w:val="149"/>
        </w:numPr>
        <w:spacing w:after="160" w:afterAutospacing="0" w:line="259" w:lineRule="auto"/>
        <w:rPr>
          <w:b/>
          <w:bCs/>
          <w:color w:val="00B0F0"/>
        </w:rPr>
      </w:pPr>
      <w:r>
        <w:t>DfE has issued “</w:t>
      </w:r>
      <w:r w:rsidRPr="008C3D4D">
        <w:rPr>
          <w:b/>
          <w:bCs/>
        </w:rPr>
        <w:t>Turing Scheme: international placements, 2025 to 2026</w:t>
      </w:r>
      <w:r>
        <w:t xml:space="preserve">”, </w:t>
      </w:r>
      <w:hyperlink r:id="rId87" w:history="1">
        <w:r w:rsidRPr="00C87D0A">
          <w:rPr>
            <w:rStyle w:val="Hyperlink"/>
          </w:rPr>
          <w:t>https://www.gov.uk/government/publications/turing-scheme-international-placements-2025-to-2026</w:t>
        </w:r>
      </w:hyperlink>
      <w:r>
        <w:t xml:space="preserve"> and “</w:t>
      </w:r>
      <w:r w:rsidRPr="008C3D4D">
        <w:rPr>
          <w:b/>
          <w:bCs/>
        </w:rPr>
        <w:t>Turing Scheme: apply for funding</w:t>
      </w:r>
      <w:r w:rsidRPr="008A4C82">
        <w:t xml:space="preserve"> for international placements</w:t>
      </w:r>
      <w:r>
        <w:t xml:space="preserve">”, see </w:t>
      </w:r>
      <w:hyperlink r:id="rId88" w:history="1">
        <w:r w:rsidRPr="00C87D0A">
          <w:rPr>
            <w:rStyle w:val="Hyperlink"/>
          </w:rPr>
          <w:t>https://www.gov.uk/guidance/turing-scheme-apply-for-funding-for-international-placements</w:t>
        </w:r>
      </w:hyperlink>
    </w:p>
    <w:p w14:paraId="1231BFA8" w14:textId="77777777" w:rsidR="003B4F59" w:rsidRDefault="003B4F59" w:rsidP="003B4F59">
      <w:pPr>
        <w:spacing w:after="160" w:afterAutospacing="0" w:line="259" w:lineRule="auto"/>
        <w:rPr>
          <w:b/>
          <w:bCs/>
          <w:color w:val="00B0F0"/>
        </w:rPr>
      </w:pPr>
    </w:p>
    <w:p w14:paraId="630A1D08" w14:textId="77777777" w:rsidR="003B4F59" w:rsidRDefault="003B4F59" w:rsidP="003B4F59">
      <w:pPr>
        <w:pStyle w:val="ListParagraph"/>
        <w:numPr>
          <w:ilvl w:val="0"/>
          <w:numId w:val="134"/>
        </w:numPr>
        <w:spacing w:after="160" w:afterAutospacing="0" w:line="259" w:lineRule="auto"/>
      </w:pPr>
      <w:r>
        <w:t>DfE has issued “</w:t>
      </w:r>
      <w:r w:rsidRPr="00503984">
        <w:t xml:space="preserve">Information on reviewing procedures and ensuring best practice for </w:t>
      </w:r>
      <w:r w:rsidRPr="008947C9">
        <w:rPr>
          <w:b/>
          <w:bCs/>
        </w:rPr>
        <w:t>the appraisal of senior further education post holders and the performance of governing body chairs</w:t>
      </w:r>
      <w:r>
        <w:t xml:space="preserve">”. See </w:t>
      </w:r>
      <w:hyperlink r:id="rId89" w:history="1">
        <w:r w:rsidRPr="00D51802">
          <w:rPr>
            <w:rStyle w:val="Hyperlink"/>
          </w:rPr>
          <w:t>https://www.gov.uk/government/publications/effective-senior-post-holder-appraisal-and-chair-performance-review</w:t>
        </w:r>
      </w:hyperlink>
    </w:p>
    <w:p w14:paraId="160894B3" w14:textId="77777777" w:rsidR="003B4F59" w:rsidRDefault="003B4F59" w:rsidP="003B4F59">
      <w:pPr>
        <w:pStyle w:val="ListParagraph"/>
      </w:pPr>
    </w:p>
    <w:p w14:paraId="623D53DE" w14:textId="77777777" w:rsidR="003B4F59" w:rsidRDefault="003B4F59" w:rsidP="003B4F59">
      <w:pPr>
        <w:pStyle w:val="ListParagraph"/>
      </w:pPr>
    </w:p>
    <w:p w14:paraId="65C7585E" w14:textId="77777777" w:rsidR="003B4F59" w:rsidRDefault="003B4F59" w:rsidP="003B4F59">
      <w:pPr>
        <w:pStyle w:val="ListParagraph"/>
        <w:numPr>
          <w:ilvl w:val="0"/>
          <w:numId w:val="142"/>
        </w:numPr>
        <w:spacing w:after="160" w:afterAutospacing="0" w:line="259" w:lineRule="auto"/>
      </w:pPr>
      <w:r>
        <w:t>For an article “</w:t>
      </w:r>
      <w:r w:rsidRPr="00E6357A">
        <w:rPr>
          <w:b/>
          <w:bCs/>
        </w:rPr>
        <w:t>T-levels are a disaster – and young people are suffering because ministers won’t admit it</w:t>
      </w:r>
      <w:r>
        <w:t xml:space="preserve">”, see </w:t>
      </w:r>
      <w:hyperlink r:id="rId90" w:history="1">
        <w:r w:rsidRPr="00D51802">
          <w:rPr>
            <w:rStyle w:val="Hyperlink"/>
          </w:rPr>
          <w:t>https://www.theguardian.com/commentisfree/2025/mar/17/t-levels-vocational-education-disaster-students-realism</w:t>
        </w:r>
      </w:hyperlink>
    </w:p>
    <w:p w14:paraId="06040395" w14:textId="77777777" w:rsidR="003B4F59" w:rsidRDefault="003B4F59" w:rsidP="003B4F59">
      <w:pPr>
        <w:spacing w:after="160" w:afterAutospacing="0" w:line="259" w:lineRule="auto"/>
        <w:rPr>
          <w:b/>
          <w:bCs/>
          <w:color w:val="00B0F0"/>
        </w:rPr>
      </w:pPr>
    </w:p>
    <w:p w14:paraId="540197F5" w14:textId="77777777" w:rsidR="000F7500" w:rsidRDefault="000F7500" w:rsidP="000F7500">
      <w:pPr>
        <w:pStyle w:val="ListParagraph"/>
        <w:numPr>
          <w:ilvl w:val="0"/>
          <w:numId w:val="136"/>
        </w:numPr>
        <w:spacing w:after="160" w:afterAutospacing="0" w:line="259" w:lineRule="auto"/>
      </w:pPr>
      <w:bookmarkStart w:id="0" w:name="_Hlk193444235"/>
      <w:r>
        <w:t>ESFA has issued a collection “</w:t>
      </w:r>
      <w:r w:rsidRPr="000B6D9B">
        <w:rPr>
          <w:b/>
          <w:bCs/>
        </w:rPr>
        <w:t>Letters sent to the accounting officers of college corporations</w:t>
      </w:r>
      <w:r>
        <w:t xml:space="preserve">”. See </w:t>
      </w:r>
      <w:hyperlink r:id="rId91" w:history="1">
        <w:r w:rsidRPr="00FB69EA">
          <w:rPr>
            <w:rStyle w:val="Hyperlink"/>
          </w:rPr>
          <w:t>https://www.gov.uk/government/collections/college-corporation-accounting-officer-letters</w:t>
        </w:r>
      </w:hyperlink>
    </w:p>
    <w:bookmarkEnd w:id="0"/>
    <w:p w14:paraId="5C2F76A2" w14:textId="77777777" w:rsidR="000F7500" w:rsidRDefault="000F7500" w:rsidP="000F7500">
      <w:pPr>
        <w:pStyle w:val="ListParagraph"/>
      </w:pPr>
    </w:p>
    <w:p w14:paraId="133E3AE3" w14:textId="77777777" w:rsidR="00E56440" w:rsidRDefault="00E56440" w:rsidP="00E56440">
      <w:pPr>
        <w:ind w:left="360"/>
      </w:pPr>
    </w:p>
    <w:p w14:paraId="5D2AF4E3" w14:textId="5565E18B" w:rsidR="000F7500" w:rsidRPr="00B979A8" w:rsidRDefault="00E56440" w:rsidP="00E56440">
      <w:pPr>
        <w:pStyle w:val="ListParagraph"/>
        <w:numPr>
          <w:ilvl w:val="0"/>
          <w:numId w:val="136"/>
        </w:numPr>
        <w:spacing w:after="160" w:afterAutospacing="0" w:line="259" w:lineRule="auto"/>
        <w:rPr>
          <w:b/>
          <w:bCs/>
          <w:color w:val="00B0F0"/>
        </w:rPr>
      </w:pPr>
      <w:r>
        <w:t>DfE has issued a manual, “</w:t>
      </w:r>
      <w:r w:rsidRPr="00E56440">
        <w:rPr>
          <w:b/>
          <w:bCs/>
        </w:rPr>
        <w:t>Further education estates planning</w:t>
      </w:r>
      <w:r>
        <w:t xml:space="preserve">”. See </w:t>
      </w:r>
      <w:hyperlink r:id="rId92" w:history="1">
        <w:r w:rsidRPr="00CB7788">
          <w:rPr>
            <w:rStyle w:val="Hyperlink"/>
          </w:rPr>
          <w:t>https://www.gov.uk/guidance/further-education-estates-planning/strategic-estate-planning</w:t>
        </w:r>
      </w:hyperlink>
      <w:r>
        <w:t xml:space="preserve">   </w:t>
      </w:r>
      <w:hyperlink r:id="rId93" w:history="1">
        <w:r w:rsidRPr="00CB7788">
          <w:rPr>
            <w:rStyle w:val="Hyperlink"/>
          </w:rPr>
          <w:t>https://www.gov.uk/guidance/further-education-estates-planning</w:t>
        </w:r>
      </w:hyperlink>
      <w:r>
        <w:t xml:space="preserve">  </w:t>
      </w:r>
      <w:hyperlink r:id="rId94" w:history="1">
        <w:r w:rsidRPr="00CB7788">
          <w:rPr>
            <w:rStyle w:val="Hyperlink"/>
          </w:rPr>
          <w:t>https://www.gov.uk/guidance/further-education-estates-planning/understanding-the-estate</w:t>
        </w:r>
      </w:hyperlink>
      <w:r>
        <w:t xml:space="preserve">  </w:t>
      </w:r>
      <w:hyperlink r:id="rId95" w:history="1">
        <w:r w:rsidRPr="00CB7788">
          <w:rPr>
            <w:rStyle w:val="Hyperlink"/>
          </w:rPr>
          <w:t>https://www.gov.uk/guidance/further-education-estates-planning/buying-selling-and-leasing-property</w:t>
        </w:r>
      </w:hyperlink>
    </w:p>
    <w:p w14:paraId="56C1B490" w14:textId="77777777" w:rsidR="00B979A8" w:rsidRDefault="00B979A8" w:rsidP="00B979A8">
      <w:pPr>
        <w:spacing w:after="160" w:afterAutospacing="0" w:line="259" w:lineRule="auto"/>
        <w:rPr>
          <w:b/>
          <w:bCs/>
          <w:color w:val="00B0F0"/>
        </w:rPr>
      </w:pPr>
    </w:p>
    <w:p w14:paraId="4EFEE1BD" w14:textId="234D32FD" w:rsidR="00B979A8" w:rsidRPr="00B979A8" w:rsidRDefault="00B979A8" w:rsidP="00B979A8">
      <w:pPr>
        <w:pStyle w:val="ListParagraph"/>
        <w:numPr>
          <w:ilvl w:val="0"/>
          <w:numId w:val="136"/>
        </w:numPr>
        <w:spacing w:after="160" w:afterAutospacing="0" w:line="259" w:lineRule="auto"/>
      </w:pPr>
      <w:r w:rsidRPr="00B979A8">
        <w:lastRenderedPageBreak/>
        <w:t>DfE</w:t>
      </w:r>
      <w:r>
        <w:t xml:space="preserve"> has issued “</w:t>
      </w:r>
      <w:r w:rsidRPr="00122145">
        <w:rPr>
          <w:b/>
          <w:bCs/>
        </w:rPr>
        <w:t>FE funding: initial teacher education bursary, 2025 to 2026</w:t>
      </w:r>
      <w:r>
        <w:t xml:space="preserve">”. See </w:t>
      </w:r>
      <w:hyperlink r:id="rId96" w:history="1">
        <w:r w:rsidR="00122145" w:rsidRPr="00423AF9">
          <w:rPr>
            <w:rStyle w:val="Hyperlink"/>
          </w:rPr>
          <w:t>https://www.gov.uk/government/publications/fe-funding-initial-teacher-education-bursary-2025-to-2026</w:t>
        </w:r>
      </w:hyperlink>
      <w:r w:rsidR="00122145">
        <w:t xml:space="preserve"> </w:t>
      </w:r>
    </w:p>
    <w:p w14:paraId="1CB9C00F" w14:textId="77777777" w:rsidR="00E97A5B" w:rsidRDefault="00E97A5B" w:rsidP="00E97A5B">
      <w:pPr>
        <w:spacing w:after="160" w:afterAutospacing="0" w:line="259" w:lineRule="auto"/>
        <w:rPr>
          <w:b/>
          <w:bCs/>
          <w:color w:val="00B0F0"/>
        </w:rPr>
      </w:pPr>
    </w:p>
    <w:p w14:paraId="70951154" w14:textId="77777777" w:rsidR="00E97A5B" w:rsidRDefault="00E97A5B" w:rsidP="00E97A5B">
      <w:pPr>
        <w:rPr>
          <w:b/>
          <w:bCs/>
        </w:rPr>
      </w:pPr>
      <w:r w:rsidRPr="00A730F9">
        <w:rPr>
          <w:b/>
          <w:bCs/>
        </w:rPr>
        <w:t>Appendix</w:t>
      </w:r>
    </w:p>
    <w:p w14:paraId="21C6B3E9" w14:textId="77777777" w:rsidR="00E97A5B" w:rsidRDefault="00E97A5B" w:rsidP="00E97A5B">
      <w:pPr>
        <w:rPr>
          <w:b/>
          <w:bCs/>
        </w:rPr>
      </w:pPr>
      <w:r w:rsidRPr="00FC7B99">
        <w:rPr>
          <w:b/>
          <w:bCs/>
        </w:rPr>
        <w:t>The Curriculum and Assessment Review interim report</w:t>
      </w:r>
    </w:p>
    <w:p w14:paraId="5EF0B6CD" w14:textId="77777777" w:rsidR="00E97A5B" w:rsidRPr="00A730F9" w:rsidRDefault="00E97A5B" w:rsidP="00E97A5B">
      <w:pPr>
        <w:rPr>
          <w:b/>
          <w:bCs/>
        </w:rPr>
      </w:pPr>
    </w:p>
    <w:p w14:paraId="53A1C969" w14:textId="77777777" w:rsidR="00E97A5B" w:rsidRDefault="00E97A5B" w:rsidP="00E97A5B">
      <w:pPr>
        <w:pStyle w:val="ListParagraph"/>
        <w:numPr>
          <w:ilvl w:val="0"/>
          <w:numId w:val="136"/>
        </w:numPr>
        <w:spacing w:after="160" w:afterAutospacing="0" w:line="259" w:lineRule="auto"/>
      </w:pPr>
      <w:r w:rsidRPr="00FC7B99">
        <w:rPr>
          <w:b/>
          <w:bCs/>
        </w:rPr>
        <w:t>The Curriculum and Assessment Review interim report has been issued</w:t>
      </w:r>
      <w:r>
        <w:t xml:space="preserve">, </w:t>
      </w:r>
      <w:hyperlink r:id="rId97" w:history="1">
        <w:r w:rsidRPr="00E164A8">
          <w:rPr>
            <w:rStyle w:val="Hyperlink"/>
          </w:rPr>
          <w:t>https://www.gov.uk/government/publications/curriculum-and-assessment-review-interim-report</w:t>
        </w:r>
      </w:hyperlink>
      <w:r>
        <w:t xml:space="preserve">   The interim report sets out four key areas of focus for the review until its final report in the autumn. In its second part, the review will focus on ensuring the system works well for all, subject-specific issues, making the curriculum fit for the future and looking at post-16. This interim report does not include recommendations, which will be published in the final report in autumn. Instead, it diagnoses issues and strengths with the existing system and focuses on going forward. There were over 7000 responses to the consultation.</w:t>
      </w:r>
      <w:r w:rsidRPr="002820C0">
        <w:t xml:space="preserve"> </w:t>
      </w:r>
      <w:r>
        <w:t>T</w:t>
      </w:r>
      <w:r w:rsidRPr="002820C0">
        <w:t xml:space="preserve">he review </w:t>
      </w:r>
      <w:r>
        <w:t>is</w:t>
      </w:r>
      <w:r w:rsidRPr="002820C0">
        <w:t xml:space="preserve"> focusing on evolution, not revolution.</w:t>
      </w:r>
      <w:r>
        <w:t xml:space="preserve"> </w:t>
      </w:r>
    </w:p>
    <w:p w14:paraId="00B8B36A" w14:textId="77777777" w:rsidR="00E97A5B" w:rsidRPr="00D60332" w:rsidRDefault="00E97A5B" w:rsidP="00E97A5B">
      <w:pPr>
        <w:ind w:left="360"/>
        <w:rPr>
          <w:b/>
          <w:bCs/>
        </w:rPr>
      </w:pPr>
      <w:r w:rsidRPr="00D60332">
        <w:rPr>
          <w:b/>
          <w:bCs/>
        </w:rPr>
        <w:t>Schools and academies will need to read the whole 45 page report, and the following summary only picks out the major issues raised</w:t>
      </w:r>
    </w:p>
    <w:p w14:paraId="48C79D0F" w14:textId="77777777" w:rsidR="00E97A5B" w:rsidRDefault="00E97A5B" w:rsidP="00E97A5B">
      <w:pPr>
        <w:ind w:left="360"/>
      </w:pPr>
      <w:r w:rsidRPr="00FC7B99">
        <w:rPr>
          <w:b/>
          <w:bCs/>
        </w:rPr>
        <w:t>The interim report identifies four key areas needing improvement</w:t>
      </w:r>
      <w:r>
        <w:t>:</w:t>
      </w:r>
    </w:p>
    <w:p w14:paraId="2CE12118" w14:textId="77777777" w:rsidR="00E97A5B" w:rsidRDefault="00E97A5B" w:rsidP="00E97A5B">
      <w:pPr>
        <w:ind w:left="360"/>
      </w:pPr>
    </w:p>
    <w:p w14:paraId="53BF5016" w14:textId="77777777" w:rsidR="00E97A5B" w:rsidRDefault="00E97A5B" w:rsidP="00E97A5B">
      <w:pPr>
        <w:pStyle w:val="ListParagraph"/>
        <w:numPr>
          <w:ilvl w:val="0"/>
          <w:numId w:val="154"/>
        </w:numPr>
        <w:spacing w:after="160" w:afterAutospacing="0" w:line="259" w:lineRule="auto"/>
      </w:pPr>
      <w:r>
        <w:t>Ensuring high standards for all - exploring how curriculum and assessment can be more inclusive and equitable, to ensure excellence for all.</w:t>
      </w:r>
    </w:p>
    <w:p w14:paraId="6D7048EF" w14:textId="77777777" w:rsidR="00E97A5B" w:rsidRDefault="00E97A5B" w:rsidP="00E97A5B">
      <w:pPr>
        <w:pStyle w:val="ListParagraph"/>
        <w:numPr>
          <w:ilvl w:val="0"/>
          <w:numId w:val="154"/>
        </w:numPr>
        <w:spacing w:after="160" w:afterAutospacing="0" w:line="259" w:lineRule="auto"/>
      </w:pPr>
      <w:r>
        <w:t>Addressing subject-specific challenges, and ensuring curriculum is consistently achieving depth and breadth – including an in-depth analysis of individual subjects to ensure appropriate depth and mastery of knowledge, and that subjects are cutting edge.</w:t>
      </w:r>
    </w:p>
    <w:p w14:paraId="07AAFD14" w14:textId="77777777" w:rsidR="00E97A5B" w:rsidRDefault="00E97A5B" w:rsidP="00E97A5B">
      <w:pPr>
        <w:pStyle w:val="ListParagraph"/>
        <w:numPr>
          <w:ilvl w:val="0"/>
          <w:numId w:val="154"/>
        </w:numPr>
        <w:spacing w:after="160" w:afterAutospacing="0" w:line="259" w:lineRule="auto"/>
      </w:pPr>
      <w:r>
        <w:t>Responding to social and technological change - examining how education can better prepare students to grasp the opportunities of the future, for example heightened digital skills and media literacy to address trends in digital information and the rise of AI, and scientific and cultural knowledge to meet the challenges of climate change.</w:t>
      </w:r>
    </w:p>
    <w:p w14:paraId="45BB8C4E" w14:textId="77777777" w:rsidR="00E97A5B" w:rsidRDefault="00E97A5B" w:rsidP="00E97A5B">
      <w:pPr>
        <w:pStyle w:val="ListParagraph"/>
        <w:numPr>
          <w:ilvl w:val="0"/>
          <w:numId w:val="154"/>
        </w:numPr>
        <w:spacing w:after="160" w:afterAutospacing="0" w:line="259" w:lineRule="auto"/>
      </w:pPr>
      <w:r>
        <w:t>Ensuring pathways beyond GCSE work for all - examining the current pathways to ensure they work for all young people in supporting successful routes to further study or employment, especially those from less privileged backgrounds.</w:t>
      </w:r>
    </w:p>
    <w:p w14:paraId="47027456" w14:textId="77777777" w:rsidR="00E97A5B" w:rsidRDefault="00E97A5B" w:rsidP="00E97A5B">
      <w:pPr>
        <w:ind w:left="720"/>
      </w:pPr>
      <w:r w:rsidRPr="00FC7B99">
        <w:rPr>
          <w:b/>
          <w:bCs/>
        </w:rPr>
        <w:lastRenderedPageBreak/>
        <w:t>The next stage of the curriculum and assessment review will develop analysis in the four key areas,</w:t>
      </w:r>
      <w:r w:rsidRPr="00750428">
        <w:t xml:space="preserve"> considering questions that have been raised across different subjects about the specificity, relevance, volume and diversity of content.</w:t>
      </w:r>
      <w:r w:rsidRPr="00E10FDF">
        <w:t xml:space="preserve"> </w:t>
      </w:r>
      <w:r>
        <w:t>work will include:</w:t>
      </w:r>
    </w:p>
    <w:p w14:paraId="4435E594" w14:textId="77777777" w:rsidR="00E97A5B" w:rsidRDefault="00E97A5B" w:rsidP="00E97A5B">
      <w:pPr>
        <w:pStyle w:val="ListParagraph"/>
        <w:numPr>
          <w:ilvl w:val="0"/>
          <w:numId w:val="155"/>
        </w:numPr>
        <w:spacing w:after="160" w:afterAutospacing="0" w:line="259" w:lineRule="auto"/>
      </w:pPr>
      <w:r>
        <w:t xml:space="preserve">considering questions that have been raised across different subjects about the specificity, relevance, volume and diversity of content; </w:t>
      </w:r>
    </w:p>
    <w:p w14:paraId="62B52C8A" w14:textId="77777777" w:rsidR="00E97A5B" w:rsidRDefault="00E97A5B" w:rsidP="00E97A5B">
      <w:pPr>
        <w:pStyle w:val="ListParagraph"/>
        <w:numPr>
          <w:ilvl w:val="0"/>
          <w:numId w:val="155"/>
        </w:numPr>
        <w:spacing w:after="160" w:afterAutospacing="0" w:line="259" w:lineRule="auto"/>
      </w:pPr>
      <w:r>
        <w:t xml:space="preserve">conducting deeper analysis to diagnose the specific issues affecting each subject and explore and test a range of solutions;  </w:t>
      </w:r>
    </w:p>
    <w:p w14:paraId="5B7A98CD" w14:textId="77777777" w:rsidR="00E97A5B" w:rsidRDefault="00E97A5B" w:rsidP="00E97A5B">
      <w:pPr>
        <w:pStyle w:val="ListParagraph"/>
        <w:numPr>
          <w:ilvl w:val="0"/>
          <w:numId w:val="155"/>
        </w:numPr>
        <w:spacing w:after="160" w:afterAutospacing="0" w:line="259" w:lineRule="auto"/>
      </w:pPr>
      <w:r>
        <w:t xml:space="preserve">continuing to consider the impact of current performance measures on young people’s choices and outcomes, and their impact on institutional behaviours; </w:t>
      </w:r>
    </w:p>
    <w:p w14:paraId="0944D52E" w14:textId="77777777" w:rsidR="00E97A5B" w:rsidRDefault="00E97A5B" w:rsidP="00E97A5B">
      <w:pPr>
        <w:pStyle w:val="ListParagraph"/>
        <w:numPr>
          <w:ilvl w:val="0"/>
          <w:numId w:val="155"/>
        </w:numPr>
        <w:spacing w:after="160" w:afterAutospacing="0" w:line="259" w:lineRule="auto"/>
      </w:pPr>
      <w:r>
        <w:t xml:space="preserve"> continuing to consider how best to equip children and young people with the essential knowledge and skills which will enable them to adapt and thrive in a rapidly changing and AI-enabled world;  </w:t>
      </w:r>
    </w:p>
    <w:p w14:paraId="30B2FDFC" w14:textId="77777777" w:rsidR="00E97A5B" w:rsidRDefault="00E97A5B" w:rsidP="00E97A5B">
      <w:pPr>
        <w:pStyle w:val="ListParagraph"/>
        <w:numPr>
          <w:ilvl w:val="0"/>
          <w:numId w:val="155"/>
        </w:numPr>
        <w:spacing w:after="160" w:afterAutospacing="0" w:line="259" w:lineRule="auto"/>
      </w:pPr>
      <w:r>
        <w:t xml:space="preserve">exploring level 3 pathways, with the aim of building on the successes of existing academic and technical pathways, with particular attention paid to how best to support learners who do not study A levels or T Levels; </w:t>
      </w:r>
    </w:p>
    <w:p w14:paraId="5DC66FD5" w14:textId="77777777" w:rsidR="00E97A5B" w:rsidRDefault="00E97A5B" w:rsidP="00E97A5B">
      <w:pPr>
        <w:pStyle w:val="ListParagraph"/>
        <w:numPr>
          <w:ilvl w:val="0"/>
          <w:numId w:val="155"/>
        </w:numPr>
        <w:spacing w:after="160" w:afterAutospacing="0" w:line="259" w:lineRule="auto"/>
      </w:pPr>
      <w:r>
        <w:t xml:space="preserve">considering how best to develop strong occupational pathways at level 2 and examining how to strengthen progression routes from level 2 to level 3;  </w:t>
      </w:r>
    </w:p>
    <w:p w14:paraId="20BD1C91" w14:textId="77777777" w:rsidR="00E97A5B" w:rsidRDefault="00E97A5B" w:rsidP="00E97A5B">
      <w:pPr>
        <w:pStyle w:val="ListParagraph"/>
        <w:numPr>
          <w:ilvl w:val="0"/>
          <w:numId w:val="155"/>
        </w:numPr>
        <w:spacing w:after="160" w:afterAutospacing="0" w:line="259" w:lineRule="auto"/>
      </w:pPr>
      <w:r>
        <w:t xml:space="preserve">considering how best to ensure learners who did not achieve the required standard in English and maths at GCSE are best supported to do so by age 18; and  </w:t>
      </w:r>
    </w:p>
    <w:p w14:paraId="11FDA685" w14:textId="77777777" w:rsidR="00E97A5B" w:rsidRDefault="00E97A5B" w:rsidP="00E97A5B">
      <w:pPr>
        <w:pStyle w:val="ListParagraph"/>
        <w:numPr>
          <w:ilvl w:val="0"/>
          <w:numId w:val="155"/>
        </w:numPr>
        <w:spacing w:after="160" w:afterAutospacing="0" w:line="259" w:lineRule="auto"/>
      </w:pPr>
      <w:r>
        <w:t>conducting further analysis of assessment at key stages 1 to 4 and considering any necessary improvements.</w:t>
      </w:r>
    </w:p>
    <w:p w14:paraId="4AE9E680" w14:textId="77777777" w:rsidR="00E97A5B" w:rsidRDefault="00E97A5B" w:rsidP="00E97A5B">
      <w:pPr>
        <w:ind w:left="720"/>
      </w:pPr>
      <w:r w:rsidRPr="00986065">
        <w:t>The review expects to recommend a phased programme of work across the subjects listed in the national curriculum. This will allow reforms to be made incrementally in a way that does not destabilise the system.</w:t>
      </w:r>
    </w:p>
    <w:p w14:paraId="0A3CA075" w14:textId="77777777" w:rsidR="00E97A5B" w:rsidRPr="00FC7B99" w:rsidRDefault="00E97A5B" w:rsidP="00E97A5B">
      <w:pPr>
        <w:ind w:left="720"/>
        <w:rPr>
          <w:b/>
          <w:bCs/>
        </w:rPr>
      </w:pPr>
      <w:r w:rsidRPr="00FC7B99">
        <w:rPr>
          <w:b/>
          <w:bCs/>
        </w:rPr>
        <w:t>Key sections of the report</w:t>
      </w:r>
    </w:p>
    <w:p w14:paraId="52E467D1" w14:textId="77777777" w:rsidR="00E97A5B" w:rsidRDefault="00E97A5B" w:rsidP="00E97A5B">
      <w:pPr>
        <w:pStyle w:val="ListParagraph"/>
        <w:numPr>
          <w:ilvl w:val="0"/>
          <w:numId w:val="150"/>
        </w:numPr>
        <w:spacing w:after="160" w:afterAutospacing="0" w:line="259" w:lineRule="auto"/>
      </w:pPr>
      <w:r w:rsidRPr="00FC7B99">
        <w:rPr>
          <w:b/>
          <w:bCs/>
        </w:rPr>
        <w:t>The curriculum</w:t>
      </w:r>
      <w:r>
        <w:t xml:space="preserve"> is, broadly, a good one that most parents back. It “is a knowledge-rich offer, and international comparisons suggest that the present arrangements have had a positive impact on attainment”. However, excellence “is not yet provided for all: persistent attainment gaps remain, and </w:t>
      </w:r>
      <w:r w:rsidRPr="00E02296">
        <w:t xml:space="preserve">the current system is not delivering for every child, </w:t>
      </w:r>
      <w:r>
        <w:t>The review will “consider the positive impact we can make on the outcomes for socio-economically disadvantaged young people and those with SEND with the levers that are at our disposal, while remaining aware of the wider challenges the sector faces”.</w:t>
      </w:r>
    </w:p>
    <w:p w14:paraId="1F6FA96D" w14:textId="77777777" w:rsidR="00E97A5B" w:rsidRDefault="00E97A5B" w:rsidP="00E97A5B">
      <w:pPr>
        <w:ind w:left="360"/>
      </w:pPr>
    </w:p>
    <w:p w14:paraId="19C36EAD" w14:textId="77777777" w:rsidR="00E97A5B" w:rsidRDefault="00E97A5B" w:rsidP="00E97A5B">
      <w:pPr>
        <w:pStyle w:val="ListParagraph"/>
        <w:numPr>
          <w:ilvl w:val="0"/>
          <w:numId w:val="150"/>
        </w:numPr>
        <w:spacing w:after="160" w:afterAutospacing="0" w:line="259" w:lineRule="auto"/>
      </w:pPr>
      <w:r>
        <w:lastRenderedPageBreak/>
        <w:t xml:space="preserve">There is </w:t>
      </w:r>
      <w:r w:rsidRPr="00C52EF8">
        <w:t>positivity about the breadth of the curriculum at key stages 1 to 4</w:t>
      </w:r>
      <w:r>
        <w:t xml:space="preserve">, but many respondents “cited the trade-off between </w:t>
      </w:r>
      <w:r w:rsidRPr="00FC7B99">
        <w:rPr>
          <w:b/>
          <w:bCs/>
        </w:rPr>
        <w:t>breadth and depth</w:t>
      </w:r>
      <w:r>
        <w:t>, noting that while the curriculum has a large variety of subjects, there can be a challenge to address them all adequately”. Meanwhile, advocates for the arts and some other subjects “maintain that some subjects have been squeezed, either in relation to curriculum time, take-up by students, or both”.</w:t>
      </w:r>
    </w:p>
    <w:p w14:paraId="79799F89" w14:textId="77777777" w:rsidR="00E97A5B" w:rsidRDefault="00E97A5B" w:rsidP="00E97A5B">
      <w:pPr>
        <w:ind w:left="360"/>
      </w:pPr>
    </w:p>
    <w:p w14:paraId="49EA4FEB" w14:textId="77777777" w:rsidR="00E97A5B" w:rsidRDefault="00E97A5B" w:rsidP="00E97A5B">
      <w:pPr>
        <w:pStyle w:val="ListParagraph"/>
        <w:numPr>
          <w:ilvl w:val="0"/>
          <w:numId w:val="150"/>
        </w:numPr>
        <w:spacing w:after="160" w:afterAutospacing="0" w:line="259" w:lineRule="auto"/>
      </w:pPr>
      <w:r>
        <w:t xml:space="preserve">The review heard that the </w:t>
      </w:r>
      <w:r w:rsidRPr="00FC7B99">
        <w:rPr>
          <w:b/>
          <w:bCs/>
        </w:rPr>
        <w:t>curriculum at key stages 1 and 2</w:t>
      </w:r>
      <w:r>
        <w:t xml:space="preserve"> is not effectively balancing depth and breadth. This is reported to lead to a struggle to cover all content with sufficient depth and negatively affects pupils’ ability to master foundational concepts.</w:t>
      </w:r>
    </w:p>
    <w:p w14:paraId="3D08BBAB" w14:textId="77777777" w:rsidR="00E97A5B" w:rsidRDefault="00E97A5B" w:rsidP="00E97A5B">
      <w:pPr>
        <w:ind w:left="360"/>
      </w:pPr>
    </w:p>
    <w:p w14:paraId="13146C09" w14:textId="77777777" w:rsidR="00E97A5B" w:rsidRDefault="00E97A5B" w:rsidP="00E97A5B">
      <w:pPr>
        <w:ind w:left="360"/>
      </w:pPr>
    </w:p>
    <w:p w14:paraId="118151BD" w14:textId="77777777" w:rsidR="00E97A5B" w:rsidRDefault="00E97A5B" w:rsidP="00E97A5B">
      <w:pPr>
        <w:pStyle w:val="ListParagraph"/>
        <w:numPr>
          <w:ilvl w:val="0"/>
          <w:numId w:val="150"/>
        </w:numPr>
        <w:spacing w:after="160" w:afterAutospacing="0" w:line="259" w:lineRule="auto"/>
      </w:pPr>
      <w:r w:rsidRPr="00D47253">
        <w:t xml:space="preserve">The curriculum is “at its broadest in terms of the number of subjects studied at </w:t>
      </w:r>
      <w:r w:rsidRPr="00FC7B99">
        <w:rPr>
          <w:b/>
          <w:bCs/>
        </w:rPr>
        <w:t>key stage 3</w:t>
      </w:r>
      <w:r w:rsidRPr="00D47253">
        <w:t>”</w:t>
      </w:r>
      <w:r>
        <w:t xml:space="preserve">, but </w:t>
      </w:r>
      <w:r w:rsidRPr="003F7A95">
        <w:t>many schools begin preparing pupils for GCSE in year 9…which narrows the curriculum offer and may curtail learning in curriculum subjects not selected for further study</w:t>
      </w:r>
      <w:r>
        <w:t>. T</w:t>
      </w:r>
      <w:r w:rsidRPr="00696C0C">
        <w:t>ransitions “are not always well-aligned between key stages, particularly between key stage 2 and key stage 3, and that there is repetition in the key stage 3 curriculum, which can cause learners to become disengaged.</w:t>
      </w:r>
    </w:p>
    <w:p w14:paraId="2929898B" w14:textId="77777777" w:rsidR="00E97A5B" w:rsidRDefault="00E97A5B" w:rsidP="00E97A5B">
      <w:pPr>
        <w:ind w:left="360"/>
      </w:pPr>
    </w:p>
    <w:p w14:paraId="398E50B8" w14:textId="77777777" w:rsidR="00E97A5B" w:rsidRDefault="00E97A5B" w:rsidP="00E97A5B">
      <w:pPr>
        <w:pStyle w:val="ListParagraph"/>
        <w:numPr>
          <w:ilvl w:val="0"/>
          <w:numId w:val="150"/>
        </w:numPr>
        <w:spacing w:after="160" w:afterAutospacing="0" w:line="259" w:lineRule="auto"/>
      </w:pPr>
      <w:r>
        <w:t>The report said it had heard “</w:t>
      </w:r>
      <w:r w:rsidRPr="00FC7B99">
        <w:rPr>
          <w:b/>
          <w:bCs/>
        </w:rPr>
        <w:t>two main barriers to achieving breadth and balance at key stage 4</w:t>
      </w:r>
      <w:r>
        <w:t>”. The first is a “question of volume which is reported to challenge adequate curriculum depth and to squeeze the curriculum time available for mandatory but non-assessed subjects such as PE, RE and RSHE”. The second challenge “frequently noted relates to the EBacc performance measures”. Responses “have highlighted that the EBacc performance measures may unnecessarily constrain student choice (and, consequently, their engagement and/or achievement)”. T</w:t>
      </w:r>
      <w:r w:rsidRPr="00062673">
        <w:t>he review remained “strongly committed to the progress performance measures which focus on the difference a school makes”</w:t>
      </w:r>
    </w:p>
    <w:p w14:paraId="23BB77AA" w14:textId="77777777" w:rsidR="00E97A5B" w:rsidRDefault="00E97A5B" w:rsidP="00E97A5B">
      <w:pPr>
        <w:ind w:left="360"/>
      </w:pPr>
    </w:p>
    <w:p w14:paraId="69EA7FE9" w14:textId="77777777" w:rsidR="00E97A5B" w:rsidRDefault="00E97A5B" w:rsidP="00E97A5B">
      <w:pPr>
        <w:pStyle w:val="ListParagraph"/>
        <w:numPr>
          <w:ilvl w:val="0"/>
          <w:numId w:val="151"/>
        </w:numPr>
        <w:spacing w:after="160" w:afterAutospacing="0" w:line="259" w:lineRule="auto"/>
      </w:pPr>
      <w:r>
        <w:t xml:space="preserve">Responses </w:t>
      </w:r>
      <w:r w:rsidRPr="00C976C3">
        <w:t xml:space="preserve">demonstrate a continued support for a high-quality, </w:t>
      </w:r>
      <w:r w:rsidRPr="00FC7B99">
        <w:rPr>
          <w:b/>
          <w:bCs/>
        </w:rPr>
        <w:t>knowledge-rich curriculum</w:t>
      </w:r>
      <w:r>
        <w:t xml:space="preserve">, but “rapid social, environmental and technological change necessitates that the curriculum keep pace; including a renewed focus on digital and media literacy, and a greater focus on </w:t>
      </w:r>
      <w:r>
        <w:lastRenderedPageBreak/>
        <w:t xml:space="preserve">sustainability and climate science”. Polling suggests young people want a greater focus on “the applied knowledge and skills that will equip them for later life and work”, for instance; </w:t>
      </w:r>
      <w:r w:rsidRPr="00876C4E">
        <w:t>pupils also want more to be taught on financial education, careers knowledge</w:t>
      </w:r>
      <w:r>
        <w:t>,</w:t>
      </w:r>
      <w:r w:rsidRPr="00876C4E">
        <w:t xml:space="preserve"> politics</w:t>
      </w:r>
      <w:r>
        <w:t xml:space="preserve"> and </w:t>
      </w:r>
      <w:r w:rsidRPr="00F55834">
        <w:t>climate science and sustainability</w:t>
      </w:r>
    </w:p>
    <w:p w14:paraId="6439EE9A" w14:textId="77777777" w:rsidR="00E97A5B" w:rsidRDefault="00E97A5B" w:rsidP="00E97A5B">
      <w:pPr>
        <w:ind w:left="360"/>
      </w:pPr>
    </w:p>
    <w:p w14:paraId="1D83656F" w14:textId="77777777" w:rsidR="00E97A5B" w:rsidRDefault="00E97A5B" w:rsidP="00E97A5B">
      <w:pPr>
        <w:pStyle w:val="ListParagraph"/>
        <w:numPr>
          <w:ilvl w:val="0"/>
          <w:numId w:val="151"/>
        </w:numPr>
        <w:spacing w:after="160" w:afterAutospacing="0" w:line="259" w:lineRule="auto"/>
      </w:pPr>
      <w:r w:rsidRPr="00F2209C">
        <w:t xml:space="preserve">The review heard that in “some subjects the current construction and </w:t>
      </w:r>
      <w:r w:rsidRPr="00FC7B99">
        <w:rPr>
          <w:b/>
          <w:bCs/>
        </w:rPr>
        <w:t>balance of content appears to be inhibiting” mastery</w:t>
      </w:r>
      <w:r w:rsidRPr="00F2209C">
        <w:t>.</w:t>
      </w:r>
      <w:r>
        <w:t xml:space="preserve"> </w:t>
      </w:r>
      <w:r w:rsidRPr="002917B7">
        <w:t>“Lack of specificity can, counter-intuitively, contribute to greater curriculum volume, as teachers try to cover all eventualities in demonstrating the quality of their curriculum; or repeat material due to a lack of clarity about what has previously been covered.”</w:t>
      </w:r>
    </w:p>
    <w:p w14:paraId="54D724D8" w14:textId="77777777" w:rsidR="00E97A5B" w:rsidRDefault="00E97A5B" w:rsidP="00E97A5B">
      <w:pPr>
        <w:ind w:left="360"/>
      </w:pPr>
    </w:p>
    <w:p w14:paraId="5CAD6449" w14:textId="77777777" w:rsidR="00E97A5B" w:rsidRDefault="00E97A5B" w:rsidP="00E97A5B">
      <w:pPr>
        <w:pStyle w:val="ListParagraph"/>
        <w:numPr>
          <w:ilvl w:val="0"/>
          <w:numId w:val="151"/>
        </w:numPr>
        <w:spacing w:after="160" w:afterAutospacing="0" w:line="259" w:lineRule="auto"/>
      </w:pPr>
      <w:r w:rsidRPr="00DC7333">
        <w:t xml:space="preserve">The review “heard compelling arguments that the curriculum needs </w:t>
      </w:r>
      <w:r w:rsidRPr="00FC7B99">
        <w:rPr>
          <w:b/>
          <w:bCs/>
        </w:rPr>
        <w:t>to do more in ensuring that all young people feel represented</w:t>
      </w:r>
      <w:r w:rsidRPr="00DC7333">
        <w:t>, and that it successfully delivers the equalities duties to support equality of opportunity and challenge discrimination”.</w:t>
      </w:r>
      <w:r>
        <w:t xml:space="preserve"> But as well as making sure that children and young people can see themselves represented in the curriculum, “it will be important that we also make sure they encounter the unfamiliar, and have their horizons stretched and broadened” Representation “does not and must not mean restriction to only some frames of reference for particular children or groups of children”.</w:t>
      </w:r>
    </w:p>
    <w:p w14:paraId="02ED1AFE" w14:textId="77777777" w:rsidR="00E97A5B" w:rsidRDefault="00E97A5B" w:rsidP="00E97A5B">
      <w:pPr>
        <w:ind w:left="360"/>
      </w:pPr>
    </w:p>
    <w:p w14:paraId="5D3126E9" w14:textId="77777777" w:rsidR="00E97A5B" w:rsidRDefault="00E97A5B" w:rsidP="00E97A5B">
      <w:pPr>
        <w:pStyle w:val="ListParagraph"/>
        <w:numPr>
          <w:ilvl w:val="0"/>
          <w:numId w:val="151"/>
        </w:numPr>
        <w:spacing w:after="160" w:afterAutospacing="0" w:line="259" w:lineRule="auto"/>
      </w:pPr>
      <w:r>
        <w:t xml:space="preserve">The report noted </w:t>
      </w:r>
      <w:r w:rsidRPr="00FC7B99">
        <w:rPr>
          <w:b/>
          <w:bCs/>
        </w:rPr>
        <w:t>religious education and relationships, sex and health education</w:t>
      </w:r>
      <w:r>
        <w:t xml:space="preserve"> were compulsory, but not part of the national curriculum. With RE, they said evidence suggested a “lack of national agreed content standards has led to national disparities in the quality of provision.</w:t>
      </w:r>
    </w:p>
    <w:p w14:paraId="41AEB208" w14:textId="77777777" w:rsidR="00E97A5B" w:rsidRDefault="00E97A5B" w:rsidP="00E97A5B">
      <w:pPr>
        <w:ind w:left="360"/>
      </w:pPr>
    </w:p>
    <w:p w14:paraId="65F0B146" w14:textId="77777777" w:rsidR="00E97A5B" w:rsidRDefault="00E97A5B" w:rsidP="00E97A5B">
      <w:pPr>
        <w:pStyle w:val="ListParagraph"/>
        <w:numPr>
          <w:ilvl w:val="0"/>
          <w:numId w:val="152"/>
        </w:numPr>
        <w:spacing w:after="160" w:afterAutospacing="0" w:line="259" w:lineRule="auto"/>
      </w:pPr>
      <w:r w:rsidRPr="007F2A25">
        <w:t xml:space="preserve">The report found that </w:t>
      </w:r>
      <w:r w:rsidRPr="00FC7B99">
        <w:rPr>
          <w:b/>
          <w:bCs/>
        </w:rPr>
        <w:t>A-levels</w:t>
      </w:r>
      <w:r w:rsidRPr="007F2A25">
        <w:t xml:space="preserve"> are “working well” and </w:t>
      </w:r>
      <w:r w:rsidRPr="00FC7B99">
        <w:rPr>
          <w:b/>
          <w:bCs/>
        </w:rPr>
        <w:t>T-levels</w:t>
      </w:r>
      <w:r w:rsidRPr="007F2A25">
        <w:t xml:space="preserve"> are “becoming an established brand”.</w:t>
      </w:r>
      <w:r>
        <w:t xml:space="preserve"> They heard concerns “clearly expressed about the </w:t>
      </w:r>
      <w:r w:rsidRPr="00FC7B99">
        <w:rPr>
          <w:b/>
          <w:bCs/>
        </w:rPr>
        <w:t>technical and vocational</w:t>
      </w:r>
      <w:r>
        <w:t xml:space="preserve"> parts of the system”, which serve over 40 per cent of young people. The high number of “differently branded and graded qualifications means that learners and employers are unclear about the purpose and value of some study programmes”.</w:t>
      </w:r>
    </w:p>
    <w:p w14:paraId="5DCDB87F" w14:textId="77777777" w:rsidR="00E97A5B" w:rsidRDefault="00E97A5B" w:rsidP="00E97A5B">
      <w:pPr>
        <w:ind w:left="360"/>
      </w:pPr>
    </w:p>
    <w:p w14:paraId="382BD9D2" w14:textId="77777777" w:rsidR="00E97A5B" w:rsidRDefault="00E97A5B" w:rsidP="00E97A5B">
      <w:pPr>
        <w:pStyle w:val="ListParagraph"/>
        <w:numPr>
          <w:ilvl w:val="0"/>
          <w:numId w:val="152"/>
        </w:numPr>
        <w:spacing w:after="160" w:afterAutospacing="0" w:line="259" w:lineRule="auto"/>
      </w:pPr>
      <w:r>
        <w:lastRenderedPageBreak/>
        <w:t>W</w:t>
      </w:r>
      <w:r w:rsidRPr="00204726">
        <w:t xml:space="preserve">e think the expectation for </w:t>
      </w:r>
      <w:r w:rsidRPr="00FC7B99">
        <w:rPr>
          <w:b/>
          <w:bCs/>
        </w:rPr>
        <w:t>study of maths and English post 16</w:t>
      </w:r>
      <w:r>
        <w:t xml:space="preserve"> if at least grade 4 has not been achieved</w:t>
      </w:r>
      <w:r w:rsidRPr="00204726">
        <w:t xml:space="preserve"> should remain, but with greater nuance in measures to ensure that as many learners as possible can achieve positive outcomes”.</w:t>
      </w:r>
      <w:r>
        <w:t xml:space="preserve"> At present there are </w:t>
      </w:r>
      <w:r w:rsidRPr="007C473B">
        <w:t>“indefensible” outcomes</w:t>
      </w:r>
    </w:p>
    <w:p w14:paraId="05502688" w14:textId="77777777" w:rsidR="00E97A5B" w:rsidRDefault="00E97A5B" w:rsidP="00E97A5B">
      <w:pPr>
        <w:ind w:left="360"/>
      </w:pPr>
    </w:p>
    <w:p w14:paraId="6EE2EFB1" w14:textId="77777777" w:rsidR="00E97A5B" w:rsidRDefault="00E97A5B" w:rsidP="00E97A5B">
      <w:pPr>
        <w:pStyle w:val="ListParagraph"/>
        <w:numPr>
          <w:ilvl w:val="0"/>
          <w:numId w:val="153"/>
        </w:numPr>
        <w:spacing w:after="160" w:afterAutospacing="0" w:line="259" w:lineRule="auto"/>
      </w:pPr>
      <w:r w:rsidRPr="00FC7B99">
        <w:rPr>
          <w:b/>
          <w:bCs/>
        </w:rPr>
        <w:t>KS1 and KS2. Assessments</w:t>
      </w:r>
      <w:r>
        <w:t xml:space="preserve"> “rightly focus on the core skills of reading, writing and maths. End of key stage 2 statutory assessments, including</w:t>
      </w:r>
      <w:r w:rsidRPr="002A30D1">
        <w:t xml:space="preserve"> the multiplication tables check</w:t>
      </w:r>
      <w:r>
        <w:t xml:space="preserve"> and</w:t>
      </w:r>
      <w:r w:rsidRPr="002A30D1">
        <w:t xml:space="preserve"> phonics screening check</w:t>
      </w:r>
      <w:r>
        <w:t xml:space="preserve">, “are an important tool in holding schools to account for the progress and attainment of their pupils, and to ascertain whether pupils have learned the national curriculum” </w:t>
      </w:r>
      <w:r w:rsidRPr="00817547">
        <w:t>However, the review also heard concerns that the standalone end of key stage 2 assessment on grammar, punctuation and spelling “might lead to the teaching of textual features in isolation at the expense of a sound understanding of reading and writing”.</w:t>
      </w:r>
      <w:r>
        <w:t xml:space="preserve"> </w:t>
      </w:r>
      <w:r w:rsidRPr="00D768E0">
        <w:t>The review also heard concerns that the writing assessment at the end of key stage 2 “does not validly assess pupils’ ability to write fluently and does not incentivise effective teaching of writing”.</w:t>
      </w:r>
      <w:r>
        <w:t xml:space="preserve"> </w:t>
      </w:r>
      <w:r w:rsidRPr="00D768E0">
        <w:t>The next phase “will examine how the assessment of writing at key stage 2 can be improved to support high and rising standards”.</w:t>
      </w:r>
      <w:r>
        <w:t xml:space="preserve"> There were also concerns raised over the consistency of judgements in writing assessments. Performance in writing at the end of KS2 is reported as a teacher assessment judgement. As a result, in the next stage of its work the review will examine how assessment of writing at KS2 can be improved.</w:t>
      </w:r>
    </w:p>
    <w:p w14:paraId="131253A9" w14:textId="77777777" w:rsidR="00E97A5B" w:rsidRDefault="00E97A5B" w:rsidP="00E97A5B">
      <w:pPr>
        <w:ind w:left="360"/>
      </w:pPr>
    </w:p>
    <w:p w14:paraId="412045B3" w14:textId="77777777" w:rsidR="00E97A5B" w:rsidRDefault="00E97A5B" w:rsidP="00E97A5B">
      <w:pPr>
        <w:pStyle w:val="ListParagraph"/>
        <w:numPr>
          <w:ilvl w:val="0"/>
          <w:numId w:val="153"/>
        </w:numPr>
        <w:spacing w:after="160" w:afterAutospacing="0" w:line="259" w:lineRule="auto"/>
      </w:pPr>
      <w:r w:rsidRPr="00FC7B99">
        <w:rPr>
          <w:b/>
          <w:bCs/>
        </w:rPr>
        <w:t>KS4.</w:t>
      </w:r>
      <w:r>
        <w:t xml:space="preserve"> We will not fundamentally change the number of subjects that students study or are assessed in at GCSE” “Given all of the evidence, we are clear that traditional examined assessment should remain the primary means of assessment across GCSEs.” The impact of exams on pupil wellbeing was a “frequently raised concern”. Polling found 41 per cent of last year’s GCSE cohort found it difficult, while 10 per cent found it “very difficult” to cope with stress during that period.</w:t>
      </w:r>
    </w:p>
    <w:p w14:paraId="0E1EAC90" w14:textId="77777777" w:rsidR="00E97A5B" w:rsidRDefault="00E97A5B" w:rsidP="00E97A5B">
      <w:pPr>
        <w:ind w:left="360"/>
      </w:pPr>
    </w:p>
    <w:p w14:paraId="49CEBD32" w14:textId="77777777" w:rsidR="00E97A5B" w:rsidRDefault="00E97A5B" w:rsidP="00E97A5B">
      <w:pPr>
        <w:pStyle w:val="ListParagraph"/>
        <w:numPr>
          <w:ilvl w:val="0"/>
          <w:numId w:val="153"/>
        </w:numPr>
        <w:spacing w:after="160" w:afterAutospacing="0" w:line="259" w:lineRule="auto"/>
      </w:pPr>
      <w:r w:rsidRPr="002A00E0">
        <w:t>Another theme in responses was the “</w:t>
      </w:r>
      <w:r w:rsidRPr="00FC7B99">
        <w:rPr>
          <w:b/>
          <w:bCs/>
        </w:rPr>
        <w:t>volume of assessment undertaken by students at key stage 4</w:t>
      </w:r>
      <w:r w:rsidRPr="002A00E0">
        <w:t>”.</w:t>
      </w:r>
      <w:r>
        <w:t xml:space="preserve"> </w:t>
      </w:r>
      <w:r w:rsidRPr="00096D8F">
        <w:t>The next phase of the review will “consider carefully whether there are opportunities to reduce the overall volume of assessment at key stage 4 without compromising the reliability of results</w:t>
      </w:r>
      <w:r>
        <w:t xml:space="preserve">. </w:t>
      </w:r>
      <w:r w:rsidRPr="006B09EE">
        <w:t>The review will “consider potential risks and trade-offs with non-exam assessments</w:t>
      </w:r>
      <w:r>
        <w:t xml:space="preserve">. </w:t>
      </w:r>
      <w:r w:rsidRPr="006D612D">
        <w:t xml:space="preserve">The review will look at assessment fitness for </w:t>
      </w:r>
      <w:r w:rsidRPr="006D612D">
        <w:lastRenderedPageBreak/>
        <w:t>purpose on a subject-by-subject basis and the impact of different assessment methods on both teaching and learning.</w:t>
      </w:r>
    </w:p>
    <w:p w14:paraId="1B3CF970" w14:textId="77777777" w:rsidR="00E97A5B" w:rsidRDefault="00E97A5B" w:rsidP="00E97A5B">
      <w:pPr>
        <w:pStyle w:val="ListParagraph"/>
      </w:pPr>
    </w:p>
    <w:p w14:paraId="0D3A021A" w14:textId="77777777" w:rsidR="00E97A5B" w:rsidRPr="00A730F9" w:rsidRDefault="00E97A5B" w:rsidP="00E97A5B">
      <w:pPr>
        <w:rPr>
          <w:b/>
          <w:bCs/>
          <w:color w:val="5B9BD5" w:themeColor="accent1"/>
        </w:rPr>
      </w:pPr>
      <w:r w:rsidRPr="00A730F9">
        <w:rPr>
          <w:b/>
          <w:bCs/>
          <w:color w:val="5B9BD5" w:themeColor="accent1"/>
        </w:rPr>
        <w:t>Tony Stephens</w:t>
      </w:r>
    </w:p>
    <w:p w14:paraId="104CE25F" w14:textId="77777777" w:rsidR="00E97A5B" w:rsidRPr="00E97A5B" w:rsidRDefault="00E97A5B" w:rsidP="00E97A5B">
      <w:pPr>
        <w:spacing w:after="160" w:afterAutospacing="0" w:line="259" w:lineRule="auto"/>
        <w:rPr>
          <w:b/>
          <w:bCs/>
          <w:color w:val="00B0F0"/>
        </w:rPr>
      </w:pPr>
    </w:p>
    <w:p w14:paraId="5F10E7C5" w14:textId="77777777" w:rsidR="00465928" w:rsidRPr="00465928" w:rsidRDefault="00465928" w:rsidP="00465928">
      <w:pPr>
        <w:pStyle w:val="ListParagraph"/>
        <w:rPr>
          <w:b/>
          <w:bCs/>
          <w:color w:val="00B0F0"/>
        </w:rPr>
      </w:pPr>
    </w:p>
    <w:p w14:paraId="0F738DBB" w14:textId="77777777" w:rsidR="00465928" w:rsidRPr="00465928" w:rsidRDefault="00465928" w:rsidP="00465928">
      <w:pPr>
        <w:spacing w:after="160" w:afterAutospacing="0" w:line="259" w:lineRule="auto"/>
        <w:rPr>
          <w:b/>
          <w:bCs/>
          <w:color w:val="00B0F0"/>
        </w:rPr>
      </w:pPr>
    </w:p>
    <w:p w14:paraId="152FF2D6" w14:textId="77777777" w:rsidR="00345F6E" w:rsidRPr="00BA5416" w:rsidRDefault="00345F6E" w:rsidP="00BA5416">
      <w:pPr>
        <w:spacing w:after="160" w:afterAutospacing="0" w:line="259" w:lineRule="auto"/>
        <w:rPr>
          <w:b/>
          <w:bCs/>
          <w:color w:val="00B0F0"/>
        </w:rPr>
      </w:pPr>
    </w:p>
    <w:p w14:paraId="5FDEBDBD" w14:textId="77777777" w:rsidR="00981268" w:rsidRDefault="00981268" w:rsidP="00206267">
      <w:pPr>
        <w:spacing w:after="160" w:afterAutospacing="0" w:line="259" w:lineRule="auto"/>
        <w:ind w:left="0"/>
      </w:pPr>
    </w:p>
    <w:p w14:paraId="2568B311" w14:textId="77777777" w:rsidR="00B4142A" w:rsidRPr="006118C8" w:rsidRDefault="00B4142A" w:rsidP="006118C8">
      <w:pPr>
        <w:spacing w:after="160" w:afterAutospacing="0" w:line="259" w:lineRule="auto"/>
        <w:rPr>
          <w:b/>
          <w:bCs/>
          <w:color w:val="00B0F0"/>
        </w:rPr>
      </w:pPr>
    </w:p>
    <w:p w14:paraId="47E5240A" w14:textId="77777777" w:rsidR="00654ACE" w:rsidRPr="00576BCC" w:rsidRDefault="00654ACE" w:rsidP="00576BCC">
      <w:pPr>
        <w:spacing w:after="160" w:afterAutospacing="0" w:line="259" w:lineRule="auto"/>
        <w:rPr>
          <w:b/>
          <w:bCs/>
          <w:color w:val="00B0F0"/>
        </w:rPr>
      </w:pPr>
    </w:p>
    <w:p w14:paraId="589C67C0" w14:textId="77777777" w:rsidR="006242E5" w:rsidRDefault="006242E5" w:rsidP="009E32A2">
      <w:pPr>
        <w:spacing w:after="160" w:afterAutospacing="0" w:line="259" w:lineRule="auto"/>
        <w:ind w:left="0"/>
        <w:rPr>
          <w:b/>
          <w:bCs/>
          <w:color w:val="00B0F0"/>
        </w:rPr>
      </w:pPr>
    </w:p>
    <w:p w14:paraId="28D4B220" w14:textId="77777777" w:rsidR="00103690" w:rsidRPr="009E32A2" w:rsidRDefault="00103690" w:rsidP="009E32A2">
      <w:pPr>
        <w:spacing w:after="160" w:afterAutospacing="0" w:line="259" w:lineRule="auto"/>
        <w:ind w:left="0"/>
        <w:rPr>
          <w:b/>
          <w:bCs/>
          <w:color w:val="00B0F0"/>
        </w:rPr>
      </w:pPr>
    </w:p>
    <w:p w14:paraId="7E1128B1" w14:textId="77777777" w:rsidR="004A67BC" w:rsidRPr="00280FFA" w:rsidRDefault="004A67BC" w:rsidP="00280FFA">
      <w:pPr>
        <w:spacing w:after="160" w:afterAutospacing="0" w:line="259" w:lineRule="auto"/>
        <w:rPr>
          <w:b/>
          <w:bCs/>
          <w:color w:val="00B0F0"/>
        </w:rPr>
      </w:pPr>
    </w:p>
    <w:p w14:paraId="566A8E57" w14:textId="77777777" w:rsidR="004D72B6" w:rsidRPr="00D631A8" w:rsidRDefault="004D72B6" w:rsidP="00D631A8">
      <w:pPr>
        <w:rPr>
          <w:b/>
          <w:bCs/>
          <w:color w:val="00B0F0"/>
        </w:rPr>
      </w:pPr>
    </w:p>
    <w:p w14:paraId="215FE56A" w14:textId="77777777" w:rsidR="00EF4BB0" w:rsidRPr="00EF4BB0" w:rsidRDefault="00EF4BB0" w:rsidP="00EF4BB0">
      <w:pPr>
        <w:rPr>
          <w:b/>
          <w:bCs/>
          <w:color w:val="00B0F0"/>
        </w:rPr>
      </w:pPr>
    </w:p>
    <w:p w14:paraId="2B06419A" w14:textId="77777777" w:rsidR="00DE030D" w:rsidRDefault="00DE030D" w:rsidP="007A4027">
      <w:pPr>
        <w:spacing w:after="160" w:afterAutospacing="0" w:line="259" w:lineRule="auto"/>
        <w:rPr>
          <w:b/>
          <w:bCs/>
          <w:color w:val="00B0F0"/>
        </w:rPr>
      </w:pPr>
    </w:p>
    <w:p w14:paraId="66C5E859" w14:textId="77777777" w:rsidR="007A4027" w:rsidRPr="007A4027" w:rsidRDefault="007A4027" w:rsidP="007A4027">
      <w:pPr>
        <w:spacing w:after="160" w:afterAutospacing="0" w:line="259" w:lineRule="auto"/>
        <w:rPr>
          <w:b/>
          <w:bCs/>
          <w:color w:val="00B0F0"/>
        </w:rPr>
      </w:pPr>
    </w:p>
    <w:p w14:paraId="2E6240CB" w14:textId="77777777" w:rsidR="006D4600" w:rsidRDefault="006D4600" w:rsidP="006D4600">
      <w:pPr>
        <w:spacing w:after="160" w:afterAutospacing="0" w:line="259" w:lineRule="auto"/>
      </w:pPr>
    </w:p>
    <w:sectPr w:rsidR="006D4600" w:rsidSect="00A42CE8">
      <w:footerReference w:type="default" r:id="rId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5E229" w14:textId="77777777" w:rsidR="00132C7C" w:rsidRDefault="00132C7C" w:rsidP="0074276F">
      <w:pPr>
        <w:spacing w:after="0"/>
      </w:pPr>
      <w:r>
        <w:separator/>
      </w:r>
    </w:p>
  </w:endnote>
  <w:endnote w:type="continuationSeparator" w:id="0">
    <w:p w14:paraId="0732AA89" w14:textId="77777777" w:rsidR="00132C7C" w:rsidRDefault="00132C7C"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BD6F9A">
          <w:rPr>
            <w:noProof/>
          </w:rPr>
          <w:t>18</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4BAB5" w14:textId="77777777" w:rsidR="00132C7C" w:rsidRDefault="00132C7C" w:rsidP="0074276F">
      <w:pPr>
        <w:spacing w:after="0"/>
      </w:pPr>
      <w:r>
        <w:separator/>
      </w:r>
    </w:p>
  </w:footnote>
  <w:footnote w:type="continuationSeparator" w:id="0">
    <w:p w14:paraId="328C65A8" w14:textId="77777777" w:rsidR="00132C7C" w:rsidRDefault="00132C7C"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705"/>
    <w:multiLevelType w:val="hybridMultilevel"/>
    <w:tmpl w:val="6E7CF5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D261E"/>
    <w:multiLevelType w:val="hybridMultilevel"/>
    <w:tmpl w:val="86E80A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D01DA5"/>
    <w:multiLevelType w:val="hybridMultilevel"/>
    <w:tmpl w:val="110C4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1D28A0"/>
    <w:multiLevelType w:val="hybridMultilevel"/>
    <w:tmpl w:val="1BC84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255C2B"/>
    <w:multiLevelType w:val="hybridMultilevel"/>
    <w:tmpl w:val="9AE0E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3643616"/>
    <w:multiLevelType w:val="hybridMultilevel"/>
    <w:tmpl w:val="AE429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EE68B7"/>
    <w:multiLevelType w:val="hybridMultilevel"/>
    <w:tmpl w:val="B516B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281167"/>
    <w:multiLevelType w:val="hybridMultilevel"/>
    <w:tmpl w:val="C052BD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4503277"/>
    <w:multiLevelType w:val="hybridMultilevel"/>
    <w:tmpl w:val="570A81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5327B71"/>
    <w:multiLevelType w:val="hybridMultilevel"/>
    <w:tmpl w:val="0324CC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6AC361A"/>
    <w:multiLevelType w:val="hybridMultilevel"/>
    <w:tmpl w:val="7AAA7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8C4956"/>
    <w:multiLevelType w:val="hybridMultilevel"/>
    <w:tmpl w:val="7D36E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907D75"/>
    <w:multiLevelType w:val="hybridMultilevel"/>
    <w:tmpl w:val="8C32FB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0C09E4"/>
    <w:multiLevelType w:val="hybridMultilevel"/>
    <w:tmpl w:val="10921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C427169"/>
    <w:multiLevelType w:val="hybridMultilevel"/>
    <w:tmpl w:val="64BE5E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DBE5E5A"/>
    <w:multiLevelType w:val="hybridMultilevel"/>
    <w:tmpl w:val="F3E68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EA873C3"/>
    <w:multiLevelType w:val="hybridMultilevel"/>
    <w:tmpl w:val="9410BD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33C1F88"/>
    <w:multiLevelType w:val="hybridMultilevel"/>
    <w:tmpl w:val="A7C0E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5D37790"/>
    <w:multiLevelType w:val="hybridMultilevel"/>
    <w:tmpl w:val="34647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6822399"/>
    <w:multiLevelType w:val="hybridMultilevel"/>
    <w:tmpl w:val="E1D436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7682AC7"/>
    <w:multiLevelType w:val="hybridMultilevel"/>
    <w:tmpl w:val="968CF3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79E2CC5"/>
    <w:multiLevelType w:val="hybridMultilevel"/>
    <w:tmpl w:val="81ECDA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90C1E24"/>
    <w:multiLevelType w:val="hybridMultilevel"/>
    <w:tmpl w:val="BD561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95A5A8A"/>
    <w:multiLevelType w:val="hybridMultilevel"/>
    <w:tmpl w:val="F5E60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9BD215E"/>
    <w:multiLevelType w:val="hybridMultilevel"/>
    <w:tmpl w:val="82D8FC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C3F5B1E"/>
    <w:multiLevelType w:val="hybridMultilevel"/>
    <w:tmpl w:val="5F7EBCE0"/>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1D156CB4"/>
    <w:multiLevelType w:val="hybridMultilevel"/>
    <w:tmpl w:val="0B90D3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1D1D277D"/>
    <w:multiLevelType w:val="hybridMultilevel"/>
    <w:tmpl w:val="4126A040"/>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1D410888"/>
    <w:multiLevelType w:val="hybridMultilevel"/>
    <w:tmpl w:val="8EE42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D8521E2"/>
    <w:multiLevelType w:val="hybridMultilevel"/>
    <w:tmpl w:val="18D4E7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E7F2DF7"/>
    <w:multiLevelType w:val="hybridMultilevel"/>
    <w:tmpl w:val="26F854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F8A1BC8"/>
    <w:multiLevelType w:val="hybridMultilevel"/>
    <w:tmpl w:val="F3629A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FD2027D"/>
    <w:multiLevelType w:val="hybridMultilevel"/>
    <w:tmpl w:val="5E5411E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03F3CC4"/>
    <w:multiLevelType w:val="hybridMultilevel"/>
    <w:tmpl w:val="EE1A0A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21492779"/>
    <w:multiLevelType w:val="hybridMultilevel"/>
    <w:tmpl w:val="2F728A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1F9750F"/>
    <w:multiLevelType w:val="hybridMultilevel"/>
    <w:tmpl w:val="50AC2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3326F6A"/>
    <w:multiLevelType w:val="hybridMultilevel"/>
    <w:tmpl w:val="959CEB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3BC1FB9"/>
    <w:multiLevelType w:val="hybridMultilevel"/>
    <w:tmpl w:val="48348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3FD4BD4"/>
    <w:multiLevelType w:val="hybridMultilevel"/>
    <w:tmpl w:val="7668D8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4A508A6"/>
    <w:multiLevelType w:val="hybridMultilevel"/>
    <w:tmpl w:val="EBF8106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7314D3B"/>
    <w:multiLevelType w:val="hybridMultilevel"/>
    <w:tmpl w:val="38D4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7DD03B5"/>
    <w:multiLevelType w:val="hybridMultilevel"/>
    <w:tmpl w:val="7C542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85B5BBD"/>
    <w:multiLevelType w:val="hybridMultilevel"/>
    <w:tmpl w:val="CD62E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99F7CDF"/>
    <w:multiLevelType w:val="hybridMultilevel"/>
    <w:tmpl w:val="98F21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AA1137C"/>
    <w:multiLevelType w:val="hybridMultilevel"/>
    <w:tmpl w:val="60A62C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2ABA6CBD"/>
    <w:multiLevelType w:val="hybridMultilevel"/>
    <w:tmpl w:val="BFB8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B115C6C"/>
    <w:multiLevelType w:val="hybridMultilevel"/>
    <w:tmpl w:val="F5102B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2BAC26E9"/>
    <w:multiLevelType w:val="hybridMultilevel"/>
    <w:tmpl w:val="40185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2BD70618"/>
    <w:multiLevelType w:val="hybridMultilevel"/>
    <w:tmpl w:val="0A9425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2D5B2A44"/>
    <w:multiLevelType w:val="hybridMultilevel"/>
    <w:tmpl w:val="60867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2DDF0AA0"/>
    <w:multiLevelType w:val="hybridMultilevel"/>
    <w:tmpl w:val="88909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1595084"/>
    <w:multiLevelType w:val="hybridMultilevel"/>
    <w:tmpl w:val="545A74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32367C0E"/>
    <w:multiLevelType w:val="hybridMultilevel"/>
    <w:tmpl w:val="E0EA15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2B46C07"/>
    <w:multiLevelType w:val="hybridMultilevel"/>
    <w:tmpl w:val="260E4C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33145658"/>
    <w:multiLevelType w:val="hybridMultilevel"/>
    <w:tmpl w:val="820C7C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33C0178F"/>
    <w:multiLevelType w:val="hybridMultilevel"/>
    <w:tmpl w:val="DAF8F5EC"/>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358C0203"/>
    <w:multiLevelType w:val="hybridMultilevel"/>
    <w:tmpl w:val="FC284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59F4F7B"/>
    <w:multiLevelType w:val="hybridMultilevel"/>
    <w:tmpl w:val="EB20E0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37003C53"/>
    <w:multiLevelType w:val="hybridMultilevel"/>
    <w:tmpl w:val="F860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7087130"/>
    <w:multiLevelType w:val="hybridMultilevel"/>
    <w:tmpl w:val="0CB4B7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39AD5A1B"/>
    <w:multiLevelType w:val="hybridMultilevel"/>
    <w:tmpl w:val="1EFC2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3C96093B"/>
    <w:multiLevelType w:val="hybridMultilevel"/>
    <w:tmpl w:val="98E4EA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D231A06"/>
    <w:multiLevelType w:val="hybridMultilevel"/>
    <w:tmpl w:val="14AC4B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E7D05C6"/>
    <w:multiLevelType w:val="hybridMultilevel"/>
    <w:tmpl w:val="4F560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3EB84DD7"/>
    <w:multiLevelType w:val="hybridMultilevel"/>
    <w:tmpl w:val="0E729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0611579"/>
    <w:multiLevelType w:val="hybridMultilevel"/>
    <w:tmpl w:val="0BC6E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2EE54FA"/>
    <w:multiLevelType w:val="hybridMultilevel"/>
    <w:tmpl w:val="02803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3E60EE4"/>
    <w:multiLevelType w:val="hybridMultilevel"/>
    <w:tmpl w:val="C27EDE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442922FB"/>
    <w:multiLevelType w:val="hybridMultilevel"/>
    <w:tmpl w:val="0A746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446D464B"/>
    <w:multiLevelType w:val="hybridMultilevel"/>
    <w:tmpl w:val="852C7C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4761A10"/>
    <w:multiLevelType w:val="hybridMultilevel"/>
    <w:tmpl w:val="0E0AD7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45964D3D"/>
    <w:multiLevelType w:val="hybridMultilevel"/>
    <w:tmpl w:val="70DE7D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45B90ABB"/>
    <w:multiLevelType w:val="hybridMultilevel"/>
    <w:tmpl w:val="A678C5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46514A98"/>
    <w:multiLevelType w:val="hybridMultilevel"/>
    <w:tmpl w:val="D00026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468810AF"/>
    <w:multiLevelType w:val="hybridMultilevel"/>
    <w:tmpl w:val="652CC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46A73C87"/>
    <w:multiLevelType w:val="hybridMultilevel"/>
    <w:tmpl w:val="9A90F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6D23979"/>
    <w:multiLevelType w:val="hybridMultilevel"/>
    <w:tmpl w:val="4F7C9C4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48A77A12"/>
    <w:multiLevelType w:val="hybridMultilevel"/>
    <w:tmpl w:val="8D3468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9E94604"/>
    <w:multiLevelType w:val="hybridMultilevel"/>
    <w:tmpl w:val="98743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4A9466B5"/>
    <w:multiLevelType w:val="hybridMultilevel"/>
    <w:tmpl w:val="F8E288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4B3444C5"/>
    <w:multiLevelType w:val="hybridMultilevel"/>
    <w:tmpl w:val="E2521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BBF197F"/>
    <w:multiLevelType w:val="hybridMultilevel"/>
    <w:tmpl w:val="BC3E09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4BDA3466"/>
    <w:multiLevelType w:val="hybridMultilevel"/>
    <w:tmpl w:val="DA6AD6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4BDF772A"/>
    <w:multiLevelType w:val="hybridMultilevel"/>
    <w:tmpl w:val="D6BA23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4CD850A6"/>
    <w:multiLevelType w:val="hybridMultilevel"/>
    <w:tmpl w:val="4F3640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4F20492A"/>
    <w:multiLevelType w:val="hybridMultilevel"/>
    <w:tmpl w:val="3866E9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4F412A47"/>
    <w:multiLevelType w:val="hybridMultilevel"/>
    <w:tmpl w:val="3F006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4F87288D"/>
    <w:multiLevelType w:val="hybridMultilevel"/>
    <w:tmpl w:val="A88475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4F9C4D2B"/>
    <w:multiLevelType w:val="hybridMultilevel"/>
    <w:tmpl w:val="67886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50E40F1D"/>
    <w:multiLevelType w:val="hybridMultilevel"/>
    <w:tmpl w:val="11E4DD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520D756E"/>
    <w:multiLevelType w:val="hybridMultilevel"/>
    <w:tmpl w:val="C11AB2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525F4130"/>
    <w:multiLevelType w:val="hybridMultilevel"/>
    <w:tmpl w:val="266C50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53523C0B"/>
    <w:multiLevelType w:val="hybridMultilevel"/>
    <w:tmpl w:val="03E0E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53E718CB"/>
    <w:multiLevelType w:val="hybridMultilevel"/>
    <w:tmpl w:val="D07494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54A61BFA"/>
    <w:multiLevelType w:val="hybridMultilevel"/>
    <w:tmpl w:val="D3F26A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55043698"/>
    <w:multiLevelType w:val="hybridMultilevel"/>
    <w:tmpl w:val="01CC7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55C951E1"/>
    <w:multiLevelType w:val="hybridMultilevel"/>
    <w:tmpl w:val="B0B0D7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574D6F0F"/>
    <w:multiLevelType w:val="hybridMultilevel"/>
    <w:tmpl w:val="89DC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7EA0746"/>
    <w:multiLevelType w:val="hybridMultilevel"/>
    <w:tmpl w:val="92624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82D0922"/>
    <w:multiLevelType w:val="hybridMultilevel"/>
    <w:tmpl w:val="7B5043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92C2983"/>
    <w:multiLevelType w:val="hybridMultilevel"/>
    <w:tmpl w:val="D52A5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9E60DD6"/>
    <w:multiLevelType w:val="hybridMultilevel"/>
    <w:tmpl w:val="F242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B730BB8"/>
    <w:multiLevelType w:val="hybridMultilevel"/>
    <w:tmpl w:val="810A01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5CD05370"/>
    <w:multiLevelType w:val="hybridMultilevel"/>
    <w:tmpl w:val="5DF035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D055E59"/>
    <w:multiLevelType w:val="hybridMultilevel"/>
    <w:tmpl w:val="8DAED6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5D4F5CC9"/>
    <w:multiLevelType w:val="hybridMultilevel"/>
    <w:tmpl w:val="CC1608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5E4A13E2"/>
    <w:multiLevelType w:val="hybridMultilevel"/>
    <w:tmpl w:val="A5EA8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AE130E"/>
    <w:multiLevelType w:val="hybridMultilevel"/>
    <w:tmpl w:val="42AAF3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5FF3303A"/>
    <w:multiLevelType w:val="hybridMultilevel"/>
    <w:tmpl w:val="BFD2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60590B08"/>
    <w:multiLevelType w:val="hybridMultilevel"/>
    <w:tmpl w:val="C6D44F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4945CE6"/>
    <w:multiLevelType w:val="hybridMultilevel"/>
    <w:tmpl w:val="63CAA0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654E35FD"/>
    <w:multiLevelType w:val="hybridMultilevel"/>
    <w:tmpl w:val="F2789A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65A363DB"/>
    <w:multiLevelType w:val="hybridMultilevel"/>
    <w:tmpl w:val="21589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75E418C"/>
    <w:multiLevelType w:val="hybridMultilevel"/>
    <w:tmpl w:val="B7FA76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685C529C"/>
    <w:multiLevelType w:val="hybridMultilevel"/>
    <w:tmpl w:val="D406A3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68973EF5"/>
    <w:multiLevelType w:val="hybridMultilevel"/>
    <w:tmpl w:val="DADCDE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6" w15:restartNumberingAfterBreak="0">
    <w:nsid w:val="699B3CE3"/>
    <w:multiLevelType w:val="hybridMultilevel"/>
    <w:tmpl w:val="379259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6A627E37"/>
    <w:multiLevelType w:val="hybridMultilevel"/>
    <w:tmpl w:val="3CD62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6A6C767A"/>
    <w:multiLevelType w:val="hybridMultilevel"/>
    <w:tmpl w:val="4E687C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6AA45D9E"/>
    <w:multiLevelType w:val="hybridMultilevel"/>
    <w:tmpl w:val="A30A4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6AB910A0"/>
    <w:multiLevelType w:val="hybridMultilevel"/>
    <w:tmpl w:val="16FAD6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B1373D1"/>
    <w:multiLevelType w:val="hybridMultilevel"/>
    <w:tmpl w:val="E1180F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6B915C42"/>
    <w:multiLevelType w:val="hybridMultilevel"/>
    <w:tmpl w:val="59745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6C21772B"/>
    <w:multiLevelType w:val="hybridMultilevel"/>
    <w:tmpl w:val="B9AC7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C8626E1"/>
    <w:multiLevelType w:val="hybridMultilevel"/>
    <w:tmpl w:val="6EA065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6CC343BC"/>
    <w:multiLevelType w:val="hybridMultilevel"/>
    <w:tmpl w:val="4D68E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D551BAC"/>
    <w:multiLevelType w:val="hybridMultilevel"/>
    <w:tmpl w:val="80445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D97791B"/>
    <w:multiLevelType w:val="hybridMultilevel"/>
    <w:tmpl w:val="AA785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E39418A"/>
    <w:multiLevelType w:val="hybridMultilevel"/>
    <w:tmpl w:val="113C765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9" w15:restartNumberingAfterBreak="0">
    <w:nsid w:val="6E7B3E58"/>
    <w:multiLevelType w:val="hybridMultilevel"/>
    <w:tmpl w:val="005E5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6E9060AB"/>
    <w:multiLevelType w:val="hybridMultilevel"/>
    <w:tmpl w:val="0B7C0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6F05640E"/>
    <w:multiLevelType w:val="hybridMultilevel"/>
    <w:tmpl w:val="9FF40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0F702BE"/>
    <w:multiLevelType w:val="hybridMultilevel"/>
    <w:tmpl w:val="4440A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1471245"/>
    <w:multiLevelType w:val="hybridMultilevel"/>
    <w:tmpl w:val="3AEE07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4" w15:restartNumberingAfterBreak="0">
    <w:nsid w:val="718431B3"/>
    <w:multiLevelType w:val="hybridMultilevel"/>
    <w:tmpl w:val="983806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5" w15:restartNumberingAfterBreak="0">
    <w:nsid w:val="72225B9D"/>
    <w:multiLevelType w:val="hybridMultilevel"/>
    <w:tmpl w:val="73E45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2475F17"/>
    <w:multiLevelType w:val="hybridMultilevel"/>
    <w:tmpl w:val="E5965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2B607B9"/>
    <w:multiLevelType w:val="hybridMultilevel"/>
    <w:tmpl w:val="C322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73747203"/>
    <w:multiLevelType w:val="hybridMultilevel"/>
    <w:tmpl w:val="707845C2"/>
    <w:lvl w:ilvl="0" w:tplc="08090003">
      <w:start w:val="1"/>
      <w:numFmt w:val="bullet"/>
      <w:lvlText w:val="o"/>
      <w:lvlJc w:val="left"/>
      <w:pPr>
        <w:ind w:left="1236" w:hanging="360"/>
      </w:pPr>
      <w:rPr>
        <w:rFonts w:ascii="Courier New" w:hAnsi="Courier New" w:cs="Courier New" w:hint="default"/>
      </w:rPr>
    </w:lvl>
    <w:lvl w:ilvl="1" w:tplc="08090003" w:tentative="1">
      <w:start w:val="1"/>
      <w:numFmt w:val="bullet"/>
      <w:lvlText w:val="o"/>
      <w:lvlJc w:val="left"/>
      <w:pPr>
        <w:ind w:left="1956" w:hanging="360"/>
      </w:pPr>
      <w:rPr>
        <w:rFonts w:ascii="Courier New" w:hAnsi="Courier New" w:cs="Courier New" w:hint="default"/>
      </w:rPr>
    </w:lvl>
    <w:lvl w:ilvl="2" w:tplc="08090005" w:tentative="1">
      <w:start w:val="1"/>
      <w:numFmt w:val="bullet"/>
      <w:lvlText w:val=""/>
      <w:lvlJc w:val="left"/>
      <w:pPr>
        <w:ind w:left="2676" w:hanging="360"/>
      </w:pPr>
      <w:rPr>
        <w:rFonts w:ascii="Wingdings" w:hAnsi="Wingdings" w:hint="default"/>
      </w:rPr>
    </w:lvl>
    <w:lvl w:ilvl="3" w:tplc="08090001" w:tentative="1">
      <w:start w:val="1"/>
      <w:numFmt w:val="bullet"/>
      <w:lvlText w:val=""/>
      <w:lvlJc w:val="left"/>
      <w:pPr>
        <w:ind w:left="3396" w:hanging="360"/>
      </w:pPr>
      <w:rPr>
        <w:rFonts w:ascii="Symbol" w:hAnsi="Symbol" w:hint="default"/>
      </w:rPr>
    </w:lvl>
    <w:lvl w:ilvl="4" w:tplc="08090003" w:tentative="1">
      <w:start w:val="1"/>
      <w:numFmt w:val="bullet"/>
      <w:lvlText w:val="o"/>
      <w:lvlJc w:val="left"/>
      <w:pPr>
        <w:ind w:left="4116" w:hanging="360"/>
      </w:pPr>
      <w:rPr>
        <w:rFonts w:ascii="Courier New" w:hAnsi="Courier New" w:cs="Courier New" w:hint="default"/>
      </w:rPr>
    </w:lvl>
    <w:lvl w:ilvl="5" w:tplc="08090005" w:tentative="1">
      <w:start w:val="1"/>
      <w:numFmt w:val="bullet"/>
      <w:lvlText w:val=""/>
      <w:lvlJc w:val="left"/>
      <w:pPr>
        <w:ind w:left="4836" w:hanging="360"/>
      </w:pPr>
      <w:rPr>
        <w:rFonts w:ascii="Wingdings" w:hAnsi="Wingdings" w:hint="default"/>
      </w:rPr>
    </w:lvl>
    <w:lvl w:ilvl="6" w:tplc="08090001" w:tentative="1">
      <w:start w:val="1"/>
      <w:numFmt w:val="bullet"/>
      <w:lvlText w:val=""/>
      <w:lvlJc w:val="left"/>
      <w:pPr>
        <w:ind w:left="5556" w:hanging="360"/>
      </w:pPr>
      <w:rPr>
        <w:rFonts w:ascii="Symbol" w:hAnsi="Symbol" w:hint="default"/>
      </w:rPr>
    </w:lvl>
    <w:lvl w:ilvl="7" w:tplc="08090003" w:tentative="1">
      <w:start w:val="1"/>
      <w:numFmt w:val="bullet"/>
      <w:lvlText w:val="o"/>
      <w:lvlJc w:val="left"/>
      <w:pPr>
        <w:ind w:left="6276" w:hanging="360"/>
      </w:pPr>
      <w:rPr>
        <w:rFonts w:ascii="Courier New" w:hAnsi="Courier New" w:cs="Courier New" w:hint="default"/>
      </w:rPr>
    </w:lvl>
    <w:lvl w:ilvl="8" w:tplc="08090005" w:tentative="1">
      <w:start w:val="1"/>
      <w:numFmt w:val="bullet"/>
      <w:lvlText w:val=""/>
      <w:lvlJc w:val="left"/>
      <w:pPr>
        <w:ind w:left="6996" w:hanging="360"/>
      </w:pPr>
      <w:rPr>
        <w:rFonts w:ascii="Wingdings" w:hAnsi="Wingdings" w:hint="default"/>
      </w:rPr>
    </w:lvl>
  </w:abstractNum>
  <w:abstractNum w:abstractNumId="139" w15:restartNumberingAfterBreak="0">
    <w:nsid w:val="74727913"/>
    <w:multiLevelType w:val="hybridMultilevel"/>
    <w:tmpl w:val="396A1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54113C2"/>
    <w:multiLevelType w:val="hybridMultilevel"/>
    <w:tmpl w:val="368283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1" w15:restartNumberingAfterBreak="0">
    <w:nsid w:val="76057CFC"/>
    <w:multiLevelType w:val="hybridMultilevel"/>
    <w:tmpl w:val="653AB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773170CF"/>
    <w:multiLevelType w:val="hybridMultilevel"/>
    <w:tmpl w:val="F02670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3" w15:restartNumberingAfterBreak="0">
    <w:nsid w:val="774D1818"/>
    <w:multiLevelType w:val="hybridMultilevel"/>
    <w:tmpl w:val="A8DEC1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8AB0EBA"/>
    <w:multiLevelType w:val="hybridMultilevel"/>
    <w:tmpl w:val="9474AE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791B4D52"/>
    <w:multiLevelType w:val="hybridMultilevel"/>
    <w:tmpl w:val="F6083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796602D6"/>
    <w:multiLevelType w:val="hybridMultilevel"/>
    <w:tmpl w:val="016AAF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7A5F6595"/>
    <w:multiLevelType w:val="hybridMultilevel"/>
    <w:tmpl w:val="6EF63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7C2A326F"/>
    <w:multiLevelType w:val="hybridMultilevel"/>
    <w:tmpl w:val="FA8A1B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9" w15:restartNumberingAfterBreak="0">
    <w:nsid w:val="7C3306D8"/>
    <w:multiLevelType w:val="hybridMultilevel"/>
    <w:tmpl w:val="76C879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0" w15:restartNumberingAfterBreak="0">
    <w:nsid w:val="7C47778C"/>
    <w:multiLevelType w:val="hybridMultilevel"/>
    <w:tmpl w:val="291A3C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1" w15:restartNumberingAfterBreak="0">
    <w:nsid w:val="7D753FD5"/>
    <w:multiLevelType w:val="hybridMultilevel"/>
    <w:tmpl w:val="04266E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2" w15:restartNumberingAfterBreak="0">
    <w:nsid w:val="7E931F4F"/>
    <w:multiLevelType w:val="hybridMultilevel"/>
    <w:tmpl w:val="B1D47E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3" w15:restartNumberingAfterBreak="0">
    <w:nsid w:val="7EB127D2"/>
    <w:multiLevelType w:val="hybridMultilevel"/>
    <w:tmpl w:val="9E42F0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7EBA6B87"/>
    <w:multiLevelType w:val="hybridMultilevel"/>
    <w:tmpl w:val="1E586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7F0661A9"/>
    <w:multiLevelType w:val="hybridMultilevel"/>
    <w:tmpl w:val="9F8072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05305825">
    <w:abstractNumId w:val="106"/>
  </w:num>
  <w:num w:numId="2" w16cid:durableId="466707787">
    <w:abstractNumId w:val="89"/>
  </w:num>
  <w:num w:numId="3" w16cid:durableId="2092310826">
    <w:abstractNumId w:val="97"/>
  </w:num>
  <w:num w:numId="4" w16cid:durableId="1147624205">
    <w:abstractNumId w:val="21"/>
  </w:num>
  <w:num w:numId="5" w16cid:durableId="608316168">
    <w:abstractNumId w:val="133"/>
  </w:num>
  <w:num w:numId="6" w16cid:durableId="1008487982">
    <w:abstractNumId w:val="5"/>
  </w:num>
  <w:num w:numId="7" w16cid:durableId="45958605">
    <w:abstractNumId w:val="64"/>
  </w:num>
  <w:num w:numId="8" w16cid:durableId="1847209541">
    <w:abstractNumId w:val="139"/>
  </w:num>
  <w:num w:numId="9" w16cid:durableId="733771814">
    <w:abstractNumId w:val="143"/>
  </w:num>
  <w:num w:numId="10" w16cid:durableId="1867869519">
    <w:abstractNumId w:val="76"/>
  </w:num>
  <w:num w:numId="11" w16cid:durableId="728722967">
    <w:abstractNumId w:val="103"/>
  </w:num>
  <w:num w:numId="12" w16cid:durableId="178859914">
    <w:abstractNumId w:val="30"/>
  </w:num>
  <w:num w:numId="13" w16cid:durableId="828448772">
    <w:abstractNumId w:val="154"/>
  </w:num>
  <w:num w:numId="14" w16cid:durableId="341275706">
    <w:abstractNumId w:val="125"/>
  </w:num>
  <w:num w:numId="15" w16cid:durableId="1668094270">
    <w:abstractNumId w:val="100"/>
  </w:num>
  <w:num w:numId="16" w16cid:durableId="1456026423">
    <w:abstractNumId w:val="20"/>
  </w:num>
  <w:num w:numId="17" w16cid:durableId="133328242">
    <w:abstractNumId w:val="136"/>
  </w:num>
  <w:num w:numId="18" w16cid:durableId="12849819">
    <w:abstractNumId w:val="7"/>
  </w:num>
  <w:num w:numId="19" w16cid:durableId="283849105">
    <w:abstractNumId w:val="87"/>
  </w:num>
  <w:num w:numId="20" w16cid:durableId="697851419">
    <w:abstractNumId w:val="140"/>
  </w:num>
  <w:num w:numId="21" w16cid:durableId="1853521779">
    <w:abstractNumId w:val="24"/>
  </w:num>
  <w:num w:numId="22" w16cid:durableId="1655792320">
    <w:abstractNumId w:val="80"/>
  </w:num>
  <w:num w:numId="23" w16cid:durableId="27726878">
    <w:abstractNumId w:val="83"/>
  </w:num>
  <w:num w:numId="24" w16cid:durableId="1347832550">
    <w:abstractNumId w:val="91"/>
  </w:num>
  <w:num w:numId="25" w16cid:durableId="2021462812">
    <w:abstractNumId w:val="132"/>
  </w:num>
  <w:num w:numId="26" w16cid:durableId="125128702">
    <w:abstractNumId w:val="141"/>
  </w:num>
  <w:num w:numId="27" w16cid:durableId="1595481572">
    <w:abstractNumId w:val="99"/>
  </w:num>
  <w:num w:numId="28" w16cid:durableId="964703487">
    <w:abstractNumId w:val="17"/>
  </w:num>
  <w:num w:numId="29" w16cid:durableId="2004383394">
    <w:abstractNumId w:val="75"/>
  </w:num>
  <w:num w:numId="30" w16cid:durableId="509373197">
    <w:abstractNumId w:val="31"/>
  </w:num>
  <w:num w:numId="31" w16cid:durableId="296107728">
    <w:abstractNumId w:val="98"/>
  </w:num>
  <w:num w:numId="32" w16cid:durableId="1038775003">
    <w:abstractNumId w:val="85"/>
  </w:num>
  <w:num w:numId="33" w16cid:durableId="1847329664">
    <w:abstractNumId w:val="137"/>
  </w:num>
  <w:num w:numId="34" w16cid:durableId="1317144765">
    <w:abstractNumId w:val="11"/>
  </w:num>
  <w:num w:numId="35" w16cid:durableId="702824123">
    <w:abstractNumId w:val="114"/>
  </w:num>
  <w:num w:numId="36" w16cid:durableId="1061707717">
    <w:abstractNumId w:val="12"/>
  </w:num>
  <w:num w:numId="37" w16cid:durableId="1767268309">
    <w:abstractNumId w:val="8"/>
  </w:num>
  <w:num w:numId="38" w16cid:durableId="1244217576">
    <w:abstractNumId w:val="1"/>
  </w:num>
  <w:num w:numId="39" w16cid:durableId="720055674">
    <w:abstractNumId w:val="18"/>
  </w:num>
  <w:num w:numId="40" w16cid:durableId="1464545924">
    <w:abstractNumId w:val="134"/>
  </w:num>
  <w:num w:numId="41" w16cid:durableId="34894998">
    <w:abstractNumId w:val="56"/>
  </w:num>
  <w:num w:numId="42" w16cid:durableId="774522760">
    <w:abstractNumId w:val="15"/>
  </w:num>
  <w:num w:numId="43" w16cid:durableId="647831013">
    <w:abstractNumId w:val="122"/>
  </w:num>
  <w:num w:numId="44" w16cid:durableId="423771552">
    <w:abstractNumId w:val="127"/>
  </w:num>
  <w:num w:numId="45" w16cid:durableId="429813707">
    <w:abstractNumId w:val="6"/>
  </w:num>
  <w:num w:numId="46" w16cid:durableId="269750454">
    <w:abstractNumId w:val="82"/>
  </w:num>
  <w:num w:numId="47" w16cid:durableId="286472747">
    <w:abstractNumId w:val="51"/>
  </w:num>
  <w:num w:numId="48" w16cid:durableId="77870384">
    <w:abstractNumId w:val="35"/>
  </w:num>
  <w:num w:numId="49" w16cid:durableId="1153790771">
    <w:abstractNumId w:val="25"/>
  </w:num>
  <w:num w:numId="50" w16cid:durableId="804808578">
    <w:abstractNumId w:val="69"/>
  </w:num>
  <w:num w:numId="51" w16cid:durableId="2067485283">
    <w:abstractNumId w:val="131"/>
  </w:num>
  <w:num w:numId="52" w16cid:durableId="710569172">
    <w:abstractNumId w:val="63"/>
  </w:num>
  <w:num w:numId="53" w16cid:durableId="809788475">
    <w:abstractNumId w:val="130"/>
  </w:num>
  <w:num w:numId="54" w16cid:durableId="1617561497">
    <w:abstractNumId w:val="23"/>
  </w:num>
  <w:num w:numId="55" w16cid:durableId="1525634676">
    <w:abstractNumId w:val="104"/>
  </w:num>
  <w:num w:numId="56" w16cid:durableId="1132482722">
    <w:abstractNumId w:val="33"/>
  </w:num>
  <w:num w:numId="57" w16cid:durableId="1568764922">
    <w:abstractNumId w:val="34"/>
  </w:num>
  <w:num w:numId="58" w16cid:durableId="566307064">
    <w:abstractNumId w:val="153"/>
  </w:num>
  <w:num w:numId="59" w16cid:durableId="906846038">
    <w:abstractNumId w:val="38"/>
  </w:num>
  <w:num w:numId="60" w16cid:durableId="2006784153">
    <w:abstractNumId w:val="108"/>
  </w:num>
  <w:num w:numId="61" w16cid:durableId="1920020185">
    <w:abstractNumId w:val="142"/>
  </w:num>
  <w:num w:numId="62" w16cid:durableId="776370790">
    <w:abstractNumId w:val="0"/>
  </w:num>
  <w:num w:numId="63" w16cid:durableId="673997299">
    <w:abstractNumId w:val="144"/>
  </w:num>
  <w:num w:numId="64" w16cid:durableId="112332109">
    <w:abstractNumId w:val="126"/>
  </w:num>
  <w:num w:numId="65" w16cid:durableId="1391267432">
    <w:abstractNumId w:val="93"/>
  </w:num>
  <w:num w:numId="66" w16cid:durableId="142703188">
    <w:abstractNumId w:val="42"/>
  </w:num>
  <w:num w:numId="67" w16cid:durableId="110169350">
    <w:abstractNumId w:val="72"/>
  </w:num>
  <w:num w:numId="68" w16cid:durableId="1874031412">
    <w:abstractNumId w:val="96"/>
  </w:num>
  <w:num w:numId="69" w16cid:durableId="753087382">
    <w:abstractNumId w:val="70"/>
  </w:num>
  <w:num w:numId="70" w16cid:durableId="1551646019">
    <w:abstractNumId w:val="10"/>
  </w:num>
  <w:num w:numId="71" w16cid:durableId="1415784711">
    <w:abstractNumId w:val="45"/>
  </w:num>
  <w:num w:numId="72" w16cid:durableId="2134396854">
    <w:abstractNumId w:val="84"/>
  </w:num>
  <w:num w:numId="73" w16cid:durableId="2132818962">
    <w:abstractNumId w:val="73"/>
  </w:num>
  <w:num w:numId="74" w16cid:durableId="1753041263">
    <w:abstractNumId w:val="124"/>
  </w:num>
  <w:num w:numId="75" w16cid:durableId="1407074760">
    <w:abstractNumId w:val="95"/>
  </w:num>
  <w:num w:numId="76" w16cid:durableId="491944062">
    <w:abstractNumId w:val="61"/>
  </w:num>
  <w:num w:numId="77" w16cid:durableId="1521550551">
    <w:abstractNumId w:val="94"/>
  </w:num>
  <w:num w:numId="78" w16cid:durableId="162866663">
    <w:abstractNumId w:val="81"/>
  </w:num>
  <w:num w:numId="79" w16cid:durableId="1359426571">
    <w:abstractNumId w:val="101"/>
  </w:num>
  <w:num w:numId="80" w16cid:durableId="2079866189">
    <w:abstractNumId w:val="112"/>
  </w:num>
  <w:num w:numId="81" w16cid:durableId="1787431251">
    <w:abstractNumId w:val="109"/>
  </w:num>
  <w:num w:numId="82" w16cid:durableId="1896773142">
    <w:abstractNumId w:val="129"/>
  </w:num>
  <w:num w:numId="83" w16cid:durableId="1309935658">
    <w:abstractNumId w:val="111"/>
  </w:num>
  <w:num w:numId="84" w16cid:durableId="15153723">
    <w:abstractNumId w:val="43"/>
  </w:num>
  <w:num w:numId="85" w16cid:durableId="1208450500">
    <w:abstractNumId w:val="16"/>
  </w:num>
  <w:num w:numId="86" w16cid:durableId="1813212232">
    <w:abstractNumId w:val="105"/>
  </w:num>
  <w:num w:numId="87" w16cid:durableId="1491798265">
    <w:abstractNumId w:val="150"/>
  </w:num>
  <w:num w:numId="88" w16cid:durableId="1739396981">
    <w:abstractNumId w:val="32"/>
  </w:num>
  <w:num w:numId="89" w16cid:durableId="1769233780">
    <w:abstractNumId w:val="110"/>
  </w:num>
  <w:num w:numId="90" w16cid:durableId="1288241394">
    <w:abstractNumId w:val="116"/>
  </w:num>
  <w:num w:numId="91" w16cid:durableId="449595456">
    <w:abstractNumId w:val="13"/>
  </w:num>
  <w:num w:numId="92" w16cid:durableId="844635793">
    <w:abstractNumId w:val="86"/>
  </w:num>
  <w:num w:numId="93" w16cid:durableId="1467504889">
    <w:abstractNumId w:val="14"/>
  </w:num>
  <w:num w:numId="94" w16cid:durableId="826362990">
    <w:abstractNumId w:val="92"/>
  </w:num>
  <w:num w:numId="95" w16cid:durableId="79450012">
    <w:abstractNumId w:val="102"/>
  </w:num>
  <w:num w:numId="96" w16cid:durableId="127600478">
    <w:abstractNumId w:val="78"/>
  </w:num>
  <w:num w:numId="97" w16cid:durableId="618026427">
    <w:abstractNumId w:val="48"/>
  </w:num>
  <w:num w:numId="98" w16cid:durableId="1520663024">
    <w:abstractNumId w:val="90"/>
  </w:num>
  <w:num w:numId="99" w16cid:durableId="1628438655">
    <w:abstractNumId w:val="68"/>
  </w:num>
  <w:num w:numId="100" w16cid:durableId="882980570">
    <w:abstractNumId w:val="149"/>
  </w:num>
  <w:num w:numId="101" w16cid:durableId="247931916">
    <w:abstractNumId w:val="40"/>
  </w:num>
  <w:num w:numId="102" w16cid:durableId="2016373223">
    <w:abstractNumId w:val="37"/>
  </w:num>
  <w:num w:numId="103" w16cid:durableId="1320815770">
    <w:abstractNumId w:val="50"/>
  </w:num>
  <w:num w:numId="104" w16cid:durableId="978726334">
    <w:abstractNumId w:val="29"/>
  </w:num>
  <w:num w:numId="105" w16cid:durableId="951519171">
    <w:abstractNumId w:val="151"/>
  </w:num>
  <w:num w:numId="106" w16cid:durableId="916403038">
    <w:abstractNumId w:val="123"/>
  </w:num>
  <w:num w:numId="107" w16cid:durableId="1656448968">
    <w:abstractNumId w:val="47"/>
  </w:num>
  <w:num w:numId="108" w16cid:durableId="1852525861">
    <w:abstractNumId w:val="65"/>
  </w:num>
  <w:num w:numId="109" w16cid:durableId="1791510696">
    <w:abstractNumId w:val="44"/>
  </w:num>
  <w:num w:numId="110" w16cid:durableId="1287350746">
    <w:abstractNumId w:val="36"/>
  </w:num>
  <w:num w:numId="111" w16cid:durableId="1933929016">
    <w:abstractNumId w:val="49"/>
  </w:num>
  <w:num w:numId="112" w16cid:durableId="1066605329">
    <w:abstractNumId w:val="152"/>
  </w:num>
  <w:num w:numId="113" w16cid:durableId="836775090">
    <w:abstractNumId w:val="119"/>
  </w:num>
  <w:num w:numId="114" w16cid:durableId="1458063328">
    <w:abstractNumId w:val="19"/>
  </w:num>
  <w:num w:numId="115" w16cid:durableId="445777466">
    <w:abstractNumId w:val="3"/>
  </w:num>
  <w:num w:numId="116" w16cid:durableId="1118571211">
    <w:abstractNumId w:val="62"/>
  </w:num>
  <w:num w:numId="117" w16cid:durableId="77605304">
    <w:abstractNumId w:val="66"/>
  </w:num>
  <w:num w:numId="118" w16cid:durableId="1359237935">
    <w:abstractNumId w:val="113"/>
  </w:num>
  <w:num w:numId="119" w16cid:durableId="520359040">
    <w:abstractNumId w:val="52"/>
  </w:num>
  <w:num w:numId="120" w16cid:durableId="417870139">
    <w:abstractNumId w:val="115"/>
  </w:num>
  <w:num w:numId="121" w16cid:durableId="1762407253">
    <w:abstractNumId w:val="155"/>
  </w:num>
  <w:num w:numId="122" w16cid:durableId="407921812">
    <w:abstractNumId w:val="74"/>
  </w:num>
  <w:num w:numId="123" w16cid:durableId="1502236433">
    <w:abstractNumId w:val="9"/>
  </w:num>
  <w:num w:numId="124" w16cid:durableId="83383544">
    <w:abstractNumId w:val="138"/>
  </w:num>
  <w:num w:numId="125" w16cid:durableId="2048023184">
    <w:abstractNumId w:val="2"/>
  </w:num>
  <w:num w:numId="126" w16cid:durableId="914779146">
    <w:abstractNumId w:val="22"/>
  </w:num>
  <w:num w:numId="127" w16cid:durableId="997071034">
    <w:abstractNumId w:val="107"/>
  </w:num>
  <w:num w:numId="128" w16cid:durableId="1642153814">
    <w:abstractNumId w:val="135"/>
  </w:num>
  <w:num w:numId="129" w16cid:durableId="264846053">
    <w:abstractNumId w:val="41"/>
  </w:num>
  <w:num w:numId="130" w16cid:durableId="997996590">
    <w:abstractNumId w:val="147"/>
  </w:num>
  <w:num w:numId="131" w16cid:durableId="1218320032">
    <w:abstractNumId w:val="55"/>
  </w:num>
  <w:num w:numId="132" w16cid:durableId="308872335">
    <w:abstractNumId w:val="128"/>
  </w:num>
  <w:num w:numId="133" w16cid:durableId="1177766731">
    <w:abstractNumId w:val="71"/>
  </w:num>
  <w:num w:numId="134" w16cid:durableId="758409742">
    <w:abstractNumId w:val="145"/>
  </w:num>
  <w:num w:numId="135" w16cid:durableId="1121339664">
    <w:abstractNumId w:val="53"/>
  </w:num>
  <w:num w:numId="136" w16cid:durableId="474488018">
    <w:abstractNumId w:val="117"/>
  </w:num>
  <w:num w:numId="137" w16cid:durableId="1204251242">
    <w:abstractNumId w:val="58"/>
  </w:num>
  <w:num w:numId="138" w16cid:durableId="1600214748">
    <w:abstractNumId w:val="146"/>
  </w:num>
  <w:num w:numId="139" w16cid:durableId="1101611391">
    <w:abstractNumId w:val="120"/>
  </w:num>
  <w:num w:numId="140" w16cid:durableId="381027646">
    <w:abstractNumId w:val="79"/>
  </w:num>
  <w:num w:numId="141" w16cid:durableId="1999383261">
    <w:abstractNumId w:val="28"/>
  </w:num>
  <w:num w:numId="142" w16cid:durableId="1051073643">
    <w:abstractNumId w:val="118"/>
  </w:num>
  <w:num w:numId="143" w16cid:durableId="1709866781">
    <w:abstractNumId w:val="67"/>
  </w:num>
  <w:num w:numId="144" w16cid:durableId="807551247">
    <w:abstractNumId w:val="39"/>
  </w:num>
  <w:num w:numId="145" w16cid:durableId="1262488310">
    <w:abstractNumId w:val="57"/>
  </w:num>
  <w:num w:numId="146" w16cid:durableId="1842157506">
    <w:abstractNumId w:val="54"/>
  </w:num>
  <w:num w:numId="147" w16cid:durableId="26684279">
    <w:abstractNumId w:val="26"/>
  </w:num>
  <w:num w:numId="148" w16cid:durableId="517500703">
    <w:abstractNumId w:val="60"/>
  </w:num>
  <w:num w:numId="149" w16cid:durableId="1681925257">
    <w:abstractNumId w:val="88"/>
  </w:num>
  <w:num w:numId="150" w16cid:durableId="564684327">
    <w:abstractNumId w:val="46"/>
  </w:num>
  <w:num w:numId="151" w16cid:durableId="58020081">
    <w:abstractNumId w:val="4"/>
  </w:num>
  <w:num w:numId="152" w16cid:durableId="469786686">
    <w:abstractNumId w:val="121"/>
  </w:num>
  <w:num w:numId="153" w16cid:durableId="250238749">
    <w:abstractNumId w:val="77"/>
  </w:num>
  <w:num w:numId="154" w16cid:durableId="175269368">
    <w:abstractNumId w:val="59"/>
  </w:num>
  <w:num w:numId="155" w16cid:durableId="1819422058">
    <w:abstractNumId w:val="148"/>
  </w:num>
  <w:num w:numId="156" w16cid:durableId="14483109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84"/>
    <w:rsid w:val="000006B4"/>
    <w:rsid w:val="00000731"/>
    <w:rsid w:val="000007DD"/>
    <w:rsid w:val="0000097C"/>
    <w:rsid w:val="00000B05"/>
    <w:rsid w:val="00000BA8"/>
    <w:rsid w:val="00000C53"/>
    <w:rsid w:val="00000CE3"/>
    <w:rsid w:val="00000D15"/>
    <w:rsid w:val="00000D9A"/>
    <w:rsid w:val="00000EA7"/>
    <w:rsid w:val="00000ED1"/>
    <w:rsid w:val="000010E2"/>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E33"/>
    <w:rsid w:val="00001F69"/>
    <w:rsid w:val="00001FF0"/>
    <w:rsid w:val="00002052"/>
    <w:rsid w:val="000021D9"/>
    <w:rsid w:val="000025D1"/>
    <w:rsid w:val="000026EA"/>
    <w:rsid w:val="000027B5"/>
    <w:rsid w:val="0000282F"/>
    <w:rsid w:val="0000283C"/>
    <w:rsid w:val="00002A5E"/>
    <w:rsid w:val="00002D78"/>
    <w:rsid w:val="00002FAA"/>
    <w:rsid w:val="00003001"/>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73"/>
    <w:rsid w:val="000048CB"/>
    <w:rsid w:val="000048E1"/>
    <w:rsid w:val="00004B6E"/>
    <w:rsid w:val="00004BA0"/>
    <w:rsid w:val="00004C95"/>
    <w:rsid w:val="00004DF9"/>
    <w:rsid w:val="00004E60"/>
    <w:rsid w:val="0000504E"/>
    <w:rsid w:val="000050EA"/>
    <w:rsid w:val="00005196"/>
    <w:rsid w:val="0000560F"/>
    <w:rsid w:val="00005651"/>
    <w:rsid w:val="000057CC"/>
    <w:rsid w:val="000057D9"/>
    <w:rsid w:val="00005C82"/>
    <w:rsid w:val="0000600D"/>
    <w:rsid w:val="000060F8"/>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0C"/>
    <w:rsid w:val="000079B5"/>
    <w:rsid w:val="000079BF"/>
    <w:rsid w:val="00007C96"/>
    <w:rsid w:val="00007E1A"/>
    <w:rsid w:val="00010614"/>
    <w:rsid w:val="0001067E"/>
    <w:rsid w:val="000108BB"/>
    <w:rsid w:val="000109A7"/>
    <w:rsid w:val="00010B9C"/>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53"/>
    <w:rsid w:val="00014F7A"/>
    <w:rsid w:val="00015063"/>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BF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ADA"/>
    <w:rsid w:val="00020D3E"/>
    <w:rsid w:val="00020D42"/>
    <w:rsid w:val="00020D70"/>
    <w:rsid w:val="00020D77"/>
    <w:rsid w:val="00020FAC"/>
    <w:rsid w:val="0002105D"/>
    <w:rsid w:val="00021242"/>
    <w:rsid w:val="0002125A"/>
    <w:rsid w:val="0002129D"/>
    <w:rsid w:val="000216B0"/>
    <w:rsid w:val="000216DC"/>
    <w:rsid w:val="000219E0"/>
    <w:rsid w:val="00021B5D"/>
    <w:rsid w:val="00021C18"/>
    <w:rsid w:val="00021DBA"/>
    <w:rsid w:val="00021DDB"/>
    <w:rsid w:val="00021ED0"/>
    <w:rsid w:val="000228DD"/>
    <w:rsid w:val="00022C04"/>
    <w:rsid w:val="00022D04"/>
    <w:rsid w:val="00022DA9"/>
    <w:rsid w:val="00022E43"/>
    <w:rsid w:val="0002312E"/>
    <w:rsid w:val="00023205"/>
    <w:rsid w:val="000236A4"/>
    <w:rsid w:val="00023793"/>
    <w:rsid w:val="000238E4"/>
    <w:rsid w:val="0002391A"/>
    <w:rsid w:val="00023ED8"/>
    <w:rsid w:val="00023FD8"/>
    <w:rsid w:val="0002418E"/>
    <w:rsid w:val="00024656"/>
    <w:rsid w:val="00024730"/>
    <w:rsid w:val="00024819"/>
    <w:rsid w:val="00024AD1"/>
    <w:rsid w:val="00024AD6"/>
    <w:rsid w:val="00024D9E"/>
    <w:rsid w:val="00024DFA"/>
    <w:rsid w:val="00024FB5"/>
    <w:rsid w:val="00025086"/>
    <w:rsid w:val="00025359"/>
    <w:rsid w:val="00025362"/>
    <w:rsid w:val="00025432"/>
    <w:rsid w:val="0002544D"/>
    <w:rsid w:val="00025452"/>
    <w:rsid w:val="0002579C"/>
    <w:rsid w:val="00025824"/>
    <w:rsid w:val="00025967"/>
    <w:rsid w:val="000259B6"/>
    <w:rsid w:val="00025A5E"/>
    <w:rsid w:val="00025C5C"/>
    <w:rsid w:val="00025CF3"/>
    <w:rsid w:val="00025D6A"/>
    <w:rsid w:val="00025E6C"/>
    <w:rsid w:val="0002608B"/>
    <w:rsid w:val="0002624D"/>
    <w:rsid w:val="000262BA"/>
    <w:rsid w:val="000262F3"/>
    <w:rsid w:val="00026318"/>
    <w:rsid w:val="000264A9"/>
    <w:rsid w:val="0002659F"/>
    <w:rsid w:val="0002678F"/>
    <w:rsid w:val="00026B38"/>
    <w:rsid w:val="00026D1C"/>
    <w:rsid w:val="00026E08"/>
    <w:rsid w:val="00026F12"/>
    <w:rsid w:val="00026F6D"/>
    <w:rsid w:val="00026F6F"/>
    <w:rsid w:val="00026FA9"/>
    <w:rsid w:val="00027093"/>
    <w:rsid w:val="0002721C"/>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964"/>
    <w:rsid w:val="000309B0"/>
    <w:rsid w:val="00030B63"/>
    <w:rsid w:val="00030B67"/>
    <w:rsid w:val="00030E7D"/>
    <w:rsid w:val="00030F3B"/>
    <w:rsid w:val="00031135"/>
    <w:rsid w:val="0003128F"/>
    <w:rsid w:val="000312C4"/>
    <w:rsid w:val="00031515"/>
    <w:rsid w:val="00031746"/>
    <w:rsid w:val="00031A56"/>
    <w:rsid w:val="00031C06"/>
    <w:rsid w:val="00031C80"/>
    <w:rsid w:val="00031C9E"/>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2F03"/>
    <w:rsid w:val="00033068"/>
    <w:rsid w:val="00033123"/>
    <w:rsid w:val="00033269"/>
    <w:rsid w:val="000332D0"/>
    <w:rsid w:val="00033351"/>
    <w:rsid w:val="000333DF"/>
    <w:rsid w:val="00033419"/>
    <w:rsid w:val="00033445"/>
    <w:rsid w:val="0003360C"/>
    <w:rsid w:val="000336A0"/>
    <w:rsid w:val="00033787"/>
    <w:rsid w:val="00033901"/>
    <w:rsid w:val="00033963"/>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8E8"/>
    <w:rsid w:val="00035A61"/>
    <w:rsid w:val="00035C3A"/>
    <w:rsid w:val="00035FCD"/>
    <w:rsid w:val="00036048"/>
    <w:rsid w:val="000360A4"/>
    <w:rsid w:val="00036142"/>
    <w:rsid w:val="0003625B"/>
    <w:rsid w:val="000362C8"/>
    <w:rsid w:val="00036321"/>
    <w:rsid w:val="0003660F"/>
    <w:rsid w:val="00036655"/>
    <w:rsid w:val="00036805"/>
    <w:rsid w:val="00036854"/>
    <w:rsid w:val="00036870"/>
    <w:rsid w:val="000368FB"/>
    <w:rsid w:val="00036944"/>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0FC5"/>
    <w:rsid w:val="000415F6"/>
    <w:rsid w:val="00041745"/>
    <w:rsid w:val="00041905"/>
    <w:rsid w:val="000419F3"/>
    <w:rsid w:val="00041C62"/>
    <w:rsid w:val="00041DC6"/>
    <w:rsid w:val="00041E8D"/>
    <w:rsid w:val="000425EA"/>
    <w:rsid w:val="00042747"/>
    <w:rsid w:val="00042808"/>
    <w:rsid w:val="00042C39"/>
    <w:rsid w:val="00042C96"/>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956"/>
    <w:rsid w:val="00046ADF"/>
    <w:rsid w:val="00046B39"/>
    <w:rsid w:val="00046C45"/>
    <w:rsid w:val="00046CE2"/>
    <w:rsid w:val="00046D13"/>
    <w:rsid w:val="00046F31"/>
    <w:rsid w:val="0004710C"/>
    <w:rsid w:val="000472ED"/>
    <w:rsid w:val="000474EC"/>
    <w:rsid w:val="0004772D"/>
    <w:rsid w:val="00047796"/>
    <w:rsid w:val="00047970"/>
    <w:rsid w:val="00047998"/>
    <w:rsid w:val="00047B8A"/>
    <w:rsid w:val="00047D71"/>
    <w:rsid w:val="00050047"/>
    <w:rsid w:val="0005024A"/>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659"/>
    <w:rsid w:val="00051685"/>
    <w:rsid w:val="0005188A"/>
    <w:rsid w:val="00051AFC"/>
    <w:rsid w:val="00051B0A"/>
    <w:rsid w:val="00051D64"/>
    <w:rsid w:val="00051D72"/>
    <w:rsid w:val="00051E01"/>
    <w:rsid w:val="00051FF9"/>
    <w:rsid w:val="00051FFD"/>
    <w:rsid w:val="0005206D"/>
    <w:rsid w:val="00052072"/>
    <w:rsid w:val="00052144"/>
    <w:rsid w:val="00052177"/>
    <w:rsid w:val="000523BF"/>
    <w:rsid w:val="000523EB"/>
    <w:rsid w:val="00052411"/>
    <w:rsid w:val="0005244F"/>
    <w:rsid w:val="000524BA"/>
    <w:rsid w:val="000525C1"/>
    <w:rsid w:val="00052779"/>
    <w:rsid w:val="000527D4"/>
    <w:rsid w:val="00052817"/>
    <w:rsid w:val="000529B8"/>
    <w:rsid w:val="00052A6D"/>
    <w:rsid w:val="00052B3B"/>
    <w:rsid w:val="00052E59"/>
    <w:rsid w:val="00052F02"/>
    <w:rsid w:val="000531C7"/>
    <w:rsid w:val="0005331A"/>
    <w:rsid w:val="00053385"/>
    <w:rsid w:val="0005346D"/>
    <w:rsid w:val="00053774"/>
    <w:rsid w:val="000537FC"/>
    <w:rsid w:val="00053980"/>
    <w:rsid w:val="00053C7C"/>
    <w:rsid w:val="00053CB2"/>
    <w:rsid w:val="00053D2C"/>
    <w:rsid w:val="00053F03"/>
    <w:rsid w:val="00053F6D"/>
    <w:rsid w:val="00054206"/>
    <w:rsid w:val="00054429"/>
    <w:rsid w:val="000544A7"/>
    <w:rsid w:val="000545DD"/>
    <w:rsid w:val="00054834"/>
    <w:rsid w:val="0005488B"/>
    <w:rsid w:val="00054921"/>
    <w:rsid w:val="000549A8"/>
    <w:rsid w:val="000549E3"/>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2D4"/>
    <w:rsid w:val="00056373"/>
    <w:rsid w:val="000563FE"/>
    <w:rsid w:val="0005648A"/>
    <w:rsid w:val="000565EB"/>
    <w:rsid w:val="0005672F"/>
    <w:rsid w:val="00056ABD"/>
    <w:rsid w:val="00056ADD"/>
    <w:rsid w:val="00056B06"/>
    <w:rsid w:val="00056B45"/>
    <w:rsid w:val="00056BE7"/>
    <w:rsid w:val="00056D2B"/>
    <w:rsid w:val="00056FEF"/>
    <w:rsid w:val="00057079"/>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B6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5C"/>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46"/>
    <w:rsid w:val="000640D5"/>
    <w:rsid w:val="000641B1"/>
    <w:rsid w:val="00064268"/>
    <w:rsid w:val="000647AC"/>
    <w:rsid w:val="000647CB"/>
    <w:rsid w:val="00064832"/>
    <w:rsid w:val="00064A74"/>
    <w:rsid w:val="00064AD0"/>
    <w:rsid w:val="00064BF4"/>
    <w:rsid w:val="00064DEF"/>
    <w:rsid w:val="0006511E"/>
    <w:rsid w:val="00065322"/>
    <w:rsid w:val="00065496"/>
    <w:rsid w:val="000655DD"/>
    <w:rsid w:val="000656AF"/>
    <w:rsid w:val="00065753"/>
    <w:rsid w:val="00065C06"/>
    <w:rsid w:val="00065E72"/>
    <w:rsid w:val="00065E80"/>
    <w:rsid w:val="00065F16"/>
    <w:rsid w:val="00065F2B"/>
    <w:rsid w:val="00066052"/>
    <w:rsid w:val="000660E0"/>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7A1"/>
    <w:rsid w:val="000679E9"/>
    <w:rsid w:val="000679F5"/>
    <w:rsid w:val="00067A44"/>
    <w:rsid w:val="00067A90"/>
    <w:rsid w:val="00067AC0"/>
    <w:rsid w:val="00067CBA"/>
    <w:rsid w:val="00067D0D"/>
    <w:rsid w:val="00067E40"/>
    <w:rsid w:val="00067FC4"/>
    <w:rsid w:val="00070197"/>
    <w:rsid w:val="000701FA"/>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402"/>
    <w:rsid w:val="000724ED"/>
    <w:rsid w:val="000725E8"/>
    <w:rsid w:val="00072608"/>
    <w:rsid w:val="00072697"/>
    <w:rsid w:val="00072825"/>
    <w:rsid w:val="00072883"/>
    <w:rsid w:val="00072943"/>
    <w:rsid w:val="00072BF3"/>
    <w:rsid w:val="00072CE1"/>
    <w:rsid w:val="00072DCB"/>
    <w:rsid w:val="00072E6E"/>
    <w:rsid w:val="00072E80"/>
    <w:rsid w:val="00073057"/>
    <w:rsid w:val="00073149"/>
    <w:rsid w:val="000731DF"/>
    <w:rsid w:val="00073428"/>
    <w:rsid w:val="000734F8"/>
    <w:rsid w:val="000735A3"/>
    <w:rsid w:val="000735BE"/>
    <w:rsid w:val="00073B21"/>
    <w:rsid w:val="00073C34"/>
    <w:rsid w:val="00073CF2"/>
    <w:rsid w:val="00073F8A"/>
    <w:rsid w:val="0007433B"/>
    <w:rsid w:val="000743E4"/>
    <w:rsid w:val="00074415"/>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A99"/>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011"/>
    <w:rsid w:val="00077102"/>
    <w:rsid w:val="00077332"/>
    <w:rsid w:val="00077399"/>
    <w:rsid w:val="00077609"/>
    <w:rsid w:val="000776AB"/>
    <w:rsid w:val="00077737"/>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05F"/>
    <w:rsid w:val="0008115C"/>
    <w:rsid w:val="0008122B"/>
    <w:rsid w:val="00081320"/>
    <w:rsid w:val="0008156F"/>
    <w:rsid w:val="0008158F"/>
    <w:rsid w:val="00081632"/>
    <w:rsid w:val="00081F39"/>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64"/>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967"/>
    <w:rsid w:val="00085BC7"/>
    <w:rsid w:val="00085D87"/>
    <w:rsid w:val="00085DE6"/>
    <w:rsid w:val="00085FC4"/>
    <w:rsid w:val="00085FE6"/>
    <w:rsid w:val="00086087"/>
    <w:rsid w:val="0008634A"/>
    <w:rsid w:val="0008634D"/>
    <w:rsid w:val="000863B0"/>
    <w:rsid w:val="0008650D"/>
    <w:rsid w:val="0008682C"/>
    <w:rsid w:val="0008691B"/>
    <w:rsid w:val="0008693A"/>
    <w:rsid w:val="0008693F"/>
    <w:rsid w:val="00086A11"/>
    <w:rsid w:val="00086AB4"/>
    <w:rsid w:val="00086C17"/>
    <w:rsid w:val="00087010"/>
    <w:rsid w:val="0008703E"/>
    <w:rsid w:val="000871A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6B"/>
    <w:rsid w:val="00090A91"/>
    <w:rsid w:val="00090B8A"/>
    <w:rsid w:val="00090EA0"/>
    <w:rsid w:val="00090F76"/>
    <w:rsid w:val="000910CB"/>
    <w:rsid w:val="00091228"/>
    <w:rsid w:val="00091317"/>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9C8"/>
    <w:rsid w:val="00095B98"/>
    <w:rsid w:val="00095D52"/>
    <w:rsid w:val="00096002"/>
    <w:rsid w:val="0009628C"/>
    <w:rsid w:val="000963D2"/>
    <w:rsid w:val="00096686"/>
    <w:rsid w:val="0009669B"/>
    <w:rsid w:val="00096722"/>
    <w:rsid w:val="00096992"/>
    <w:rsid w:val="00096CD0"/>
    <w:rsid w:val="00096CED"/>
    <w:rsid w:val="00096CF2"/>
    <w:rsid w:val="00096D9F"/>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9E4"/>
    <w:rsid w:val="00097C23"/>
    <w:rsid w:val="00097C44"/>
    <w:rsid w:val="00097C53"/>
    <w:rsid w:val="00097D58"/>
    <w:rsid w:val="00097EEF"/>
    <w:rsid w:val="00097F30"/>
    <w:rsid w:val="000A035E"/>
    <w:rsid w:val="000A060F"/>
    <w:rsid w:val="000A0745"/>
    <w:rsid w:val="000A09AC"/>
    <w:rsid w:val="000A0A5F"/>
    <w:rsid w:val="000A0BC2"/>
    <w:rsid w:val="000A0D59"/>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B7E"/>
    <w:rsid w:val="000A2BC4"/>
    <w:rsid w:val="000A2C51"/>
    <w:rsid w:val="000A2DDF"/>
    <w:rsid w:val="000A3133"/>
    <w:rsid w:val="000A3297"/>
    <w:rsid w:val="000A3479"/>
    <w:rsid w:val="000A356F"/>
    <w:rsid w:val="000A36D0"/>
    <w:rsid w:val="000A3730"/>
    <w:rsid w:val="000A3993"/>
    <w:rsid w:val="000A3A9C"/>
    <w:rsid w:val="000A3AA4"/>
    <w:rsid w:val="000A3AEC"/>
    <w:rsid w:val="000A3AF7"/>
    <w:rsid w:val="000A3B94"/>
    <w:rsid w:val="000A3D07"/>
    <w:rsid w:val="000A3DBF"/>
    <w:rsid w:val="000A3E6D"/>
    <w:rsid w:val="000A3EE6"/>
    <w:rsid w:val="000A3EFC"/>
    <w:rsid w:val="000A3F5C"/>
    <w:rsid w:val="000A4031"/>
    <w:rsid w:val="000A408C"/>
    <w:rsid w:val="000A4137"/>
    <w:rsid w:val="000A4162"/>
    <w:rsid w:val="000A46C7"/>
    <w:rsid w:val="000A4790"/>
    <w:rsid w:val="000A47B3"/>
    <w:rsid w:val="000A484D"/>
    <w:rsid w:val="000A48EA"/>
    <w:rsid w:val="000A4BDF"/>
    <w:rsid w:val="000A4C9D"/>
    <w:rsid w:val="000A508E"/>
    <w:rsid w:val="000A5196"/>
    <w:rsid w:val="000A52C6"/>
    <w:rsid w:val="000A52E4"/>
    <w:rsid w:val="000A55B6"/>
    <w:rsid w:val="000A5602"/>
    <w:rsid w:val="000A5841"/>
    <w:rsid w:val="000A59B0"/>
    <w:rsid w:val="000A5C3B"/>
    <w:rsid w:val="000A5DDD"/>
    <w:rsid w:val="000A5E3C"/>
    <w:rsid w:val="000A6075"/>
    <w:rsid w:val="000A60A4"/>
    <w:rsid w:val="000A61B7"/>
    <w:rsid w:val="000A61F4"/>
    <w:rsid w:val="000A624A"/>
    <w:rsid w:val="000A6275"/>
    <w:rsid w:val="000A6281"/>
    <w:rsid w:val="000A66BF"/>
    <w:rsid w:val="000A672E"/>
    <w:rsid w:val="000A68ED"/>
    <w:rsid w:val="000A6928"/>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0F17"/>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25"/>
    <w:rsid w:val="000B2BF0"/>
    <w:rsid w:val="000B2DA3"/>
    <w:rsid w:val="000B2DDC"/>
    <w:rsid w:val="000B2EF6"/>
    <w:rsid w:val="000B2F9B"/>
    <w:rsid w:val="000B30F7"/>
    <w:rsid w:val="000B3505"/>
    <w:rsid w:val="000B386A"/>
    <w:rsid w:val="000B38CA"/>
    <w:rsid w:val="000B38EE"/>
    <w:rsid w:val="000B3909"/>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888"/>
    <w:rsid w:val="000B6945"/>
    <w:rsid w:val="000B6A17"/>
    <w:rsid w:val="000B6EF4"/>
    <w:rsid w:val="000B6F4F"/>
    <w:rsid w:val="000B6FF1"/>
    <w:rsid w:val="000B7430"/>
    <w:rsid w:val="000B7498"/>
    <w:rsid w:val="000B79C7"/>
    <w:rsid w:val="000B7B5B"/>
    <w:rsid w:val="000C0239"/>
    <w:rsid w:val="000C05A1"/>
    <w:rsid w:val="000C080A"/>
    <w:rsid w:val="000C081D"/>
    <w:rsid w:val="000C0A45"/>
    <w:rsid w:val="000C0D23"/>
    <w:rsid w:val="000C11B0"/>
    <w:rsid w:val="000C1228"/>
    <w:rsid w:val="000C123E"/>
    <w:rsid w:val="000C12E9"/>
    <w:rsid w:val="000C1379"/>
    <w:rsid w:val="000C1409"/>
    <w:rsid w:val="000C1430"/>
    <w:rsid w:val="000C1454"/>
    <w:rsid w:val="000C15D5"/>
    <w:rsid w:val="000C1869"/>
    <w:rsid w:val="000C18E7"/>
    <w:rsid w:val="000C19C5"/>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A20"/>
    <w:rsid w:val="000C4CE0"/>
    <w:rsid w:val="000C4CF5"/>
    <w:rsid w:val="000C4E7F"/>
    <w:rsid w:val="000C51C7"/>
    <w:rsid w:val="000C5303"/>
    <w:rsid w:val="000C5A60"/>
    <w:rsid w:val="000C5B14"/>
    <w:rsid w:val="000C5CA8"/>
    <w:rsid w:val="000C5DEC"/>
    <w:rsid w:val="000C5E7E"/>
    <w:rsid w:val="000C5F13"/>
    <w:rsid w:val="000C5F52"/>
    <w:rsid w:val="000C5F63"/>
    <w:rsid w:val="000C6070"/>
    <w:rsid w:val="000C60C3"/>
    <w:rsid w:val="000C60F2"/>
    <w:rsid w:val="000C6242"/>
    <w:rsid w:val="000C62BB"/>
    <w:rsid w:val="000C6342"/>
    <w:rsid w:val="000C63A2"/>
    <w:rsid w:val="000C6640"/>
    <w:rsid w:val="000C6670"/>
    <w:rsid w:val="000C6809"/>
    <w:rsid w:val="000C684E"/>
    <w:rsid w:val="000C6976"/>
    <w:rsid w:val="000C6CDA"/>
    <w:rsid w:val="000C6DB6"/>
    <w:rsid w:val="000C6DD9"/>
    <w:rsid w:val="000C6E84"/>
    <w:rsid w:val="000C7048"/>
    <w:rsid w:val="000C70A8"/>
    <w:rsid w:val="000C7299"/>
    <w:rsid w:val="000C753D"/>
    <w:rsid w:val="000C7625"/>
    <w:rsid w:val="000C7677"/>
    <w:rsid w:val="000C7874"/>
    <w:rsid w:val="000C7961"/>
    <w:rsid w:val="000C7AC2"/>
    <w:rsid w:val="000C7B4E"/>
    <w:rsid w:val="000C7C3E"/>
    <w:rsid w:val="000C7C77"/>
    <w:rsid w:val="000C7D5E"/>
    <w:rsid w:val="000C7DFB"/>
    <w:rsid w:val="000C7E03"/>
    <w:rsid w:val="000C7E39"/>
    <w:rsid w:val="000C7EBC"/>
    <w:rsid w:val="000D0043"/>
    <w:rsid w:val="000D0068"/>
    <w:rsid w:val="000D00AD"/>
    <w:rsid w:val="000D0152"/>
    <w:rsid w:val="000D02E7"/>
    <w:rsid w:val="000D07BF"/>
    <w:rsid w:val="000D0898"/>
    <w:rsid w:val="000D0940"/>
    <w:rsid w:val="000D0C50"/>
    <w:rsid w:val="000D0DCC"/>
    <w:rsid w:val="000D0EDA"/>
    <w:rsid w:val="000D0F40"/>
    <w:rsid w:val="000D0F4D"/>
    <w:rsid w:val="000D112B"/>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4B0"/>
    <w:rsid w:val="000D28B2"/>
    <w:rsid w:val="000D2C93"/>
    <w:rsid w:val="000D2CD5"/>
    <w:rsid w:val="000D2D04"/>
    <w:rsid w:val="000D2D69"/>
    <w:rsid w:val="000D2E22"/>
    <w:rsid w:val="000D2F21"/>
    <w:rsid w:val="000D36A5"/>
    <w:rsid w:val="000D3800"/>
    <w:rsid w:val="000D3A3B"/>
    <w:rsid w:val="000D3CDD"/>
    <w:rsid w:val="000D3CEB"/>
    <w:rsid w:val="000D3D78"/>
    <w:rsid w:val="000D3DA5"/>
    <w:rsid w:val="000D3DB0"/>
    <w:rsid w:val="000D3DEB"/>
    <w:rsid w:val="000D3DF4"/>
    <w:rsid w:val="000D3E78"/>
    <w:rsid w:val="000D40B5"/>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91A"/>
    <w:rsid w:val="000D694D"/>
    <w:rsid w:val="000D6B2B"/>
    <w:rsid w:val="000D6B65"/>
    <w:rsid w:val="000D6CDF"/>
    <w:rsid w:val="000D6DC3"/>
    <w:rsid w:val="000D7237"/>
    <w:rsid w:val="000D744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0F8B"/>
    <w:rsid w:val="000E105F"/>
    <w:rsid w:val="000E119B"/>
    <w:rsid w:val="000E12AA"/>
    <w:rsid w:val="000E16CA"/>
    <w:rsid w:val="000E189B"/>
    <w:rsid w:val="000E193C"/>
    <w:rsid w:val="000E1967"/>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40"/>
    <w:rsid w:val="000E375D"/>
    <w:rsid w:val="000E3766"/>
    <w:rsid w:val="000E37C3"/>
    <w:rsid w:val="000E38FB"/>
    <w:rsid w:val="000E393E"/>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509"/>
    <w:rsid w:val="000E568C"/>
    <w:rsid w:val="000E5746"/>
    <w:rsid w:val="000E5920"/>
    <w:rsid w:val="000E5C80"/>
    <w:rsid w:val="000E5CF5"/>
    <w:rsid w:val="000E5ED2"/>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1D"/>
    <w:rsid w:val="000E795C"/>
    <w:rsid w:val="000E79A7"/>
    <w:rsid w:val="000E79AE"/>
    <w:rsid w:val="000E7B03"/>
    <w:rsid w:val="000E7CCA"/>
    <w:rsid w:val="000E7DD0"/>
    <w:rsid w:val="000E7F16"/>
    <w:rsid w:val="000E7F3E"/>
    <w:rsid w:val="000E7F5E"/>
    <w:rsid w:val="000E7F75"/>
    <w:rsid w:val="000E7FE8"/>
    <w:rsid w:val="000F027D"/>
    <w:rsid w:val="000F0374"/>
    <w:rsid w:val="000F0454"/>
    <w:rsid w:val="000F0557"/>
    <w:rsid w:val="000F06BC"/>
    <w:rsid w:val="000F0704"/>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126"/>
    <w:rsid w:val="000F21D3"/>
    <w:rsid w:val="000F233E"/>
    <w:rsid w:val="000F237A"/>
    <w:rsid w:val="000F26A3"/>
    <w:rsid w:val="000F26D7"/>
    <w:rsid w:val="000F2933"/>
    <w:rsid w:val="000F2AD4"/>
    <w:rsid w:val="000F2B5D"/>
    <w:rsid w:val="000F2CCE"/>
    <w:rsid w:val="000F2E2B"/>
    <w:rsid w:val="000F32EC"/>
    <w:rsid w:val="000F3329"/>
    <w:rsid w:val="000F345E"/>
    <w:rsid w:val="000F356E"/>
    <w:rsid w:val="000F3597"/>
    <w:rsid w:val="000F35DC"/>
    <w:rsid w:val="000F362D"/>
    <w:rsid w:val="000F362F"/>
    <w:rsid w:val="000F3686"/>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4E"/>
    <w:rsid w:val="000F4FC4"/>
    <w:rsid w:val="000F4FCD"/>
    <w:rsid w:val="000F51DB"/>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BE3"/>
    <w:rsid w:val="000F6C34"/>
    <w:rsid w:val="000F6E91"/>
    <w:rsid w:val="000F6FA1"/>
    <w:rsid w:val="000F6FA2"/>
    <w:rsid w:val="000F6FB2"/>
    <w:rsid w:val="000F7207"/>
    <w:rsid w:val="000F7317"/>
    <w:rsid w:val="000F73DB"/>
    <w:rsid w:val="000F74AE"/>
    <w:rsid w:val="000F7500"/>
    <w:rsid w:val="000F7904"/>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0F6"/>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90"/>
    <w:rsid w:val="001036AE"/>
    <w:rsid w:val="001037E8"/>
    <w:rsid w:val="00103A48"/>
    <w:rsid w:val="00103C07"/>
    <w:rsid w:val="00103DE7"/>
    <w:rsid w:val="00103E4E"/>
    <w:rsid w:val="00103F1A"/>
    <w:rsid w:val="00104254"/>
    <w:rsid w:val="0010425D"/>
    <w:rsid w:val="001043ED"/>
    <w:rsid w:val="00104591"/>
    <w:rsid w:val="001047EF"/>
    <w:rsid w:val="00104995"/>
    <w:rsid w:val="001049FB"/>
    <w:rsid w:val="00104A89"/>
    <w:rsid w:val="00104C3F"/>
    <w:rsid w:val="00104D1E"/>
    <w:rsid w:val="00104DA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73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D6A"/>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CFD"/>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820"/>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3B"/>
    <w:rsid w:val="00121267"/>
    <w:rsid w:val="00121406"/>
    <w:rsid w:val="00121574"/>
    <w:rsid w:val="0012179E"/>
    <w:rsid w:val="001219E9"/>
    <w:rsid w:val="00121D28"/>
    <w:rsid w:val="00121E31"/>
    <w:rsid w:val="00121E5D"/>
    <w:rsid w:val="00121F10"/>
    <w:rsid w:val="00121F2A"/>
    <w:rsid w:val="00121F2E"/>
    <w:rsid w:val="001220AA"/>
    <w:rsid w:val="00122145"/>
    <w:rsid w:val="0012219D"/>
    <w:rsid w:val="001221C5"/>
    <w:rsid w:val="0012258C"/>
    <w:rsid w:val="001225CF"/>
    <w:rsid w:val="00122964"/>
    <w:rsid w:val="001229BF"/>
    <w:rsid w:val="00122BB9"/>
    <w:rsid w:val="00122BCB"/>
    <w:rsid w:val="00122BFD"/>
    <w:rsid w:val="00122C63"/>
    <w:rsid w:val="00122DF7"/>
    <w:rsid w:val="001234F6"/>
    <w:rsid w:val="0012356F"/>
    <w:rsid w:val="00123773"/>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67F"/>
    <w:rsid w:val="00125786"/>
    <w:rsid w:val="001258D8"/>
    <w:rsid w:val="001258ED"/>
    <w:rsid w:val="001259E2"/>
    <w:rsid w:val="00125B4F"/>
    <w:rsid w:val="00125D11"/>
    <w:rsid w:val="00125E16"/>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39A"/>
    <w:rsid w:val="001273A2"/>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05"/>
    <w:rsid w:val="001316A2"/>
    <w:rsid w:val="001318DC"/>
    <w:rsid w:val="00132567"/>
    <w:rsid w:val="00132690"/>
    <w:rsid w:val="00132713"/>
    <w:rsid w:val="0013274C"/>
    <w:rsid w:val="00132979"/>
    <w:rsid w:val="001329E1"/>
    <w:rsid w:val="00132BA3"/>
    <w:rsid w:val="00132BC7"/>
    <w:rsid w:val="00132C16"/>
    <w:rsid w:val="00132C7C"/>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7AF"/>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52"/>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5CC"/>
    <w:rsid w:val="0014064B"/>
    <w:rsid w:val="001407F3"/>
    <w:rsid w:val="00140811"/>
    <w:rsid w:val="00140CAE"/>
    <w:rsid w:val="00140FC1"/>
    <w:rsid w:val="0014129C"/>
    <w:rsid w:val="00141305"/>
    <w:rsid w:val="00141630"/>
    <w:rsid w:val="001416FA"/>
    <w:rsid w:val="001417E4"/>
    <w:rsid w:val="00141970"/>
    <w:rsid w:val="0014198A"/>
    <w:rsid w:val="00141B42"/>
    <w:rsid w:val="00141C69"/>
    <w:rsid w:val="00141CCD"/>
    <w:rsid w:val="00142076"/>
    <w:rsid w:val="00142125"/>
    <w:rsid w:val="0014220E"/>
    <w:rsid w:val="001423B4"/>
    <w:rsid w:val="00142742"/>
    <w:rsid w:val="001427A6"/>
    <w:rsid w:val="0014285E"/>
    <w:rsid w:val="0014288E"/>
    <w:rsid w:val="001428B5"/>
    <w:rsid w:val="00142900"/>
    <w:rsid w:val="001429E4"/>
    <w:rsid w:val="00142A80"/>
    <w:rsid w:val="00142AA2"/>
    <w:rsid w:val="00142D62"/>
    <w:rsid w:val="00142D63"/>
    <w:rsid w:val="00142DAE"/>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596"/>
    <w:rsid w:val="001456DF"/>
    <w:rsid w:val="00145724"/>
    <w:rsid w:val="00145785"/>
    <w:rsid w:val="001457B6"/>
    <w:rsid w:val="001459AF"/>
    <w:rsid w:val="00145A26"/>
    <w:rsid w:val="00145B9C"/>
    <w:rsid w:val="00145F34"/>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0EB2"/>
    <w:rsid w:val="00151031"/>
    <w:rsid w:val="001512F1"/>
    <w:rsid w:val="0015155A"/>
    <w:rsid w:val="001515E5"/>
    <w:rsid w:val="0015162E"/>
    <w:rsid w:val="0015166E"/>
    <w:rsid w:val="001516A5"/>
    <w:rsid w:val="0015172A"/>
    <w:rsid w:val="00151B23"/>
    <w:rsid w:val="00151BE2"/>
    <w:rsid w:val="00151DAB"/>
    <w:rsid w:val="00151EEE"/>
    <w:rsid w:val="00152024"/>
    <w:rsid w:val="001525BD"/>
    <w:rsid w:val="00152833"/>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0E4"/>
    <w:rsid w:val="001542E3"/>
    <w:rsid w:val="001544B3"/>
    <w:rsid w:val="0015456B"/>
    <w:rsid w:val="00154620"/>
    <w:rsid w:val="001548F4"/>
    <w:rsid w:val="00154DB3"/>
    <w:rsid w:val="00154E0E"/>
    <w:rsid w:val="00154E38"/>
    <w:rsid w:val="00155309"/>
    <w:rsid w:val="001553FF"/>
    <w:rsid w:val="00155446"/>
    <w:rsid w:val="0015547F"/>
    <w:rsid w:val="00155760"/>
    <w:rsid w:val="001557EB"/>
    <w:rsid w:val="001557F9"/>
    <w:rsid w:val="00155873"/>
    <w:rsid w:val="001558D1"/>
    <w:rsid w:val="00155947"/>
    <w:rsid w:val="0015596D"/>
    <w:rsid w:val="00155982"/>
    <w:rsid w:val="00155AA3"/>
    <w:rsid w:val="00155BA9"/>
    <w:rsid w:val="00155BF8"/>
    <w:rsid w:val="00155F65"/>
    <w:rsid w:val="00155F97"/>
    <w:rsid w:val="001561CE"/>
    <w:rsid w:val="001563CF"/>
    <w:rsid w:val="00156446"/>
    <w:rsid w:val="00156557"/>
    <w:rsid w:val="0015667B"/>
    <w:rsid w:val="0015669C"/>
    <w:rsid w:val="00156753"/>
    <w:rsid w:val="00156B04"/>
    <w:rsid w:val="00156D8E"/>
    <w:rsid w:val="00156EB2"/>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710"/>
    <w:rsid w:val="00160868"/>
    <w:rsid w:val="0016090B"/>
    <w:rsid w:val="00160966"/>
    <w:rsid w:val="00160B0C"/>
    <w:rsid w:val="00160B42"/>
    <w:rsid w:val="00160CA1"/>
    <w:rsid w:val="00160D55"/>
    <w:rsid w:val="00160F46"/>
    <w:rsid w:val="001612F5"/>
    <w:rsid w:val="00161493"/>
    <w:rsid w:val="0016185C"/>
    <w:rsid w:val="001618D0"/>
    <w:rsid w:val="001619CF"/>
    <w:rsid w:val="00161BF5"/>
    <w:rsid w:val="00161D48"/>
    <w:rsid w:val="00161F06"/>
    <w:rsid w:val="0016205B"/>
    <w:rsid w:val="001621B9"/>
    <w:rsid w:val="00162472"/>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4C"/>
    <w:rsid w:val="001638AB"/>
    <w:rsid w:val="00163DE8"/>
    <w:rsid w:val="00164080"/>
    <w:rsid w:val="00164127"/>
    <w:rsid w:val="001641F3"/>
    <w:rsid w:val="001643A5"/>
    <w:rsid w:val="001643B0"/>
    <w:rsid w:val="001644A9"/>
    <w:rsid w:val="0016450C"/>
    <w:rsid w:val="0016463F"/>
    <w:rsid w:val="001646C9"/>
    <w:rsid w:val="001646D7"/>
    <w:rsid w:val="0016470C"/>
    <w:rsid w:val="0016477D"/>
    <w:rsid w:val="0016483C"/>
    <w:rsid w:val="0016489A"/>
    <w:rsid w:val="001648ED"/>
    <w:rsid w:val="00164A27"/>
    <w:rsid w:val="00164A4C"/>
    <w:rsid w:val="00164AB9"/>
    <w:rsid w:val="00164B45"/>
    <w:rsid w:val="00164CCD"/>
    <w:rsid w:val="00164DFF"/>
    <w:rsid w:val="00165146"/>
    <w:rsid w:val="001651C8"/>
    <w:rsid w:val="00165252"/>
    <w:rsid w:val="00165294"/>
    <w:rsid w:val="0016532C"/>
    <w:rsid w:val="00165394"/>
    <w:rsid w:val="001653B4"/>
    <w:rsid w:val="001653B5"/>
    <w:rsid w:val="00165540"/>
    <w:rsid w:val="001655B8"/>
    <w:rsid w:val="001655ED"/>
    <w:rsid w:val="00165693"/>
    <w:rsid w:val="0016575F"/>
    <w:rsid w:val="001659E3"/>
    <w:rsid w:val="00165AFA"/>
    <w:rsid w:val="00165B61"/>
    <w:rsid w:val="00165C24"/>
    <w:rsid w:val="001660EE"/>
    <w:rsid w:val="00166119"/>
    <w:rsid w:val="001662C6"/>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0D7"/>
    <w:rsid w:val="0016715B"/>
    <w:rsid w:val="0016737D"/>
    <w:rsid w:val="00167454"/>
    <w:rsid w:val="00167DF5"/>
    <w:rsid w:val="001702F5"/>
    <w:rsid w:val="00170342"/>
    <w:rsid w:val="00170530"/>
    <w:rsid w:val="00170865"/>
    <w:rsid w:val="00170A45"/>
    <w:rsid w:val="00170A54"/>
    <w:rsid w:val="00170AEB"/>
    <w:rsid w:val="00170BB7"/>
    <w:rsid w:val="00170D83"/>
    <w:rsid w:val="00170E8B"/>
    <w:rsid w:val="0017105F"/>
    <w:rsid w:val="00171188"/>
    <w:rsid w:val="0017119A"/>
    <w:rsid w:val="001712AD"/>
    <w:rsid w:val="0017132C"/>
    <w:rsid w:val="0017143D"/>
    <w:rsid w:val="00171644"/>
    <w:rsid w:val="0017188B"/>
    <w:rsid w:val="00171899"/>
    <w:rsid w:val="00171B68"/>
    <w:rsid w:val="00171C01"/>
    <w:rsid w:val="00171C90"/>
    <w:rsid w:val="00171DC0"/>
    <w:rsid w:val="00172041"/>
    <w:rsid w:val="00172192"/>
    <w:rsid w:val="0017272F"/>
    <w:rsid w:val="001727BA"/>
    <w:rsid w:val="00172824"/>
    <w:rsid w:val="001728C0"/>
    <w:rsid w:val="00172BEA"/>
    <w:rsid w:val="00172C91"/>
    <w:rsid w:val="00172EE8"/>
    <w:rsid w:val="00172F94"/>
    <w:rsid w:val="00173135"/>
    <w:rsid w:val="0017364B"/>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421"/>
    <w:rsid w:val="0017444B"/>
    <w:rsid w:val="001745CF"/>
    <w:rsid w:val="00174616"/>
    <w:rsid w:val="0017468D"/>
    <w:rsid w:val="00174818"/>
    <w:rsid w:val="0017498E"/>
    <w:rsid w:val="00174C8F"/>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9B"/>
    <w:rsid w:val="001771C9"/>
    <w:rsid w:val="0017731C"/>
    <w:rsid w:val="00177541"/>
    <w:rsid w:val="00177623"/>
    <w:rsid w:val="0017772C"/>
    <w:rsid w:val="001777CE"/>
    <w:rsid w:val="001778D4"/>
    <w:rsid w:val="0017797A"/>
    <w:rsid w:val="00177B91"/>
    <w:rsid w:val="00177FCF"/>
    <w:rsid w:val="00177FFA"/>
    <w:rsid w:val="001800B7"/>
    <w:rsid w:val="00180212"/>
    <w:rsid w:val="001802D6"/>
    <w:rsid w:val="001803CE"/>
    <w:rsid w:val="001806C1"/>
    <w:rsid w:val="001806E3"/>
    <w:rsid w:val="001806F1"/>
    <w:rsid w:val="00180862"/>
    <w:rsid w:val="001808C5"/>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AF7"/>
    <w:rsid w:val="00183B56"/>
    <w:rsid w:val="00183C70"/>
    <w:rsid w:val="00183C8D"/>
    <w:rsid w:val="00183D4B"/>
    <w:rsid w:val="00183DB9"/>
    <w:rsid w:val="00183FA7"/>
    <w:rsid w:val="00183FAC"/>
    <w:rsid w:val="0018414A"/>
    <w:rsid w:val="00184407"/>
    <w:rsid w:val="001844FA"/>
    <w:rsid w:val="00184918"/>
    <w:rsid w:val="00184943"/>
    <w:rsid w:val="001849EC"/>
    <w:rsid w:val="00184BF1"/>
    <w:rsid w:val="00184E97"/>
    <w:rsid w:val="00184EB8"/>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B56"/>
    <w:rsid w:val="00185CFE"/>
    <w:rsid w:val="00185E82"/>
    <w:rsid w:val="001861D1"/>
    <w:rsid w:val="001861E6"/>
    <w:rsid w:val="001862EB"/>
    <w:rsid w:val="001863D8"/>
    <w:rsid w:val="0018661D"/>
    <w:rsid w:val="0018664E"/>
    <w:rsid w:val="00186670"/>
    <w:rsid w:val="00186818"/>
    <w:rsid w:val="0018692A"/>
    <w:rsid w:val="00186D31"/>
    <w:rsid w:val="00186E82"/>
    <w:rsid w:val="00186E8C"/>
    <w:rsid w:val="0018700F"/>
    <w:rsid w:val="0018713C"/>
    <w:rsid w:val="00187355"/>
    <w:rsid w:val="001873CA"/>
    <w:rsid w:val="0018747B"/>
    <w:rsid w:val="0018758D"/>
    <w:rsid w:val="001876A6"/>
    <w:rsid w:val="001877E8"/>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D95"/>
    <w:rsid w:val="00190F62"/>
    <w:rsid w:val="00190FBC"/>
    <w:rsid w:val="00191293"/>
    <w:rsid w:val="00191412"/>
    <w:rsid w:val="0019141E"/>
    <w:rsid w:val="00191438"/>
    <w:rsid w:val="00191477"/>
    <w:rsid w:val="00191541"/>
    <w:rsid w:val="00191590"/>
    <w:rsid w:val="001916FE"/>
    <w:rsid w:val="00191F11"/>
    <w:rsid w:val="0019205C"/>
    <w:rsid w:val="001920D5"/>
    <w:rsid w:val="001920DA"/>
    <w:rsid w:val="00192231"/>
    <w:rsid w:val="00192677"/>
    <w:rsid w:val="00192803"/>
    <w:rsid w:val="00192881"/>
    <w:rsid w:val="00192886"/>
    <w:rsid w:val="00192DC1"/>
    <w:rsid w:val="001931B5"/>
    <w:rsid w:val="0019340F"/>
    <w:rsid w:val="0019346C"/>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B70"/>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361"/>
    <w:rsid w:val="00197721"/>
    <w:rsid w:val="0019788D"/>
    <w:rsid w:val="00197A22"/>
    <w:rsid w:val="00197A6E"/>
    <w:rsid w:val="00197B43"/>
    <w:rsid w:val="00197C32"/>
    <w:rsid w:val="00197D2B"/>
    <w:rsid w:val="00197D41"/>
    <w:rsid w:val="00197D4F"/>
    <w:rsid w:val="00197DD0"/>
    <w:rsid w:val="00197DFD"/>
    <w:rsid w:val="00197EA8"/>
    <w:rsid w:val="00197F38"/>
    <w:rsid w:val="00197FAB"/>
    <w:rsid w:val="001A0004"/>
    <w:rsid w:val="001A007E"/>
    <w:rsid w:val="001A016B"/>
    <w:rsid w:val="001A0423"/>
    <w:rsid w:val="001A0516"/>
    <w:rsid w:val="001A05C3"/>
    <w:rsid w:val="001A065F"/>
    <w:rsid w:val="001A073A"/>
    <w:rsid w:val="001A07B1"/>
    <w:rsid w:val="001A0CFD"/>
    <w:rsid w:val="001A0D4B"/>
    <w:rsid w:val="001A0E7E"/>
    <w:rsid w:val="001A0F33"/>
    <w:rsid w:val="001A10CC"/>
    <w:rsid w:val="001A129D"/>
    <w:rsid w:val="001A154A"/>
    <w:rsid w:val="001A1682"/>
    <w:rsid w:val="001A176C"/>
    <w:rsid w:val="001A195F"/>
    <w:rsid w:val="001A1A59"/>
    <w:rsid w:val="001A1C54"/>
    <w:rsid w:val="001A1C6A"/>
    <w:rsid w:val="001A1E2C"/>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BEF"/>
    <w:rsid w:val="001A3D2D"/>
    <w:rsid w:val="001A3E58"/>
    <w:rsid w:val="001A3F33"/>
    <w:rsid w:val="001A419C"/>
    <w:rsid w:val="001A41BE"/>
    <w:rsid w:val="001A41D4"/>
    <w:rsid w:val="001A422B"/>
    <w:rsid w:val="001A42B4"/>
    <w:rsid w:val="001A42F9"/>
    <w:rsid w:val="001A4411"/>
    <w:rsid w:val="001A44F2"/>
    <w:rsid w:val="001A4573"/>
    <w:rsid w:val="001A4649"/>
    <w:rsid w:val="001A48BC"/>
    <w:rsid w:val="001A4AC0"/>
    <w:rsid w:val="001A50BE"/>
    <w:rsid w:val="001A51CB"/>
    <w:rsid w:val="001A51E6"/>
    <w:rsid w:val="001A53D1"/>
    <w:rsid w:val="001A5516"/>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63"/>
    <w:rsid w:val="001A68DE"/>
    <w:rsid w:val="001A69E9"/>
    <w:rsid w:val="001A6A50"/>
    <w:rsid w:val="001A6B27"/>
    <w:rsid w:val="001A6DD5"/>
    <w:rsid w:val="001A6E0B"/>
    <w:rsid w:val="001A70B0"/>
    <w:rsid w:val="001A7467"/>
    <w:rsid w:val="001A74E5"/>
    <w:rsid w:val="001A751D"/>
    <w:rsid w:val="001A75A4"/>
    <w:rsid w:val="001A7772"/>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A1"/>
    <w:rsid w:val="001B11B2"/>
    <w:rsid w:val="001B15A2"/>
    <w:rsid w:val="001B160C"/>
    <w:rsid w:val="001B1641"/>
    <w:rsid w:val="001B1753"/>
    <w:rsid w:val="001B1A66"/>
    <w:rsid w:val="001B1CBE"/>
    <w:rsid w:val="001B1EF3"/>
    <w:rsid w:val="001B1F33"/>
    <w:rsid w:val="001B23CE"/>
    <w:rsid w:val="001B24A4"/>
    <w:rsid w:val="001B24F7"/>
    <w:rsid w:val="001B269C"/>
    <w:rsid w:val="001B2749"/>
    <w:rsid w:val="001B2832"/>
    <w:rsid w:val="001B28FF"/>
    <w:rsid w:val="001B291A"/>
    <w:rsid w:val="001B29C7"/>
    <w:rsid w:val="001B29ED"/>
    <w:rsid w:val="001B2B14"/>
    <w:rsid w:val="001B2CB1"/>
    <w:rsid w:val="001B32C4"/>
    <w:rsid w:val="001B354A"/>
    <w:rsid w:val="001B377A"/>
    <w:rsid w:val="001B3A5D"/>
    <w:rsid w:val="001B3AD2"/>
    <w:rsid w:val="001B3CA2"/>
    <w:rsid w:val="001B3DE8"/>
    <w:rsid w:val="001B473E"/>
    <w:rsid w:val="001B479E"/>
    <w:rsid w:val="001B488F"/>
    <w:rsid w:val="001B48DF"/>
    <w:rsid w:val="001B493C"/>
    <w:rsid w:val="001B496A"/>
    <w:rsid w:val="001B4BE0"/>
    <w:rsid w:val="001B4D06"/>
    <w:rsid w:val="001B4EDB"/>
    <w:rsid w:val="001B515F"/>
    <w:rsid w:val="001B517E"/>
    <w:rsid w:val="001B51BB"/>
    <w:rsid w:val="001B51C1"/>
    <w:rsid w:val="001B51C5"/>
    <w:rsid w:val="001B51E1"/>
    <w:rsid w:val="001B597D"/>
    <w:rsid w:val="001B59AB"/>
    <w:rsid w:val="001B5B0C"/>
    <w:rsid w:val="001B5BA7"/>
    <w:rsid w:val="001B5D20"/>
    <w:rsid w:val="001B5E3A"/>
    <w:rsid w:val="001B5E3D"/>
    <w:rsid w:val="001B603D"/>
    <w:rsid w:val="001B62D0"/>
    <w:rsid w:val="001B63C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7A"/>
    <w:rsid w:val="001C09DD"/>
    <w:rsid w:val="001C0A39"/>
    <w:rsid w:val="001C0C83"/>
    <w:rsid w:val="001C0D8C"/>
    <w:rsid w:val="001C0DF3"/>
    <w:rsid w:val="001C0E07"/>
    <w:rsid w:val="001C0E72"/>
    <w:rsid w:val="001C0EEB"/>
    <w:rsid w:val="001C13D3"/>
    <w:rsid w:val="001C1495"/>
    <w:rsid w:val="001C16FE"/>
    <w:rsid w:val="001C192B"/>
    <w:rsid w:val="001C19F4"/>
    <w:rsid w:val="001C1A0E"/>
    <w:rsid w:val="001C1A5B"/>
    <w:rsid w:val="001C1B10"/>
    <w:rsid w:val="001C1B33"/>
    <w:rsid w:val="001C1BEE"/>
    <w:rsid w:val="001C1BF1"/>
    <w:rsid w:val="001C1CDE"/>
    <w:rsid w:val="001C1E7D"/>
    <w:rsid w:val="001C22C8"/>
    <w:rsid w:val="001C2357"/>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7C3"/>
    <w:rsid w:val="001C3A27"/>
    <w:rsid w:val="001C3BBF"/>
    <w:rsid w:val="001C3C9D"/>
    <w:rsid w:val="001C3CA9"/>
    <w:rsid w:val="001C4139"/>
    <w:rsid w:val="001C41C4"/>
    <w:rsid w:val="001C446F"/>
    <w:rsid w:val="001C44BA"/>
    <w:rsid w:val="001C4520"/>
    <w:rsid w:val="001C455C"/>
    <w:rsid w:val="001C473C"/>
    <w:rsid w:val="001C4745"/>
    <w:rsid w:val="001C49C1"/>
    <w:rsid w:val="001C4A05"/>
    <w:rsid w:val="001C4A0E"/>
    <w:rsid w:val="001C4A54"/>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94"/>
    <w:rsid w:val="001C62A4"/>
    <w:rsid w:val="001C63EB"/>
    <w:rsid w:val="001C642E"/>
    <w:rsid w:val="001C657F"/>
    <w:rsid w:val="001C663B"/>
    <w:rsid w:val="001C6A46"/>
    <w:rsid w:val="001C6D5A"/>
    <w:rsid w:val="001C6E37"/>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1E"/>
    <w:rsid w:val="001D1F4E"/>
    <w:rsid w:val="001D1F65"/>
    <w:rsid w:val="001D2132"/>
    <w:rsid w:val="001D215A"/>
    <w:rsid w:val="001D23D2"/>
    <w:rsid w:val="001D26A4"/>
    <w:rsid w:val="001D2755"/>
    <w:rsid w:val="001D2B2E"/>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17"/>
    <w:rsid w:val="001D5983"/>
    <w:rsid w:val="001D5988"/>
    <w:rsid w:val="001D59AA"/>
    <w:rsid w:val="001D5B06"/>
    <w:rsid w:val="001D5BDA"/>
    <w:rsid w:val="001D5C2A"/>
    <w:rsid w:val="001D5DFC"/>
    <w:rsid w:val="001D5ED7"/>
    <w:rsid w:val="001D5F14"/>
    <w:rsid w:val="001D612E"/>
    <w:rsid w:val="001D615C"/>
    <w:rsid w:val="001D61DD"/>
    <w:rsid w:val="001D6289"/>
    <w:rsid w:val="001D6607"/>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6FD"/>
    <w:rsid w:val="001E0E89"/>
    <w:rsid w:val="001E0E9F"/>
    <w:rsid w:val="001E0FD0"/>
    <w:rsid w:val="001E11CF"/>
    <w:rsid w:val="001E1221"/>
    <w:rsid w:val="001E1248"/>
    <w:rsid w:val="001E13A0"/>
    <w:rsid w:val="001E13A9"/>
    <w:rsid w:val="001E1508"/>
    <w:rsid w:val="001E150F"/>
    <w:rsid w:val="001E1626"/>
    <w:rsid w:val="001E167F"/>
    <w:rsid w:val="001E17A8"/>
    <w:rsid w:val="001E18AA"/>
    <w:rsid w:val="001E1A06"/>
    <w:rsid w:val="001E1C37"/>
    <w:rsid w:val="001E1C47"/>
    <w:rsid w:val="001E1CC4"/>
    <w:rsid w:val="001E1D24"/>
    <w:rsid w:val="001E1EED"/>
    <w:rsid w:val="001E1F45"/>
    <w:rsid w:val="001E2361"/>
    <w:rsid w:val="001E23EF"/>
    <w:rsid w:val="001E2504"/>
    <w:rsid w:val="001E252F"/>
    <w:rsid w:val="001E275B"/>
    <w:rsid w:val="001E285C"/>
    <w:rsid w:val="001E2A0F"/>
    <w:rsid w:val="001E2C3C"/>
    <w:rsid w:val="001E2D0F"/>
    <w:rsid w:val="001E2F27"/>
    <w:rsid w:val="001E2FE9"/>
    <w:rsid w:val="001E3070"/>
    <w:rsid w:val="001E30C6"/>
    <w:rsid w:val="001E31BB"/>
    <w:rsid w:val="001E3442"/>
    <w:rsid w:val="001E3574"/>
    <w:rsid w:val="001E37D9"/>
    <w:rsid w:val="001E38D5"/>
    <w:rsid w:val="001E3AB4"/>
    <w:rsid w:val="001E3AF3"/>
    <w:rsid w:val="001E3AF6"/>
    <w:rsid w:val="001E3C8B"/>
    <w:rsid w:val="001E3C9B"/>
    <w:rsid w:val="001E3CDD"/>
    <w:rsid w:val="001E3D35"/>
    <w:rsid w:val="001E3E33"/>
    <w:rsid w:val="001E3EFB"/>
    <w:rsid w:val="001E3F85"/>
    <w:rsid w:val="001E403A"/>
    <w:rsid w:val="001E4440"/>
    <w:rsid w:val="001E458D"/>
    <w:rsid w:val="001E46BE"/>
    <w:rsid w:val="001E47FC"/>
    <w:rsid w:val="001E4900"/>
    <w:rsid w:val="001E493A"/>
    <w:rsid w:val="001E4A78"/>
    <w:rsid w:val="001E4AEF"/>
    <w:rsid w:val="001E5222"/>
    <w:rsid w:val="001E54FA"/>
    <w:rsid w:val="001E5524"/>
    <w:rsid w:val="001E57C9"/>
    <w:rsid w:val="001E586E"/>
    <w:rsid w:val="001E58EE"/>
    <w:rsid w:val="001E5951"/>
    <w:rsid w:val="001E5B53"/>
    <w:rsid w:val="001E5DF3"/>
    <w:rsid w:val="001E5F8D"/>
    <w:rsid w:val="001E605C"/>
    <w:rsid w:val="001E609C"/>
    <w:rsid w:val="001E63E7"/>
    <w:rsid w:val="001E64D7"/>
    <w:rsid w:val="001E6512"/>
    <w:rsid w:val="001E666E"/>
    <w:rsid w:val="001E680A"/>
    <w:rsid w:val="001E6813"/>
    <w:rsid w:val="001E686A"/>
    <w:rsid w:val="001E6C44"/>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570"/>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4B4"/>
    <w:rsid w:val="001F57EB"/>
    <w:rsid w:val="001F58C2"/>
    <w:rsid w:val="001F5A3D"/>
    <w:rsid w:val="001F5C04"/>
    <w:rsid w:val="001F5F05"/>
    <w:rsid w:val="001F6090"/>
    <w:rsid w:val="001F6110"/>
    <w:rsid w:val="001F6172"/>
    <w:rsid w:val="001F6180"/>
    <w:rsid w:val="001F61FD"/>
    <w:rsid w:val="001F63CF"/>
    <w:rsid w:val="001F6555"/>
    <w:rsid w:val="001F6591"/>
    <w:rsid w:val="001F694B"/>
    <w:rsid w:val="001F695E"/>
    <w:rsid w:val="001F70F3"/>
    <w:rsid w:val="001F71DC"/>
    <w:rsid w:val="001F7376"/>
    <w:rsid w:val="001F73A3"/>
    <w:rsid w:val="001F763C"/>
    <w:rsid w:val="001F7829"/>
    <w:rsid w:val="001F7872"/>
    <w:rsid w:val="001F7878"/>
    <w:rsid w:val="001F79B8"/>
    <w:rsid w:val="001F7C94"/>
    <w:rsid w:val="001F7CAE"/>
    <w:rsid w:val="001F7CD9"/>
    <w:rsid w:val="001F7D02"/>
    <w:rsid w:val="002005F1"/>
    <w:rsid w:val="00200A88"/>
    <w:rsid w:val="00200BA9"/>
    <w:rsid w:val="00200BE9"/>
    <w:rsid w:val="00200C3B"/>
    <w:rsid w:val="00200D76"/>
    <w:rsid w:val="00200DC5"/>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2C78"/>
    <w:rsid w:val="00203218"/>
    <w:rsid w:val="002032FF"/>
    <w:rsid w:val="00203528"/>
    <w:rsid w:val="00203675"/>
    <w:rsid w:val="002036C8"/>
    <w:rsid w:val="00203715"/>
    <w:rsid w:val="00203782"/>
    <w:rsid w:val="0020384F"/>
    <w:rsid w:val="0020397A"/>
    <w:rsid w:val="002039C0"/>
    <w:rsid w:val="00203A09"/>
    <w:rsid w:val="00203A10"/>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AB3"/>
    <w:rsid w:val="00204B15"/>
    <w:rsid w:val="00204C6E"/>
    <w:rsid w:val="00204D01"/>
    <w:rsid w:val="00204F48"/>
    <w:rsid w:val="0020514A"/>
    <w:rsid w:val="002053C0"/>
    <w:rsid w:val="0020541A"/>
    <w:rsid w:val="002058C6"/>
    <w:rsid w:val="00205906"/>
    <w:rsid w:val="002059BC"/>
    <w:rsid w:val="00205A13"/>
    <w:rsid w:val="00205CF2"/>
    <w:rsid w:val="00205D83"/>
    <w:rsid w:val="00205FED"/>
    <w:rsid w:val="00206267"/>
    <w:rsid w:val="002062DD"/>
    <w:rsid w:val="002064F7"/>
    <w:rsid w:val="002065BD"/>
    <w:rsid w:val="002066A9"/>
    <w:rsid w:val="00206750"/>
    <w:rsid w:val="002068B9"/>
    <w:rsid w:val="002069D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07F69"/>
    <w:rsid w:val="00210088"/>
    <w:rsid w:val="0021025E"/>
    <w:rsid w:val="002102D8"/>
    <w:rsid w:val="002104A0"/>
    <w:rsid w:val="0021086F"/>
    <w:rsid w:val="00210B41"/>
    <w:rsid w:val="00210B53"/>
    <w:rsid w:val="00210B8A"/>
    <w:rsid w:val="00210D05"/>
    <w:rsid w:val="00210D30"/>
    <w:rsid w:val="00210D34"/>
    <w:rsid w:val="00210D91"/>
    <w:rsid w:val="00210F14"/>
    <w:rsid w:val="0021119D"/>
    <w:rsid w:val="0021125B"/>
    <w:rsid w:val="00211306"/>
    <w:rsid w:val="002116C7"/>
    <w:rsid w:val="002116D9"/>
    <w:rsid w:val="0021175E"/>
    <w:rsid w:val="0021176F"/>
    <w:rsid w:val="0021187B"/>
    <w:rsid w:val="00211900"/>
    <w:rsid w:val="00211992"/>
    <w:rsid w:val="00211A06"/>
    <w:rsid w:val="00211AA5"/>
    <w:rsid w:val="00211B3C"/>
    <w:rsid w:val="00211C52"/>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7"/>
    <w:rsid w:val="00212D0C"/>
    <w:rsid w:val="00212D58"/>
    <w:rsid w:val="00212F48"/>
    <w:rsid w:val="00213465"/>
    <w:rsid w:val="0021349C"/>
    <w:rsid w:val="0021370F"/>
    <w:rsid w:val="0021395E"/>
    <w:rsid w:val="00213AC1"/>
    <w:rsid w:val="00213AF6"/>
    <w:rsid w:val="00213B71"/>
    <w:rsid w:val="00213C08"/>
    <w:rsid w:val="00213F2B"/>
    <w:rsid w:val="00214015"/>
    <w:rsid w:val="002140BC"/>
    <w:rsid w:val="002140C4"/>
    <w:rsid w:val="002140CF"/>
    <w:rsid w:val="0021434C"/>
    <w:rsid w:val="002146B0"/>
    <w:rsid w:val="0021470D"/>
    <w:rsid w:val="00214994"/>
    <w:rsid w:val="00214A44"/>
    <w:rsid w:val="00214F69"/>
    <w:rsid w:val="00215083"/>
    <w:rsid w:val="0021515F"/>
    <w:rsid w:val="00215221"/>
    <w:rsid w:val="00215368"/>
    <w:rsid w:val="00215457"/>
    <w:rsid w:val="00215513"/>
    <w:rsid w:val="0021591B"/>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3FD"/>
    <w:rsid w:val="002215F8"/>
    <w:rsid w:val="0022161C"/>
    <w:rsid w:val="00221821"/>
    <w:rsid w:val="00221B89"/>
    <w:rsid w:val="00221C06"/>
    <w:rsid w:val="00221C5F"/>
    <w:rsid w:val="00221C69"/>
    <w:rsid w:val="00221CF6"/>
    <w:rsid w:val="00221DE2"/>
    <w:rsid w:val="00221E03"/>
    <w:rsid w:val="00222143"/>
    <w:rsid w:val="002223D3"/>
    <w:rsid w:val="00222498"/>
    <w:rsid w:val="002226CD"/>
    <w:rsid w:val="00222756"/>
    <w:rsid w:val="002227E0"/>
    <w:rsid w:val="002227EF"/>
    <w:rsid w:val="0022294E"/>
    <w:rsid w:val="00222B40"/>
    <w:rsid w:val="00222BFD"/>
    <w:rsid w:val="00222C4C"/>
    <w:rsid w:val="00222D5E"/>
    <w:rsid w:val="00222E4E"/>
    <w:rsid w:val="00223162"/>
    <w:rsid w:val="002232DA"/>
    <w:rsid w:val="002232F7"/>
    <w:rsid w:val="002234EC"/>
    <w:rsid w:val="0022356D"/>
    <w:rsid w:val="00223810"/>
    <w:rsid w:val="0022387A"/>
    <w:rsid w:val="00223948"/>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51"/>
    <w:rsid w:val="00225EAB"/>
    <w:rsid w:val="00225ECB"/>
    <w:rsid w:val="00225F4D"/>
    <w:rsid w:val="00225F4F"/>
    <w:rsid w:val="00225F77"/>
    <w:rsid w:val="00225FF3"/>
    <w:rsid w:val="00226177"/>
    <w:rsid w:val="00226350"/>
    <w:rsid w:val="00226437"/>
    <w:rsid w:val="0022645E"/>
    <w:rsid w:val="002264DD"/>
    <w:rsid w:val="00226527"/>
    <w:rsid w:val="0022689B"/>
    <w:rsid w:val="002268DA"/>
    <w:rsid w:val="00226A94"/>
    <w:rsid w:val="00227108"/>
    <w:rsid w:val="00227324"/>
    <w:rsid w:val="002273F0"/>
    <w:rsid w:val="00227597"/>
    <w:rsid w:val="0022768C"/>
    <w:rsid w:val="002277E4"/>
    <w:rsid w:val="0022784A"/>
    <w:rsid w:val="00227924"/>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2A"/>
    <w:rsid w:val="00230D38"/>
    <w:rsid w:val="00230DFF"/>
    <w:rsid w:val="00230F19"/>
    <w:rsid w:val="002310CB"/>
    <w:rsid w:val="002310EA"/>
    <w:rsid w:val="002310EC"/>
    <w:rsid w:val="00231186"/>
    <w:rsid w:val="00231225"/>
    <w:rsid w:val="002312A3"/>
    <w:rsid w:val="002312B0"/>
    <w:rsid w:val="0023135D"/>
    <w:rsid w:val="00231537"/>
    <w:rsid w:val="00231AA7"/>
    <w:rsid w:val="00231E9F"/>
    <w:rsid w:val="0023233E"/>
    <w:rsid w:val="00232398"/>
    <w:rsid w:val="00232606"/>
    <w:rsid w:val="002326CA"/>
    <w:rsid w:val="002328F7"/>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31B"/>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18A"/>
    <w:rsid w:val="002379BB"/>
    <w:rsid w:val="00237A23"/>
    <w:rsid w:val="00237A26"/>
    <w:rsid w:val="00237AB9"/>
    <w:rsid w:val="00237ABE"/>
    <w:rsid w:val="00237D1F"/>
    <w:rsid w:val="00237DD9"/>
    <w:rsid w:val="00240337"/>
    <w:rsid w:val="0024059F"/>
    <w:rsid w:val="002406E2"/>
    <w:rsid w:val="002407AB"/>
    <w:rsid w:val="00240844"/>
    <w:rsid w:val="00240FA8"/>
    <w:rsid w:val="0024107D"/>
    <w:rsid w:val="00241AE9"/>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2EBB"/>
    <w:rsid w:val="00243327"/>
    <w:rsid w:val="00243481"/>
    <w:rsid w:val="00243882"/>
    <w:rsid w:val="00243896"/>
    <w:rsid w:val="0024395D"/>
    <w:rsid w:val="00243A69"/>
    <w:rsid w:val="00243AFF"/>
    <w:rsid w:val="00243C17"/>
    <w:rsid w:val="00243C69"/>
    <w:rsid w:val="00243F0A"/>
    <w:rsid w:val="00243FB6"/>
    <w:rsid w:val="002441B9"/>
    <w:rsid w:val="002442D8"/>
    <w:rsid w:val="002446D5"/>
    <w:rsid w:val="0024473F"/>
    <w:rsid w:val="002449C3"/>
    <w:rsid w:val="00244A70"/>
    <w:rsid w:val="002450BC"/>
    <w:rsid w:val="002450F9"/>
    <w:rsid w:val="002451AC"/>
    <w:rsid w:val="0024520A"/>
    <w:rsid w:val="00245390"/>
    <w:rsid w:val="00245610"/>
    <w:rsid w:val="002456B7"/>
    <w:rsid w:val="00245780"/>
    <w:rsid w:val="00245869"/>
    <w:rsid w:val="002459E6"/>
    <w:rsid w:val="00245ABC"/>
    <w:rsid w:val="00245B75"/>
    <w:rsid w:val="00245B97"/>
    <w:rsid w:val="00245C1C"/>
    <w:rsid w:val="00245C5A"/>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79"/>
    <w:rsid w:val="00250CC9"/>
    <w:rsid w:val="00250CD1"/>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CE9"/>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0F1"/>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AD8"/>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1FB"/>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0DC"/>
    <w:rsid w:val="0026311F"/>
    <w:rsid w:val="00263140"/>
    <w:rsid w:val="00263295"/>
    <w:rsid w:val="00263334"/>
    <w:rsid w:val="002635F7"/>
    <w:rsid w:val="002636B0"/>
    <w:rsid w:val="002637D9"/>
    <w:rsid w:val="00263836"/>
    <w:rsid w:val="002639F5"/>
    <w:rsid w:val="00263AB1"/>
    <w:rsid w:val="00263E03"/>
    <w:rsid w:val="00263F58"/>
    <w:rsid w:val="00264202"/>
    <w:rsid w:val="002642AE"/>
    <w:rsid w:val="00264489"/>
    <w:rsid w:val="002645F2"/>
    <w:rsid w:val="0026469F"/>
    <w:rsid w:val="002646B9"/>
    <w:rsid w:val="00264AA6"/>
    <w:rsid w:val="00264AD3"/>
    <w:rsid w:val="00264B1E"/>
    <w:rsid w:val="00264BA1"/>
    <w:rsid w:val="00264D10"/>
    <w:rsid w:val="002650AA"/>
    <w:rsid w:val="0026512C"/>
    <w:rsid w:val="00265157"/>
    <w:rsid w:val="0026516A"/>
    <w:rsid w:val="00265208"/>
    <w:rsid w:val="00265764"/>
    <w:rsid w:val="00265791"/>
    <w:rsid w:val="0026587F"/>
    <w:rsid w:val="002658D1"/>
    <w:rsid w:val="00265951"/>
    <w:rsid w:val="00265BF1"/>
    <w:rsid w:val="00265E0E"/>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46B"/>
    <w:rsid w:val="002677AA"/>
    <w:rsid w:val="00267E7F"/>
    <w:rsid w:val="00267EF4"/>
    <w:rsid w:val="002700B0"/>
    <w:rsid w:val="0027017D"/>
    <w:rsid w:val="0027023E"/>
    <w:rsid w:val="00270342"/>
    <w:rsid w:val="002703EB"/>
    <w:rsid w:val="002707D2"/>
    <w:rsid w:val="00270856"/>
    <w:rsid w:val="002708E6"/>
    <w:rsid w:val="00270B9F"/>
    <w:rsid w:val="00270E33"/>
    <w:rsid w:val="00271004"/>
    <w:rsid w:val="00271030"/>
    <w:rsid w:val="00271044"/>
    <w:rsid w:val="002711D6"/>
    <w:rsid w:val="0027122A"/>
    <w:rsid w:val="00271273"/>
    <w:rsid w:val="00271373"/>
    <w:rsid w:val="0027150B"/>
    <w:rsid w:val="002715FA"/>
    <w:rsid w:val="00271767"/>
    <w:rsid w:val="002717FC"/>
    <w:rsid w:val="00271B48"/>
    <w:rsid w:val="00271D93"/>
    <w:rsid w:val="00271F8F"/>
    <w:rsid w:val="0027212A"/>
    <w:rsid w:val="00272212"/>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09"/>
    <w:rsid w:val="00273F69"/>
    <w:rsid w:val="00273F77"/>
    <w:rsid w:val="002741B2"/>
    <w:rsid w:val="0027458C"/>
    <w:rsid w:val="00274616"/>
    <w:rsid w:val="002747C2"/>
    <w:rsid w:val="00274A9A"/>
    <w:rsid w:val="00274B90"/>
    <w:rsid w:val="00274CF3"/>
    <w:rsid w:val="00274D15"/>
    <w:rsid w:val="00274D99"/>
    <w:rsid w:val="00274F22"/>
    <w:rsid w:val="00275173"/>
    <w:rsid w:val="002751C1"/>
    <w:rsid w:val="00275498"/>
    <w:rsid w:val="00275671"/>
    <w:rsid w:val="00275942"/>
    <w:rsid w:val="00275A8D"/>
    <w:rsid w:val="00275ADD"/>
    <w:rsid w:val="00275AFB"/>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C60"/>
    <w:rsid w:val="00277F1A"/>
    <w:rsid w:val="00277F57"/>
    <w:rsid w:val="002800AF"/>
    <w:rsid w:val="00280470"/>
    <w:rsid w:val="002805E2"/>
    <w:rsid w:val="0028064B"/>
    <w:rsid w:val="002807B5"/>
    <w:rsid w:val="002807EE"/>
    <w:rsid w:val="002808BA"/>
    <w:rsid w:val="002808DA"/>
    <w:rsid w:val="00280959"/>
    <w:rsid w:val="002809B3"/>
    <w:rsid w:val="00280B34"/>
    <w:rsid w:val="00280B53"/>
    <w:rsid w:val="00280EE5"/>
    <w:rsid w:val="00280FFA"/>
    <w:rsid w:val="00281011"/>
    <w:rsid w:val="002810CC"/>
    <w:rsid w:val="0028113C"/>
    <w:rsid w:val="00281311"/>
    <w:rsid w:val="00281369"/>
    <w:rsid w:val="0028159E"/>
    <w:rsid w:val="002815D0"/>
    <w:rsid w:val="002817C0"/>
    <w:rsid w:val="00281801"/>
    <w:rsid w:val="002818BA"/>
    <w:rsid w:val="00281926"/>
    <w:rsid w:val="00281BE5"/>
    <w:rsid w:val="00281BFD"/>
    <w:rsid w:val="00281C34"/>
    <w:rsid w:val="00281CC7"/>
    <w:rsid w:val="00281CD9"/>
    <w:rsid w:val="00281F21"/>
    <w:rsid w:val="00281FD4"/>
    <w:rsid w:val="0028205E"/>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3"/>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668"/>
    <w:rsid w:val="00285E03"/>
    <w:rsid w:val="00285EFD"/>
    <w:rsid w:val="00285F85"/>
    <w:rsid w:val="00285FF5"/>
    <w:rsid w:val="0028643B"/>
    <w:rsid w:val="002864E9"/>
    <w:rsid w:val="00286504"/>
    <w:rsid w:val="00286613"/>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8B2"/>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0FBD"/>
    <w:rsid w:val="00291075"/>
    <w:rsid w:val="002912C3"/>
    <w:rsid w:val="0029151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8D"/>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5E27"/>
    <w:rsid w:val="002962F0"/>
    <w:rsid w:val="0029637F"/>
    <w:rsid w:val="00296643"/>
    <w:rsid w:val="00296814"/>
    <w:rsid w:val="00296821"/>
    <w:rsid w:val="0029684F"/>
    <w:rsid w:val="002968A1"/>
    <w:rsid w:val="0029693B"/>
    <w:rsid w:val="00296944"/>
    <w:rsid w:val="00296F21"/>
    <w:rsid w:val="002972A8"/>
    <w:rsid w:val="0029732D"/>
    <w:rsid w:val="00297429"/>
    <w:rsid w:val="00297733"/>
    <w:rsid w:val="0029793B"/>
    <w:rsid w:val="00297B97"/>
    <w:rsid w:val="00297DC7"/>
    <w:rsid w:val="00297ED5"/>
    <w:rsid w:val="00297F70"/>
    <w:rsid w:val="00297FB0"/>
    <w:rsid w:val="002A00B9"/>
    <w:rsid w:val="002A00D3"/>
    <w:rsid w:val="002A02DB"/>
    <w:rsid w:val="002A02E6"/>
    <w:rsid w:val="002A0394"/>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4B"/>
    <w:rsid w:val="002A1B60"/>
    <w:rsid w:val="002A1BB3"/>
    <w:rsid w:val="002A1C79"/>
    <w:rsid w:val="002A1D7B"/>
    <w:rsid w:val="002A1E3B"/>
    <w:rsid w:val="002A1F71"/>
    <w:rsid w:val="002A20C8"/>
    <w:rsid w:val="002A21B7"/>
    <w:rsid w:val="002A22E5"/>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861"/>
    <w:rsid w:val="002A69C3"/>
    <w:rsid w:val="002A6A60"/>
    <w:rsid w:val="002A6B19"/>
    <w:rsid w:val="002A6BFA"/>
    <w:rsid w:val="002A6C86"/>
    <w:rsid w:val="002A6E47"/>
    <w:rsid w:val="002A6E71"/>
    <w:rsid w:val="002A7361"/>
    <w:rsid w:val="002A75CB"/>
    <w:rsid w:val="002A7707"/>
    <w:rsid w:val="002A79B9"/>
    <w:rsid w:val="002A7A5D"/>
    <w:rsid w:val="002A7A69"/>
    <w:rsid w:val="002A7BB5"/>
    <w:rsid w:val="002B0068"/>
    <w:rsid w:val="002B02B8"/>
    <w:rsid w:val="002B0431"/>
    <w:rsid w:val="002B04F6"/>
    <w:rsid w:val="002B0550"/>
    <w:rsid w:val="002B0595"/>
    <w:rsid w:val="002B05E2"/>
    <w:rsid w:val="002B05FF"/>
    <w:rsid w:val="002B0614"/>
    <w:rsid w:val="002B065C"/>
    <w:rsid w:val="002B06D4"/>
    <w:rsid w:val="002B082A"/>
    <w:rsid w:val="002B0879"/>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172"/>
    <w:rsid w:val="002B22FB"/>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21"/>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7E"/>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985"/>
    <w:rsid w:val="002B5B5B"/>
    <w:rsid w:val="002B5BC6"/>
    <w:rsid w:val="002B5D84"/>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53"/>
    <w:rsid w:val="002C16F7"/>
    <w:rsid w:val="002C16F8"/>
    <w:rsid w:val="002C1A8C"/>
    <w:rsid w:val="002C1B2E"/>
    <w:rsid w:val="002C1B80"/>
    <w:rsid w:val="002C1C0E"/>
    <w:rsid w:val="002C1D24"/>
    <w:rsid w:val="002C1D71"/>
    <w:rsid w:val="002C1D96"/>
    <w:rsid w:val="002C1DB2"/>
    <w:rsid w:val="002C1EEF"/>
    <w:rsid w:val="002C21DB"/>
    <w:rsid w:val="002C21EF"/>
    <w:rsid w:val="002C249D"/>
    <w:rsid w:val="002C24C7"/>
    <w:rsid w:val="002C26CB"/>
    <w:rsid w:val="002C2856"/>
    <w:rsid w:val="002C2C8B"/>
    <w:rsid w:val="002C2EC5"/>
    <w:rsid w:val="002C2EEF"/>
    <w:rsid w:val="002C2EFD"/>
    <w:rsid w:val="002C2F3D"/>
    <w:rsid w:val="002C3250"/>
    <w:rsid w:val="002C3275"/>
    <w:rsid w:val="002C32C3"/>
    <w:rsid w:val="002C33F4"/>
    <w:rsid w:val="002C348C"/>
    <w:rsid w:val="002C34F9"/>
    <w:rsid w:val="002C36DF"/>
    <w:rsid w:val="002C3711"/>
    <w:rsid w:val="002C375C"/>
    <w:rsid w:val="002C38CE"/>
    <w:rsid w:val="002C391B"/>
    <w:rsid w:val="002C3D35"/>
    <w:rsid w:val="002C40F0"/>
    <w:rsid w:val="002C4229"/>
    <w:rsid w:val="002C42F0"/>
    <w:rsid w:val="002C4441"/>
    <w:rsid w:val="002C4548"/>
    <w:rsid w:val="002C4869"/>
    <w:rsid w:val="002C486B"/>
    <w:rsid w:val="002C4895"/>
    <w:rsid w:val="002C4C03"/>
    <w:rsid w:val="002C4C50"/>
    <w:rsid w:val="002C4CDB"/>
    <w:rsid w:val="002C52D6"/>
    <w:rsid w:val="002C52EB"/>
    <w:rsid w:val="002C535D"/>
    <w:rsid w:val="002C57CB"/>
    <w:rsid w:val="002C58D0"/>
    <w:rsid w:val="002C59AD"/>
    <w:rsid w:val="002C59B2"/>
    <w:rsid w:val="002C5C2C"/>
    <w:rsid w:val="002C5DDE"/>
    <w:rsid w:val="002C5E31"/>
    <w:rsid w:val="002C5E7B"/>
    <w:rsid w:val="002C61EB"/>
    <w:rsid w:val="002C63E9"/>
    <w:rsid w:val="002C643A"/>
    <w:rsid w:val="002C65EF"/>
    <w:rsid w:val="002C69B0"/>
    <w:rsid w:val="002C6AEB"/>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0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8D5"/>
    <w:rsid w:val="002D397E"/>
    <w:rsid w:val="002D3CCC"/>
    <w:rsid w:val="002D3D1E"/>
    <w:rsid w:val="002D3D3A"/>
    <w:rsid w:val="002D3D6A"/>
    <w:rsid w:val="002D3F0A"/>
    <w:rsid w:val="002D4097"/>
    <w:rsid w:val="002D43A1"/>
    <w:rsid w:val="002D4617"/>
    <w:rsid w:val="002D46DA"/>
    <w:rsid w:val="002D477C"/>
    <w:rsid w:val="002D4836"/>
    <w:rsid w:val="002D492D"/>
    <w:rsid w:val="002D4C31"/>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209"/>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162"/>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06D"/>
    <w:rsid w:val="002E4381"/>
    <w:rsid w:val="002E4516"/>
    <w:rsid w:val="002E45E8"/>
    <w:rsid w:val="002E4621"/>
    <w:rsid w:val="002E470C"/>
    <w:rsid w:val="002E4739"/>
    <w:rsid w:val="002E4859"/>
    <w:rsid w:val="002E4A53"/>
    <w:rsid w:val="002E4AC5"/>
    <w:rsid w:val="002E4B2A"/>
    <w:rsid w:val="002E4C44"/>
    <w:rsid w:val="002E4D43"/>
    <w:rsid w:val="002E4D4C"/>
    <w:rsid w:val="002E4E15"/>
    <w:rsid w:val="002E4E17"/>
    <w:rsid w:val="002E4E42"/>
    <w:rsid w:val="002E4F61"/>
    <w:rsid w:val="002E50CF"/>
    <w:rsid w:val="002E5305"/>
    <w:rsid w:val="002E5332"/>
    <w:rsid w:val="002E534E"/>
    <w:rsid w:val="002E55E5"/>
    <w:rsid w:val="002E5757"/>
    <w:rsid w:val="002E59C7"/>
    <w:rsid w:val="002E5A56"/>
    <w:rsid w:val="002E5D7B"/>
    <w:rsid w:val="002E5EA2"/>
    <w:rsid w:val="002E602E"/>
    <w:rsid w:val="002E61C9"/>
    <w:rsid w:val="002E6257"/>
    <w:rsid w:val="002E62E4"/>
    <w:rsid w:val="002E64A4"/>
    <w:rsid w:val="002E667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53E"/>
    <w:rsid w:val="002E767C"/>
    <w:rsid w:val="002E78A2"/>
    <w:rsid w:val="002E78BE"/>
    <w:rsid w:val="002E7903"/>
    <w:rsid w:val="002E79A4"/>
    <w:rsid w:val="002E7BFD"/>
    <w:rsid w:val="002E7C1F"/>
    <w:rsid w:val="002E7D05"/>
    <w:rsid w:val="002E7E3B"/>
    <w:rsid w:val="002F0197"/>
    <w:rsid w:val="002F04DE"/>
    <w:rsid w:val="002F0672"/>
    <w:rsid w:val="002F0862"/>
    <w:rsid w:val="002F0866"/>
    <w:rsid w:val="002F0882"/>
    <w:rsid w:val="002F0B6F"/>
    <w:rsid w:val="002F0DA1"/>
    <w:rsid w:val="002F0EB2"/>
    <w:rsid w:val="002F1025"/>
    <w:rsid w:val="002F1243"/>
    <w:rsid w:val="002F1304"/>
    <w:rsid w:val="002F1399"/>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1BE"/>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6B6"/>
    <w:rsid w:val="002F487C"/>
    <w:rsid w:val="002F48D9"/>
    <w:rsid w:val="002F491E"/>
    <w:rsid w:val="002F4A29"/>
    <w:rsid w:val="002F4ACE"/>
    <w:rsid w:val="002F4C28"/>
    <w:rsid w:val="002F4C2C"/>
    <w:rsid w:val="002F4DE3"/>
    <w:rsid w:val="002F4E6C"/>
    <w:rsid w:val="002F4F0B"/>
    <w:rsid w:val="002F4F5E"/>
    <w:rsid w:val="002F4FDB"/>
    <w:rsid w:val="002F53E8"/>
    <w:rsid w:val="002F553F"/>
    <w:rsid w:val="002F5A42"/>
    <w:rsid w:val="002F5C4D"/>
    <w:rsid w:val="002F5DAC"/>
    <w:rsid w:val="002F5DDD"/>
    <w:rsid w:val="002F5EE9"/>
    <w:rsid w:val="002F5F16"/>
    <w:rsid w:val="002F606B"/>
    <w:rsid w:val="002F6396"/>
    <w:rsid w:val="002F6487"/>
    <w:rsid w:val="002F65D3"/>
    <w:rsid w:val="002F66D4"/>
    <w:rsid w:val="002F69E0"/>
    <w:rsid w:val="002F6A71"/>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0B"/>
    <w:rsid w:val="003006A2"/>
    <w:rsid w:val="003006B2"/>
    <w:rsid w:val="003006ED"/>
    <w:rsid w:val="00300823"/>
    <w:rsid w:val="003008DE"/>
    <w:rsid w:val="00300B6C"/>
    <w:rsid w:val="00300C13"/>
    <w:rsid w:val="00300DBA"/>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663"/>
    <w:rsid w:val="003037F2"/>
    <w:rsid w:val="00303866"/>
    <w:rsid w:val="00303AB7"/>
    <w:rsid w:val="00303AE9"/>
    <w:rsid w:val="00303BCB"/>
    <w:rsid w:val="00303BEC"/>
    <w:rsid w:val="00303C7D"/>
    <w:rsid w:val="00303C9C"/>
    <w:rsid w:val="00303D8C"/>
    <w:rsid w:val="00303FDC"/>
    <w:rsid w:val="0030404C"/>
    <w:rsid w:val="0030437C"/>
    <w:rsid w:val="003045F5"/>
    <w:rsid w:val="0030463D"/>
    <w:rsid w:val="003047A4"/>
    <w:rsid w:val="0030481A"/>
    <w:rsid w:val="00304AFC"/>
    <w:rsid w:val="00304F34"/>
    <w:rsid w:val="00305259"/>
    <w:rsid w:val="00305530"/>
    <w:rsid w:val="003055DB"/>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18"/>
    <w:rsid w:val="00307BA8"/>
    <w:rsid w:val="00307BD7"/>
    <w:rsid w:val="00307C13"/>
    <w:rsid w:val="00307CDC"/>
    <w:rsid w:val="003100DE"/>
    <w:rsid w:val="003100EB"/>
    <w:rsid w:val="003101C7"/>
    <w:rsid w:val="003101F1"/>
    <w:rsid w:val="003107BB"/>
    <w:rsid w:val="00310931"/>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2FA2"/>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7E1"/>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5FF6"/>
    <w:rsid w:val="0031616C"/>
    <w:rsid w:val="0031644D"/>
    <w:rsid w:val="0031651A"/>
    <w:rsid w:val="003167B7"/>
    <w:rsid w:val="003168CE"/>
    <w:rsid w:val="003169E2"/>
    <w:rsid w:val="003169E3"/>
    <w:rsid w:val="003169F2"/>
    <w:rsid w:val="00316AA9"/>
    <w:rsid w:val="00316F06"/>
    <w:rsid w:val="00316F41"/>
    <w:rsid w:val="00317373"/>
    <w:rsid w:val="003174FA"/>
    <w:rsid w:val="003177F1"/>
    <w:rsid w:val="00317817"/>
    <w:rsid w:val="00317974"/>
    <w:rsid w:val="00317E0F"/>
    <w:rsid w:val="00320194"/>
    <w:rsid w:val="00320492"/>
    <w:rsid w:val="0032053A"/>
    <w:rsid w:val="003206C1"/>
    <w:rsid w:val="0032071B"/>
    <w:rsid w:val="003207BD"/>
    <w:rsid w:val="003207C5"/>
    <w:rsid w:val="003208F2"/>
    <w:rsid w:val="00320A0D"/>
    <w:rsid w:val="00320E58"/>
    <w:rsid w:val="00320EA3"/>
    <w:rsid w:val="003211B1"/>
    <w:rsid w:val="0032131D"/>
    <w:rsid w:val="003213A9"/>
    <w:rsid w:val="003216F0"/>
    <w:rsid w:val="0032170E"/>
    <w:rsid w:val="003217BC"/>
    <w:rsid w:val="00321916"/>
    <w:rsid w:val="00321ABF"/>
    <w:rsid w:val="00321D03"/>
    <w:rsid w:val="00321F4A"/>
    <w:rsid w:val="00321F7F"/>
    <w:rsid w:val="00322027"/>
    <w:rsid w:val="003222F4"/>
    <w:rsid w:val="003223D9"/>
    <w:rsid w:val="003223F8"/>
    <w:rsid w:val="00322415"/>
    <w:rsid w:val="0032244E"/>
    <w:rsid w:val="00322545"/>
    <w:rsid w:val="003225BA"/>
    <w:rsid w:val="00322677"/>
    <w:rsid w:val="0032267D"/>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457"/>
    <w:rsid w:val="0032556B"/>
    <w:rsid w:val="00325721"/>
    <w:rsid w:val="00325729"/>
    <w:rsid w:val="003257E8"/>
    <w:rsid w:val="00325853"/>
    <w:rsid w:val="00325877"/>
    <w:rsid w:val="003259C0"/>
    <w:rsid w:val="00325E07"/>
    <w:rsid w:val="00325E1C"/>
    <w:rsid w:val="00325E74"/>
    <w:rsid w:val="00325EED"/>
    <w:rsid w:val="00325F26"/>
    <w:rsid w:val="003260DF"/>
    <w:rsid w:val="0032621F"/>
    <w:rsid w:val="003262AB"/>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19"/>
    <w:rsid w:val="00327672"/>
    <w:rsid w:val="003278BF"/>
    <w:rsid w:val="003278D8"/>
    <w:rsid w:val="00327A88"/>
    <w:rsid w:val="00327BA8"/>
    <w:rsid w:val="00327D97"/>
    <w:rsid w:val="00327DFF"/>
    <w:rsid w:val="00330041"/>
    <w:rsid w:val="0033038C"/>
    <w:rsid w:val="0033041F"/>
    <w:rsid w:val="003304D9"/>
    <w:rsid w:val="00330613"/>
    <w:rsid w:val="003306D5"/>
    <w:rsid w:val="00330825"/>
    <w:rsid w:val="0033086B"/>
    <w:rsid w:val="00330956"/>
    <w:rsid w:val="003309EE"/>
    <w:rsid w:val="00330C22"/>
    <w:rsid w:val="00330C4A"/>
    <w:rsid w:val="00330E4F"/>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1CB"/>
    <w:rsid w:val="0033272B"/>
    <w:rsid w:val="00332882"/>
    <w:rsid w:val="00332932"/>
    <w:rsid w:val="00332A8E"/>
    <w:rsid w:val="00332C75"/>
    <w:rsid w:val="00332C83"/>
    <w:rsid w:val="00332CE1"/>
    <w:rsid w:val="00332DBF"/>
    <w:rsid w:val="00332DC6"/>
    <w:rsid w:val="00332E5A"/>
    <w:rsid w:val="00333279"/>
    <w:rsid w:val="0033336C"/>
    <w:rsid w:val="003333E8"/>
    <w:rsid w:val="0033346F"/>
    <w:rsid w:val="0033354A"/>
    <w:rsid w:val="0033378C"/>
    <w:rsid w:val="00333AE6"/>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6B"/>
    <w:rsid w:val="0033527D"/>
    <w:rsid w:val="00335288"/>
    <w:rsid w:val="0033564D"/>
    <w:rsid w:val="00335671"/>
    <w:rsid w:val="0033596E"/>
    <w:rsid w:val="00335AEE"/>
    <w:rsid w:val="00335CF0"/>
    <w:rsid w:val="00335E33"/>
    <w:rsid w:val="00335EBF"/>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80"/>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5F6E"/>
    <w:rsid w:val="00346172"/>
    <w:rsid w:val="003467B2"/>
    <w:rsid w:val="003468C3"/>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3EF"/>
    <w:rsid w:val="003518B6"/>
    <w:rsid w:val="00351930"/>
    <w:rsid w:val="00351C20"/>
    <w:rsid w:val="00351C33"/>
    <w:rsid w:val="00351C79"/>
    <w:rsid w:val="00351D35"/>
    <w:rsid w:val="00351D48"/>
    <w:rsid w:val="00351D9F"/>
    <w:rsid w:val="00351FC7"/>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4D5"/>
    <w:rsid w:val="003545CA"/>
    <w:rsid w:val="003546D3"/>
    <w:rsid w:val="00354727"/>
    <w:rsid w:val="003549EB"/>
    <w:rsid w:val="00354A6B"/>
    <w:rsid w:val="00354B29"/>
    <w:rsid w:val="00354CBE"/>
    <w:rsid w:val="00354CDC"/>
    <w:rsid w:val="00354E5A"/>
    <w:rsid w:val="003556B8"/>
    <w:rsid w:val="0035574A"/>
    <w:rsid w:val="00355779"/>
    <w:rsid w:val="003558CA"/>
    <w:rsid w:val="00355980"/>
    <w:rsid w:val="00355B29"/>
    <w:rsid w:val="00355EEF"/>
    <w:rsid w:val="00355F6A"/>
    <w:rsid w:val="00356362"/>
    <w:rsid w:val="0035651B"/>
    <w:rsid w:val="00356562"/>
    <w:rsid w:val="003565BF"/>
    <w:rsid w:val="0035667F"/>
    <w:rsid w:val="00356708"/>
    <w:rsid w:val="003567FF"/>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3E8"/>
    <w:rsid w:val="00357527"/>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3AB"/>
    <w:rsid w:val="0036254A"/>
    <w:rsid w:val="00362779"/>
    <w:rsid w:val="003629B4"/>
    <w:rsid w:val="003629FB"/>
    <w:rsid w:val="00362B5A"/>
    <w:rsid w:val="00362FEC"/>
    <w:rsid w:val="003630B0"/>
    <w:rsid w:val="00363354"/>
    <w:rsid w:val="003633C9"/>
    <w:rsid w:val="00363794"/>
    <w:rsid w:val="00363944"/>
    <w:rsid w:val="00363AAF"/>
    <w:rsid w:val="00363BE0"/>
    <w:rsid w:val="00363C7C"/>
    <w:rsid w:val="00363E20"/>
    <w:rsid w:val="0036411F"/>
    <w:rsid w:val="00364223"/>
    <w:rsid w:val="0036431D"/>
    <w:rsid w:val="00364352"/>
    <w:rsid w:val="003646C8"/>
    <w:rsid w:val="00364759"/>
    <w:rsid w:val="00364A10"/>
    <w:rsid w:val="00364E3B"/>
    <w:rsid w:val="00364FEC"/>
    <w:rsid w:val="003651CE"/>
    <w:rsid w:val="003651E4"/>
    <w:rsid w:val="00365371"/>
    <w:rsid w:val="003653C4"/>
    <w:rsid w:val="00365444"/>
    <w:rsid w:val="0036544E"/>
    <w:rsid w:val="00365491"/>
    <w:rsid w:val="003654AA"/>
    <w:rsid w:val="003658C5"/>
    <w:rsid w:val="00365A8B"/>
    <w:rsid w:val="00365CEE"/>
    <w:rsid w:val="00365DA3"/>
    <w:rsid w:val="00365E76"/>
    <w:rsid w:val="00365F03"/>
    <w:rsid w:val="00365F65"/>
    <w:rsid w:val="00365FDB"/>
    <w:rsid w:val="00366078"/>
    <w:rsid w:val="003660A4"/>
    <w:rsid w:val="003660F3"/>
    <w:rsid w:val="0036641B"/>
    <w:rsid w:val="00366426"/>
    <w:rsid w:val="003666BF"/>
    <w:rsid w:val="003666CB"/>
    <w:rsid w:val="00366713"/>
    <w:rsid w:val="003669D0"/>
    <w:rsid w:val="00366B52"/>
    <w:rsid w:val="00366B8A"/>
    <w:rsid w:val="00366C7B"/>
    <w:rsid w:val="00366EAD"/>
    <w:rsid w:val="00366EC4"/>
    <w:rsid w:val="00366F69"/>
    <w:rsid w:val="0036718E"/>
    <w:rsid w:val="003671E6"/>
    <w:rsid w:val="003673D4"/>
    <w:rsid w:val="00367443"/>
    <w:rsid w:val="00367696"/>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39"/>
    <w:rsid w:val="003720F0"/>
    <w:rsid w:val="00372361"/>
    <w:rsid w:val="003723B6"/>
    <w:rsid w:val="00372415"/>
    <w:rsid w:val="003726B1"/>
    <w:rsid w:val="00372AA5"/>
    <w:rsid w:val="00372B48"/>
    <w:rsid w:val="00372C78"/>
    <w:rsid w:val="00372C96"/>
    <w:rsid w:val="00372E4F"/>
    <w:rsid w:val="00372E58"/>
    <w:rsid w:val="00373028"/>
    <w:rsid w:val="00373040"/>
    <w:rsid w:val="003731BE"/>
    <w:rsid w:val="003731C7"/>
    <w:rsid w:val="00373216"/>
    <w:rsid w:val="003733A1"/>
    <w:rsid w:val="003734AE"/>
    <w:rsid w:val="00373546"/>
    <w:rsid w:val="00373612"/>
    <w:rsid w:val="00373892"/>
    <w:rsid w:val="00373931"/>
    <w:rsid w:val="00373959"/>
    <w:rsid w:val="00373994"/>
    <w:rsid w:val="00373B85"/>
    <w:rsid w:val="00373C74"/>
    <w:rsid w:val="00373F0A"/>
    <w:rsid w:val="00373F19"/>
    <w:rsid w:val="00373FA6"/>
    <w:rsid w:val="00374627"/>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5ED6"/>
    <w:rsid w:val="003767F4"/>
    <w:rsid w:val="00376873"/>
    <w:rsid w:val="003769AD"/>
    <w:rsid w:val="00376BC6"/>
    <w:rsid w:val="00376C10"/>
    <w:rsid w:val="00376CA6"/>
    <w:rsid w:val="00376DC8"/>
    <w:rsid w:val="00376F63"/>
    <w:rsid w:val="00377005"/>
    <w:rsid w:val="003771DF"/>
    <w:rsid w:val="00377404"/>
    <w:rsid w:val="0037744E"/>
    <w:rsid w:val="003777CB"/>
    <w:rsid w:val="00377B29"/>
    <w:rsid w:val="00377BD9"/>
    <w:rsid w:val="00377BEB"/>
    <w:rsid w:val="00377CCA"/>
    <w:rsid w:val="00380440"/>
    <w:rsid w:val="00380461"/>
    <w:rsid w:val="003804DB"/>
    <w:rsid w:val="00380749"/>
    <w:rsid w:val="00380785"/>
    <w:rsid w:val="003808A5"/>
    <w:rsid w:val="003809DF"/>
    <w:rsid w:val="00380C5D"/>
    <w:rsid w:val="00380D2E"/>
    <w:rsid w:val="00380D4E"/>
    <w:rsid w:val="00381183"/>
    <w:rsid w:val="00381209"/>
    <w:rsid w:val="003813BF"/>
    <w:rsid w:val="00381525"/>
    <w:rsid w:val="00381973"/>
    <w:rsid w:val="00381B20"/>
    <w:rsid w:val="00381D68"/>
    <w:rsid w:val="00381E96"/>
    <w:rsid w:val="00381FC1"/>
    <w:rsid w:val="00382026"/>
    <w:rsid w:val="00382150"/>
    <w:rsid w:val="00382375"/>
    <w:rsid w:val="003823A9"/>
    <w:rsid w:val="003823B8"/>
    <w:rsid w:val="0038267E"/>
    <w:rsid w:val="003826E9"/>
    <w:rsid w:val="0038278F"/>
    <w:rsid w:val="00382A0C"/>
    <w:rsid w:val="00382ED6"/>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CD"/>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4FE7"/>
    <w:rsid w:val="00385070"/>
    <w:rsid w:val="003853D1"/>
    <w:rsid w:val="003856D4"/>
    <w:rsid w:val="00385819"/>
    <w:rsid w:val="003858A3"/>
    <w:rsid w:val="003859A2"/>
    <w:rsid w:val="00385BAE"/>
    <w:rsid w:val="00385C0A"/>
    <w:rsid w:val="00385ECC"/>
    <w:rsid w:val="00385FB6"/>
    <w:rsid w:val="003860C5"/>
    <w:rsid w:val="00386263"/>
    <w:rsid w:val="003864C7"/>
    <w:rsid w:val="00386621"/>
    <w:rsid w:val="003866DF"/>
    <w:rsid w:val="0038687A"/>
    <w:rsid w:val="00386891"/>
    <w:rsid w:val="003868DA"/>
    <w:rsid w:val="003869E7"/>
    <w:rsid w:val="00386A16"/>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336"/>
    <w:rsid w:val="00391526"/>
    <w:rsid w:val="00391625"/>
    <w:rsid w:val="00391742"/>
    <w:rsid w:val="00391A77"/>
    <w:rsid w:val="00391AAC"/>
    <w:rsid w:val="00391B37"/>
    <w:rsid w:val="00391B56"/>
    <w:rsid w:val="00391BAB"/>
    <w:rsid w:val="00391BEB"/>
    <w:rsid w:val="00391CA0"/>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5CF"/>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DA1"/>
    <w:rsid w:val="00394DD8"/>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786"/>
    <w:rsid w:val="00396B21"/>
    <w:rsid w:val="00396F48"/>
    <w:rsid w:val="00397334"/>
    <w:rsid w:val="0039735B"/>
    <w:rsid w:val="0039749D"/>
    <w:rsid w:val="003974DB"/>
    <w:rsid w:val="003977E2"/>
    <w:rsid w:val="0039783C"/>
    <w:rsid w:val="003978E9"/>
    <w:rsid w:val="00397930"/>
    <w:rsid w:val="00397A29"/>
    <w:rsid w:val="00397BFF"/>
    <w:rsid w:val="00397C27"/>
    <w:rsid w:val="00397ECD"/>
    <w:rsid w:val="00397EDF"/>
    <w:rsid w:val="00397F65"/>
    <w:rsid w:val="003A0007"/>
    <w:rsid w:val="003A0062"/>
    <w:rsid w:val="003A0204"/>
    <w:rsid w:val="003A04FB"/>
    <w:rsid w:val="003A055B"/>
    <w:rsid w:val="003A06B9"/>
    <w:rsid w:val="003A073B"/>
    <w:rsid w:val="003A0B0A"/>
    <w:rsid w:val="003A0F48"/>
    <w:rsid w:val="003A1224"/>
    <w:rsid w:val="003A13F2"/>
    <w:rsid w:val="003A1474"/>
    <w:rsid w:val="003A1572"/>
    <w:rsid w:val="003A1696"/>
    <w:rsid w:val="003A1785"/>
    <w:rsid w:val="003A17F8"/>
    <w:rsid w:val="003A1903"/>
    <w:rsid w:val="003A1999"/>
    <w:rsid w:val="003A1AE8"/>
    <w:rsid w:val="003A1C98"/>
    <w:rsid w:val="003A1D3C"/>
    <w:rsid w:val="003A1DD2"/>
    <w:rsid w:val="003A20D0"/>
    <w:rsid w:val="003A2233"/>
    <w:rsid w:val="003A22E3"/>
    <w:rsid w:val="003A23EF"/>
    <w:rsid w:val="003A24E8"/>
    <w:rsid w:val="003A2531"/>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0F2"/>
    <w:rsid w:val="003A525D"/>
    <w:rsid w:val="003A5832"/>
    <w:rsid w:val="003A5915"/>
    <w:rsid w:val="003A5A57"/>
    <w:rsid w:val="003A5BCF"/>
    <w:rsid w:val="003A5CC9"/>
    <w:rsid w:val="003A5D09"/>
    <w:rsid w:val="003A6140"/>
    <w:rsid w:val="003A61E5"/>
    <w:rsid w:val="003A62A3"/>
    <w:rsid w:val="003A6331"/>
    <w:rsid w:val="003A64E1"/>
    <w:rsid w:val="003A65AB"/>
    <w:rsid w:val="003A66B6"/>
    <w:rsid w:val="003A68CD"/>
    <w:rsid w:val="003A6A4A"/>
    <w:rsid w:val="003A6BA4"/>
    <w:rsid w:val="003A6D56"/>
    <w:rsid w:val="003A6E72"/>
    <w:rsid w:val="003A6F98"/>
    <w:rsid w:val="003A7116"/>
    <w:rsid w:val="003A71A8"/>
    <w:rsid w:val="003A7271"/>
    <w:rsid w:val="003A733C"/>
    <w:rsid w:val="003A73E8"/>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461"/>
    <w:rsid w:val="003B27BF"/>
    <w:rsid w:val="003B28EF"/>
    <w:rsid w:val="003B298F"/>
    <w:rsid w:val="003B29B2"/>
    <w:rsid w:val="003B2A97"/>
    <w:rsid w:val="003B2AED"/>
    <w:rsid w:val="003B2B4A"/>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59"/>
    <w:rsid w:val="003B4FB2"/>
    <w:rsid w:val="003B50B3"/>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58F"/>
    <w:rsid w:val="003B78A4"/>
    <w:rsid w:val="003B7CF7"/>
    <w:rsid w:val="003B7E24"/>
    <w:rsid w:val="003C03C5"/>
    <w:rsid w:val="003C04CE"/>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6C9"/>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8AF"/>
    <w:rsid w:val="003C49FB"/>
    <w:rsid w:val="003C4D5E"/>
    <w:rsid w:val="003C5159"/>
    <w:rsid w:val="003C541C"/>
    <w:rsid w:val="003C551D"/>
    <w:rsid w:val="003C5612"/>
    <w:rsid w:val="003C56D6"/>
    <w:rsid w:val="003C5843"/>
    <w:rsid w:val="003C5969"/>
    <w:rsid w:val="003C5B4C"/>
    <w:rsid w:val="003C5BCF"/>
    <w:rsid w:val="003C5C25"/>
    <w:rsid w:val="003C5CCC"/>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D3F"/>
    <w:rsid w:val="003C6E55"/>
    <w:rsid w:val="003C7048"/>
    <w:rsid w:val="003C731F"/>
    <w:rsid w:val="003C732C"/>
    <w:rsid w:val="003C7358"/>
    <w:rsid w:val="003C7360"/>
    <w:rsid w:val="003C73C0"/>
    <w:rsid w:val="003C75E2"/>
    <w:rsid w:val="003C7733"/>
    <w:rsid w:val="003C79C9"/>
    <w:rsid w:val="003D0020"/>
    <w:rsid w:val="003D0275"/>
    <w:rsid w:val="003D033E"/>
    <w:rsid w:val="003D0357"/>
    <w:rsid w:val="003D04C9"/>
    <w:rsid w:val="003D0524"/>
    <w:rsid w:val="003D06A1"/>
    <w:rsid w:val="003D072A"/>
    <w:rsid w:val="003D0746"/>
    <w:rsid w:val="003D0885"/>
    <w:rsid w:val="003D0905"/>
    <w:rsid w:val="003D0A23"/>
    <w:rsid w:val="003D0BCF"/>
    <w:rsid w:val="003D10B7"/>
    <w:rsid w:val="003D111B"/>
    <w:rsid w:val="003D1383"/>
    <w:rsid w:val="003D13C3"/>
    <w:rsid w:val="003D1453"/>
    <w:rsid w:val="003D150F"/>
    <w:rsid w:val="003D1517"/>
    <w:rsid w:val="003D15D4"/>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BB"/>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3E40"/>
    <w:rsid w:val="003D406C"/>
    <w:rsid w:val="003D40CF"/>
    <w:rsid w:val="003D41C4"/>
    <w:rsid w:val="003D42B8"/>
    <w:rsid w:val="003D42EA"/>
    <w:rsid w:val="003D443C"/>
    <w:rsid w:val="003D4505"/>
    <w:rsid w:val="003D45FF"/>
    <w:rsid w:val="003D4687"/>
    <w:rsid w:val="003D478D"/>
    <w:rsid w:val="003D47E1"/>
    <w:rsid w:val="003D496D"/>
    <w:rsid w:val="003D4D1F"/>
    <w:rsid w:val="003D4DCC"/>
    <w:rsid w:val="003D4EB5"/>
    <w:rsid w:val="003D503A"/>
    <w:rsid w:val="003D5078"/>
    <w:rsid w:val="003D5414"/>
    <w:rsid w:val="003D54F0"/>
    <w:rsid w:val="003D56C2"/>
    <w:rsid w:val="003D5739"/>
    <w:rsid w:val="003D57C3"/>
    <w:rsid w:val="003D5934"/>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745"/>
    <w:rsid w:val="003D6858"/>
    <w:rsid w:val="003D6AC7"/>
    <w:rsid w:val="003D6AED"/>
    <w:rsid w:val="003D6D09"/>
    <w:rsid w:val="003D6D65"/>
    <w:rsid w:val="003D70C4"/>
    <w:rsid w:val="003D70EA"/>
    <w:rsid w:val="003D716D"/>
    <w:rsid w:val="003D72F0"/>
    <w:rsid w:val="003D735F"/>
    <w:rsid w:val="003D7502"/>
    <w:rsid w:val="003D76D0"/>
    <w:rsid w:val="003D7C3D"/>
    <w:rsid w:val="003E05E4"/>
    <w:rsid w:val="003E0741"/>
    <w:rsid w:val="003E0749"/>
    <w:rsid w:val="003E0A15"/>
    <w:rsid w:val="003E0A98"/>
    <w:rsid w:val="003E0EA4"/>
    <w:rsid w:val="003E0EBE"/>
    <w:rsid w:val="003E0FF3"/>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0D"/>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4C3"/>
    <w:rsid w:val="003E4720"/>
    <w:rsid w:val="003E480C"/>
    <w:rsid w:val="003E498D"/>
    <w:rsid w:val="003E4ADB"/>
    <w:rsid w:val="003E4C04"/>
    <w:rsid w:val="003E4CC9"/>
    <w:rsid w:val="003E4D36"/>
    <w:rsid w:val="003E4E4E"/>
    <w:rsid w:val="003E4F1D"/>
    <w:rsid w:val="003E4FD6"/>
    <w:rsid w:val="003E51D0"/>
    <w:rsid w:val="003E524E"/>
    <w:rsid w:val="003E52A8"/>
    <w:rsid w:val="003E5344"/>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0D"/>
    <w:rsid w:val="003F04BF"/>
    <w:rsid w:val="003F0581"/>
    <w:rsid w:val="003F08F1"/>
    <w:rsid w:val="003F0BA4"/>
    <w:rsid w:val="003F0BF8"/>
    <w:rsid w:val="003F0DA2"/>
    <w:rsid w:val="003F0E5D"/>
    <w:rsid w:val="003F0FF8"/>
    <w:rsid w:val="003F105F"/>
    <w:rsid w:val="003F10D1"/>
    <w:rsid w:val="003F10F2"/>
    <w:rsid w:val="003F14BD"/>
    <w:rsid w:val="003F154F"/>
    <w:rsid w:val="003F1690"/>
    <w:rsid w:val="003F16BC"/>
    <w:rsid w:val="003F18E3"/>
    <w:rsid w:val="003F1A00"/>
    <w:rsid w:val="003F1C58"/>
    <w:rsid w:val="003F1D1F"/>
    <w:rsid w:val="003F1E11"/>
    <w:rsid w:val="003F22FC"/>
    <w:rsid w:val="003F2391"/>
    <w:rsid w:val="003F249C"/>
    <w:rsid w:val="003F2538"/>
    <w:rsid w:val="003F25D8"/>
    <w:rsid w:val="003F2684"/>
    <w:rsid w:val="003F26AD"/>
    <w:rsid w:val="003F28AE"/>
    <w:rsid w:val="003F28DF"/>
    <w:rsid w:val="003F2966"/>
    <w:rsid w:val="003F2B4E"/>
    <w:rsid w:val="003F2BEF"/>
    <w:rsid w:val="003F2C34"/>
    <w:rsid w:val="003F3110"/>
    <w:rsid w:val="003F3203"/>
    <w:rsid w:val="003F3585"/>
    <w:rsid w:val="003F380D"/>
    <w:rsid w:val="003F388F"/>
    <w:rsid w:val="003F3897"/>
    <w:rsid w:val="003F38AB"/>
    <w:rsid w:val="003F39F4"/>
    <w:rsid w:val="003F3B10"/>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4C"/>
    <w:rsid w:val="003F4F97"/>
    <w:rsid w:val="003F4FBE"/>
    <w:rsid w:val="003F54BA"/>
    <w:rsid w:val="003F5514"/>
    <w:rsid w:val="003F578E"/>
    <w:rsid w:val="003F59FB"/>
    <w:rsid w:val="003F5B76"/>
    <w:rsid w:val="003F5C0B"/>
    <w:rsid w:val="003F5D68"/>
    <w:rsid w:val="003F63B7"/>
    <w:rsid w:val="003F65E7"/>
    <w:rsid w:val="003F6896"/>
    <w:rsid w:val="003F693E"/>
    <w:rsid w:val="003F6EC8"/>
    <w:rsid w:val="003F7174"/>
    <w:rsid w:val="003F77F5"/>
    <w:rsid w:val="003F796D"/>
    <w:rsid w:val="003F798F"/>
    <w:rsid w:val="003F7A21"/>
    <w:rsid w:val="003F7A43"/>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135"/>
    <w:rsid w:val="00403255"/>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4B5F"/>
    <w:rsid w:val="004052FA"/>
    <w:rsid w:val="00405438"/>
    <w:rsid w:val="004055F1"/>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1C5"/>
    <w:rsid w:val="00407514"/>
    <w:rsid w:val="00407567"/>
    <w:rsid w:val="00407608"/>
    <w:rsid w:val="0040780E"/>
    <w:rsid w:val="00407858"/>
    <w:rsid w:val="00407A45"/>
    <w:rsid w:val="00407C59"/>
    <w:rsid w:val="00407C8C"/>
    <w:rsid w:val="00407D0E"/>
    <w:rsid w:val="00407D19"/>
    <w:rsid w:val="00407D7D"/>
    <w:rsid w:val="0041007E"/>
    <w:rsid w:val="004100C6"/>
    <w:rsid w:val="00410217"/>
    <w:rsid w:val="0041023A"/>
    <w:rsid w:val="00410453"/>
    <w:rsid w:val="004104A6"/>
    <w:rsid w:val="00410582"/>
    <w:rsid w:val="00410747"/>
    <w:rsid w:val="004108B5"/>
    <w:rsid w:val="004108C1"/>
    <w:rsid w:val="00410963"/>
    <w:rsid w:val="004109EA"/>
    <w:rsid w:val="00410AA3"/>
    <w:rsid w:val="00410AC5"/>
    <w:rsid w:val="00410B20"/>
    <w:rsid w:val="00410B61"/>
    <w:rsid w:val="00410F2E"/>
    <w:rsid w:val="004115BB"/>
    <w:rsid w:val="00411638"/>
    <w:rsid w:val="00411A28"/>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36"/>
    <w:rsid w:val="00413BDF"/>
    <w:rsid w:val="00413C4B"/>
    <w:rsid w:val="00413D61"/>
    <w:rsid w:val="00413E27"/>
    <w:rsid w:val="0041409B"/>
    <w:rsid w:val="004140D6"/>
    <w:rsid w:val="004141AD"/>
    <w:rsid w:val="0041425F"/>
    <w:rsid w:val="0041445E"/>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56"/>
    <w:rsid w:val="004169CC"/>
    <w:rsid w:val="00416A79"/>
    <w:rsid w:val="00416ABC"/>
    <w:rsid w:val="00416B02"/>
    <w:rsid w:val="00416DCD"/>
    <w:rsid w:val="00416E07"/>
    <w:rsid w:val="00417009"/>
    <w:rsid w:val="00417045"/>
    <w:rsid w:val="00417073"/>
    <w:rsid w:val="00417216"/>
    <w:rsid w:val="00417353"/>
    <w:rsid w:val="004178CB"/>
    <w:rsid w:val="00417A54"/>
    <w:rsid w:val="00417A55"/>
    <w:rsid w:val="00417B4A"/>
    <w:rsid w:val="00417B4C"/>
    <w:rsid w:val="004200F9"/>
    <w:rsid w:val="004201BD"/>
    <w:rsid w:val="0042025E"/>
    <w:rsid w:val="00420450"/>
    <w:rsid w:val="004204C4"/>
    <w:rsid w:val="00420537"/>
    <w:rsid w:val="0042064B"/>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3ED5"/>
    <w:rsid w:val="004240C1"/>
    <w:rsid w:val="00424139"/>
    <w:rsid w:val="00424176"/>
    <w:rsid w:val="00424257"/>
    <w:rsid w:val="004242E6"/>
    <w:rsid w:val="00424475"/>
    <w:rsid w:val="00424558"/>
    <w:rsid w:val="004246CC"/>
    <w:rsid w:val="0042471F"/>
    <w:rsid w:val="00424745"/>
    <w:rsid w:val="0042477C"/>
    <w:rsid w:val="004249AE"/>
    <w:rsid w:val="00424B15"/>
    <w:rsid w:val="00424C44"/>
    <w:rsid w:val="00424C9B"/>
    <w:rsid w:val="00424E5D"/>
    <w:rsid w:val="00424E85"/>
    <w:rsid w:val="00424EE3"/>
    <w:rsid w:val="0042519C"/>
    <w:rsid w:val="004251F9"/>
    <w:rsid w:val="004254A2"/>
    <w:rsid w:val="004257D5"/>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1"/>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98"/>
    <w:rsid w:val="004316FD"/>
    <w:rsid w:val="004318F7"/>
    <w:rsid w:val="00431954"/>
    <w:rsid w:val="004319A5"/>
    <w:rsid w:val="00431A1F"/>
    <w:rsid w:val="00431A79"/>
    <w:rsid w:val="00431A89"/>
    <w:rsid w:val="00431BE3"/>
    <w:rsid w:val="00431C7F"/>
    <w:rsid w:val="00431CD4"/>
    <w:rsid w:val="00431E69"/>
    <w:rsid w:val="0043201F"/>
    <w:rsid w:val="00432048"/>
    <w:rsid w:val="00432065"/>
    <w:rsid w:val="00432069"/>
    <w:rsid w:val="0043219D"/>
    <w:rsid w:val="004322A9"/>
    <w:rsid w:val="0043248F"/>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A77"/>
    <w:rsid w:val="00434CF5"/>
    <w:rsid w:val="00435320"/>
    <w:rsid w:val="0043559C"/>
    <w:rsid w:val="004355E4"/>
    <w:rsid w:val="004356B2"/>
    <w:rsid w:val="00435743"/>
    <w:rsid w:val="004357AB"/>
    <w:rsid w:val="00435832"/>
    <w:rsid w:val="004358D9"/>
    <w:rsid w:val="00435A8C"/>
    <w:rsid w:val="00435CC1"/>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2CD"/>
    <w:rsid w:val="0043751C"/>
    <w:rsid w:val="004378A2"/>
    <w:rsid w:val="004378B1"/>
    <w:rsid w:val="00437A47"/>
    <w:rsid w:val="00437A84"/>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A32"/>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09"/>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0B4"/>
    <w:rsid w:val="00444286"/>
    <w:rsid w:val="00444336"/>
    <w:rsid w:val="0044438F"/>
    <w:rsid w:val="00444399"/>
    <w:rsid w:val="0044444B"/>
    <w:rsid w:val="004444E0"/>
    <w:rsid w:val="00444846"/>
    <w:rsid w:val="004449AD"/>
    <w:rsid w:val="00444B32"/>
    <w:rsid w:val="00444C2C"/>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27"/>
    <w:rsid w:val="00446031"/>
    <w:rsid w:val="0044607D"/>
    <w:rsid w:val="0044616B"/>
    <w:rsid w:val="004461C1"/>
    <w:rsid w:val="004463F0"/>
    <w:rsid w:val="0044641B"/>
    <w:rsid w:val="0044659C"/>
    <w:rsid w:val="0044673C"/>
    <w:rsid w:val="0044675A"/>
    <w:rsid w:val="0044682F"/>
    <w:rsid w:val="0044687D"/>
    <w:rsid w:val="00446B9A"/>
    <w:rsid w:val="00446E98"/>
    <w:rsid w:val="00446FE1"/>
    <w:rsid w:val="0044709B"/>
    <w:rsid w:val="00447108"/>
    <w:rsid w:val="00447165"/>
    <w:rsid w:val="004472CF"/>
    <w:rsid w:val="004474E7"/>
    <w:rsid w:val="004479A5"/>
    <w:rsid w:val="00447C22"/>
    <w:rsid w:val="00447C87"/>
    <w:rsid w:val="00447CA4"/>
    <w:rsid w:val="00447F09"/>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5A"/>
    <w:rsid w:val="004519E0"/>
    <w:rsid w:val="00451AB0"/>
    <w:rsid w:val="00451C24"/>
    <w:rsid w:val="00451D98"/>
    <w:rsid w:val="00451EA4"/>
    <w:rsid w:val="00451EF4"/>
    <w:rsid w:val="00451FA6"/>
    <w:rsid w:val="004520CB"/>
    <w:rsid w:val="0045234A"/>
    <w:rsid w:val="00452397"/>
    <w:rsid w:val="00452440"/>
    <w:rsid w:val="004524F6"/>
    <w:rsid w:val="00452B1B"/>
    <w:rsid w:val="00452CAE"/>
    <w:rsid w:val="00452E9A"/>
    <w:rsid w:val="00452ECE"/>
    <w:rsid w:val="00452F69"/>
    <w:rsid w:val="0045317F"/>
    <w:rsid w:val="004533D6"/>
    <w:rsid w:val="0045347F"/>
    <w:rsid w:val="004534B7"/>
    <w:rsid w:val="0045350D"/>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5D3A"/>
    <w:rsid w:val="004562A0"/>
    <w:rsid w:val="00456618"/>
    <w:rsid w:val="0045692E"/>
    <w:rsid w:val="00456A0A"/>
    <w:rsid w:val="00456B1B"/>
    <w:rsid w:val="00456B38"/>
    <w:rsid w:val="00456B3E"/>
    <w:rsid w:val="00456B59"/>
    <w:rsid w:val="00456B65"/>
    <w:rsid w:val="00456BFE"/>
    <w:rsid w:val="00456D4D"/>
    <w:rsid w:val="00456D7F"/>
    <w:rsid w:val="00456F66"/>
    <w:rsid w:val="00456F6C"/>
    <w:rsid w:val="00456F90"/>
    <w:rsid w:val="00457249"/>
    <w:rsid w:val="00457396"/>
    <w:rsid w:val="00457474"/>
    <w:rsid w:val="004574A6"/>
    <w:rsid w:val="004574D9"/>
    <w:rsid w:val="00457648"/>
    <w:rsid w:val="00457A7C"/>
    <w:rsid w:val="00457E91"/>
    <w:rsid w:val="00457EC7"/>
    <w:rsid w:val="00457EDA"/>
    <w:rsid w:val="00457F7C"/>
    <w:rsid w:val="00460079"/>
    <w:rsid w:val="004600EE"/>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0"/>
    <w:rsid w:val="00461C83"/>
    <w:rsid w:val="00461D8F"/>
    <w:rsid w:val="00462012"/>
    <w:rsid w:val="004620E8"/>
    <w:rsid w:val="00462291"/>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3B4"/>
    <w:rsid w:val="00463417"/>
    <w:rsid w:val="004634D6"/>
    <w:rsid w:val="00463515"/>
    <w:rsid w:val="004635B4"/>
    <w:rsid w:val="004636CA"/>
    <w:rsid w:val="004638E2"/>
    <w:rsid w:val="00463952"/>
    <w:rsid w:val="00463AF1"/>
    <w:rsid w:val="00463BBA"/>
    <w:rsid w:val="00463C91"/>
    <w:rsid w:val="00463D56"/>
    <w:rsid w:val="00463DCA"/>
    <w:rsid w:val="00463E1A"/>
    <w:rsid w:val="00463FB7"/>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8C6"/>
    <w:rsid w:val="00465918"/>
    <w:rsid w:val="00465928"/>
    <w:rsid w:val="00465AD8"/>
    <w:rsid w:val="00465BB9"/>
    <w:rsid w:val="00465C35"/>
    <w:rsid w:val="00465D5F"/>
    <w:rsid w:val="00465E14"/>
    <w:rsid w:val="00465EB7"/>
    <w:rsid w:val="00466397"/>
    <w:rsid w:val="00466680"/>
    <w:rsid w:val="0046671D"/>
    <w:rsid w:val="004668E4"/>
    <w:rsid w:val="004669AE"/>
    <w:rsid w:val="00466CF7"/>
    <w:rsid w:val="00466D7E"/>
    <w:rsid w:val="00466E20"/>
    <w:rsid w:val="00467145"/>
    <w:rsid w:val="00467193"/>
    <w:rsid w:val="00467277"/>
    <w:rsid w:val="0046761D"/>
    <w:rsid w:val="00467723"/>
    <w:rsid w:val="00467743"/>
    <w:rsid w:val="00467790"/>
    <w:rsid w:val="004677E7"/>
    <w:rsid w:val="00467813"/>
    <w:rsid w:val="00467ACD"/>
    <w:rsid w:val="00467C03"/>
    <w:rsid w:val="0047013B"/>
    <w:rsid w:val="0047024E"/>
    <w:rsid w:val="0047047D"/>
    <w:rsid w:val="00470606"/>
    <w:rsid w:val="0047077B"/>
    <w:rsid w:val="0047079C"/>
    <w:rsid w:val="0047079E"/>
    <w:rsid w:val="00470811"/>
    <w:rsid w:val="004708B6"/>
    <w:rsid w:val="0047095E"/>
    <w:rsid w:val="00470A49"/>
    <w:rsid w:val="00470AEA"/>
    <w:rsid w:val="00470C37"/>
    <w:rsid w:val="00470FFA"/>
    <w:rsid w:val="00471066"/>
    <w:rsid w:val="0047118A"/>
    <w:rsid w:val="00471327"/>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4F"/>
    <w:rsid w:val="0047309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3D2"/>
    <w:rsid w:val="0047468C"/>
    <w:rsid w:val="00474709"/>
    <w:rsid w:val="00474757"/>
    <w:rsid w:val="00474793"/>
    <w:rsid w:val="00474958"/>
    <w:rsid w:val="00474A05"/>
    <w:rsid w:val="00474C4D"/>
    <w:rsid w:val="00474CC5"/>
    <w:rsid w:val="00474DBF"/>
    <w:rsid w:val="00474FE5"/>
    <w:rsid w:val="00475093"/>
    <w:rsid w:val="004750FF"/>
    <w:rsid w:val="00475125"/>
    <w:rsid w:val="0047527C"/>
    <w:rsid w:val="0047537E"/>
    <w:rsid w:val="004757B5"/>
    <w:rsid w:val="004758FE"/>
    <w:rsid w:val="004759C3"/>
    <w:rsid w:val="00475D3D"/>
    <w:rsid w:val="00475EC8"/>
    <w:rsid w:val="00476004"/>
    <w:rsid w:val="0047606A"/>
    <w:rsid w:val="0047628A"/>
    <w:rsid w:val="004764F9"/>
    <w:rsid w:val="004765A2"/>
    <w:rsid w:val="004768CA"/>
    <w:rsid w:val="0047695F"/>
    <w:rsid w:val="00476994"/>
    <w:rsid w:val="00476A2C"/>
    <w:rsid w:val="00476B18"/>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355"/>
    <w:rsid w:val="004814EF"/>
    <w:rsid w:val="00481673"/>
    <w:rsid w:val="004816ED"/>
    <w:rsid w:val="0048170B"/>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4A9"/>
    <w:rsid w:val="004835CF"/>
    <w:rsid w:val="0048365F"/>
    <w:rsid w:val="00483889"/>
    <w:rsid w:val="00483C01"/>
    <w:rsid w:val="00483D78"/>
    <w:rsid w:val="00483DCE"/>
    <w:rsid w:val="00483F25"/>
    <w:rsid w:val="00483F3E"/>
    <w:rsid w:val="00484025"/>
    <w:rsid w:val="00484026"/>
    <w:rsid w:val="004840EC"/>
    <w:rsid w:val="004841DE"/>
    <w:rsid w:val="00484299"/>
    <w:rsid w:val="00484417"/>
    <w:rsid w:val="00484490"/>
    <w:rsid w:val="004844E3"/>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19D"/>
    <w:rsid w:val="0048622B"/>
    <w:rsid w:val="00486273"/>
    <w:rsid w:val="004864AC"/>
    <w:rsid w:val="004864C3"/>
    <w:rsid w:val="004864E0"/>
    <w:rsid w:val="0048665A"/>
    <w:rsid w:val="004868A7"/>
    <w:rsid w:val="00486AFE"/>
    <w:rsid w:val="00486BA7"/>
    <w:rsid w:val="00486BE2"/>
    <w:rsid w:val="00486C6C"/>
    <w:rsid w:val="00486D9A"/>
    <w:rsid w:val="00486E5A"/>
    <w:rsid w:val="00486F27"/>
    <w:rsid w:val="0048727B"/>
    <w:rsid w:val="00487780"/>
    <w:rsid w:val="004877B3"/>
    <w:rsid w:val="004878B6"/>
    <w:rsid w:val="00487C82"/>
    <w:rsid w:val="00487C8D"/>
    <w:rsid w:val="00487CC1"/>
    <w:rsid w:val="00487E2D"/>
    <w:rsid w:val="00487F62"/>
    <w:rsid w:val="004900F3"/>
    <w:rsid w:val="00490240"/>
    <w:rsid w:val="004902D5"/>
    <w:rsid w:val="004903EF"/>
    <w:rsid w:val="00490439"/>
    <w:rsid w:val="0049052C"/>
    <w:rsid w:val="004905E9"/>
    <w:rsid w:val="004906CE"/>
    <w:rsid w:val="00490A45"/>
    <w:rsid w:val="00490C06"/>
    <w:rsid w:val="00490C40"/>
    <w:rsid w:val="00490C79"/>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16"/>
    <w:rsid w:val="00491F91"/>
    <w:rsid w:val="004920A2"/>
    <w:rsid w:val="004920B3"/>
    <w:rsid w:val="004920DC"/>
    <w:rsid w:val="00492109"/>
    <w:rsid w:val="00492403"/>
    <w:rsid w:val="00492484"/>
    <w:rsid w:val="004926C7"/>
    <w:rsid w:val="0049274D"/>
    <w:rsid w:val="004927C6"/>
    <w:rsid w:val="0049298D"/>
    <w:rsid w:val="00492A77"/>
    <w:rsid w:val="00492B37"/>
    <w:rsid w:val="00492CBE"/>
    <w:rsid w:val="00492D93"/>
    <w:rsid w:val="00492EEF"/>
    <w:rsid w:val="00493029"/>
    <w:rsid w:val="00493371"/>
    <w:rsid w:val="0049338F"/>
    <w:rsid w:val="0049346C"/>
    <w:rsid w:val="0049354A"/>
    <w:rsid w:val="00493606"/>
    <w:rsid w:val="00493901"/>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D34"/>
    <w:rsid w:val="00494E4E"/>
    <w:rsid w:val="00494FB6"/>
    <w:rsid w:val="00494FCF"/>
    <w:rsid w:val="0049502A"/>
    <w:rsid w:val="004950A5"/>
    <w:rsid w:val="004950E9"/>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114"/>
    <w:rsid w:val="004A22DA"/>
    <w:rsid w:val="004A23B6"/>
    <w:rsid w:val="004A23C8"/>
    <w:rsid w:val="004A2976"/>
    <w:rsid w:val="004A2B01"/>
    <w:rsid w:val="004A2E7A"/>
    <w:rsid w:val="004A2EE4"/>
    <w:rsid w:val="004A2F47"/>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EE"/>
    <w:rsid w:val="004A62F9"/>
    <w:rsid w:val="004A639F"/>
    <w:rsid w:val="004A640C"/>
    <w:rsid w:val="004A6480"/>
    <w:rsid w:val="004A659A"/>
    <w:rsid w:val="004A65C1"/>
    <w:rsid w:val="004A65D4"/>
    <w:rsid w:val="004A67BC"/>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8D"/>
    <w:rsid w:val="004B0095"/>
    <w:rsid w:val="004B00F8"/>
    <w:rsid w:val="004B03B0"/>
    <w:rsid w:val="004B0613"/>
    <w:rsid w:val="004B0682"/>
    <w:rsid w:val="004B085E"/>
    <w:rsid w:val="004B0BB5"/>
    <w:rsid w:val="004B0BEE"/>
    <w:rsid w:val="004B0D10"/>
    <w:rsid w:val="004B0DC8"/>
    <w:rsid w:val="004B0F41"/>
    <w:rsid w:val="004B1055"/>
    <w:rsid w:val="004B125D"/>
    <w:rsid w:val="004B129E"/>
    <w:rsid w:val="004B1349"/>
    <w:rsid w:val="004B1434"/>
    <w:rsid w:val="004B1442"/>
    <w:rsid w:val="004B14D0"/>
    <w:rsid w:val="004B150B"/>
    <w:rsid w:val="004B15BB"/>
    <w:rsid w:val="004B1898"/>
    <w:rsid w:val="004B1908"/>
    <w:rsid w:val="004B1C36"/>
    <w:rsid w:val="004B1C9E"/>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6F38"/>
    <w:rsid w:val="004B7048"/>
    <w:rsid w:val="004B711D"/>
    <w:rsid w:val="004B71CD"/>
    <w:rsid w:val="004B7395"/>
    <w:rsid w:val="004B7416"/>
    <w:rsid w:val="004B75B7"/>
    <w:rsid w:val="004B778C"/>
    <w:rsid w:val="004B7857"/>
    <w:rsid w:val="004B7866"/>
    <w:rsid w:val="004B7973"/>
    <w:rsid w:val="004B7AC0"/>
    <w:rsid w:val="004B7BF5"/>
    <w:rsid w:val="004B7C1B"/>
    <w:rsid w:val="004B7ECD"/>
    <w:rsid w:val="004C001E"/>
    <w:rsid w:val="004C00A3"/>
    <w:rsid w:val="004C026E"/>
    <w:rsid w:val="004C04E5"/>
    <w:rsid w:val="004C05F5"/>
    <w:rsid w:val="004C07D6"/>
    <w:rsid w:val="004C0909"/>
    <w:rsid w:val="004C0935"/>
    <w:rsid w:val="004C0A1F"/>
    <w:rsid w:val="004C0A23"/>
    <w:rsid w:val="004C0C7A"/>
    <w:rsid w:val="004C0D24"/>
    <w:rsid w:val="004C0DE0"/>
    <w:rsid w:val="004C0E1E"/>
    <w:rsid w:val="004C0F2C"/>
    <w:rsid w:val="004C11C7"/>
    <w:rsid w:val="004C11E6"/>
    <w:rsid w:val="004C134B"/>
    <w:rsid w:val="004C137E"/>
    <w:rsid w:val="004C1425"/>
    <w:rsid w:val="004C14FD"/>
    <w:rsid w:val="004C1778"/>
    <w:rsid w:val="004C17F8"/>
    <w:rsid w:val="004C18F0"/>
    <w:rsid w:val="004C1B53"/>
    <w:rsid w:val="004C1BCB"/>
    <w:rsid w:val="004C1D7F"/>
    <w:rsid w:val="004C1FAD"/>
    <w:rsid w:val="004C216C"/>
    <w:rsid w:val="004C22BC"/>
    <w:rsid w:val="004C2474"/>
    <w:rsid w:val="004C24D9"/>
    <w:rsid w:val="004C265B"/>
    <w:rsid w:val="004C2728"/>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3FE7"/>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CE8"/>
    <w:rsid w:val="004C5DA9"/>
    <w:rsid w:val="004C5E83"/>
    <w:rsid w:val="004C5E85"/>
    <w:rsid w:val="004C6080"/>
    <w:rsid w:val="004C60C7"/>
    <w:rsid w:val="004C6175"/>
    <w:rsid w:val="004C63D3"/>
    <w:rsid w:val="004C6485"/>
    <w:rsid w:val="004C67CA"/>
    <w:rsid w:val="004C6999"/>
    <w:rsid w:val="004C6B87"/>
    <w:rsid w:val="004C6E7C"/>
    <w:rsid w:val="004C6EDF"/>
    <w:rsid w:val="004C6FEF"/>
    <w:rsid w:val="004C7036"/>
    <w:rsid w:val="004C723A"/>
    <w:rsid w:val="004C74B1"/>
    <w:rsid w:val="004C7604"/>
    <w:rsid w:val="004C7623"/>
    <w:rsid w:val="004C7797"/>
    <w:rsid w:val="004C7A8A"/>
    <w:rsid w:val="004C7AA6"/>
    <w:rsid w:val="004C7B3E"/>
    <w:rsid w:val="004C7F1D"/>
    <w:rsid w:val="004C7F87"/>
    <w:rsid w:val="004C7F9B"/>
    <w:rsid w:val="004D02AE"/>
    <w:rsid w:val="004D02C7"/>
    <w:rsid w:val="004D0486"/>
    <w:rsid w:val="004D0542"/>
    <w:rsid w:val="004D0657"/>
    <w:rsid w:val="004D0771"/>
    <w:rsid w:val="004D0837"/>
    <w:rsid w:val="004D0839"/>
    <w:rsid w:val="004D085B"/>
    <w:rsid w:val="004D094E"/>
    <w:rsid w:val="004D097D"/>
    <w:rsid w:val="004D0D91"/>
    <w:rsid w:val="004D0F22"/>
    <w:rsid w:val="004D0F9F"/>
    <w:rsid w:val="004D1033"/>
    <w:rsid w:val="004D11DC"/>
    <w:rsid w:val="004D1322"/>
    <w:rsid w:val="004D13E5"/>
    <w:rsid w:val="004D14C8"/>
    <w:rsid w:val="004D1576"/>
    <w:rsid w:val="004D1703"/>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CC5"/>
    <w:rsid w:val="004D3E7E"/>
    <w:rsid w:val="004D3F73"/>
    <w:rsid w:val="004D3FCE"/>
    <w:rsid w:val="004D41E4"/>
    <w:rsid w:val="004D4263"/>
    <w:rsid w:val="004D4279"/>
    <w:rsid w:val="004D42B8"/>
    <w:rsid w:val="004D431A"/>
    <w:rsid w:val="004D43F6"/>
    <w:rsid w:val="004D48E2"/>
    <w:rsid w:val="004D4A23"/>
    <w:rsid w:val="004D4B06"/>
    <w:rsid w:val="004D4C4C"/>
    <w:rsid w:val="004D4E01"/>
    <w:rsid w:val="004D4FE4"/>
    <w:rsid w:val="004D5006"/>
    <w:rsid w:val="004D512B"/>
    <w:rsid w:val="004D5205"/>
    <w:rsid w:val="004D54F7"/>
    <w:rsid w:val="004D5694"/>
    <w:rsid w:val="004D589C"/>
    <w:rsid w:val="004D58A4"/>
    <w:rsid w:val="004D58D1"/>
    <w:rsid w:val="004D59E7"/>
    <w:rsid w:val="004D5A54"/>
    <w:rsid w:val="004D5F30"/>
    <w:rsid w:val="004D5FF2"/>
    <w:rsid w:val="004D621A"/>
    <w:rsid w:val="004D64FE"/>
    <w:rsid w:val="004D677D"/>
    <w:rsid w:val="004D67A4"/>
    <w:rsid w:val="004D67CF"/>
    <w:rsid w:val="004D67E0"/>
    <w:rsid w:val="004D68FA"/>
    <w:rsid w:val="004D69FB"/>
    <w:rsid w:val="004D6A40"/>
    <w:rsid w:val="004D6C20"/>
    <w:rsid w:val="004D6C30"/>
    <w:rsid w:val="004D6C3C"/>
    <w:rsid w:val="004D6D39"/>
    <w:rsid w:val="004D6DC3"/>
    <w:rsid w:val="004D6E3A"/>
    <w:rsid w:val="004D72B6"/>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0CA"/>
    <w:rsid w:val="004E02BA"/>
    <w:rsid w:val="004E0634"/>
    <w:rsid w:val="004E067C"/>
    <w:rsid w:val="004E0747"/>
    <w:rsid w:val="004E08A0"/>
    <w:rsid w:val="004E0982"/>
    <w:rsid w:val="004E0AFA"/>
    <w:rsid w:val="004E0B0B"/>
    <w:rsid w:val="004E0B9A"/>
    <w:rsid w:val="004E0EC0"/>
    <w:rsid w:val="004E11A5"/>
    <w:rsid w:val="004E12A7"/>
    <w:rsid w:val="004E1335"/>
    <w:rsid w:val="004E149B"/>
    <w:rsid w:val="004E15F9"/>
    <w:rsid w:val="004E1747"/>
    <w:rsid w:val="004E18BF"/>
    <w:rsid w:val="004E1D39"/>
    <w:rsid w:val="004E21CD"/>
    <w:rsid w:val="004E21E9"/>
    <w:rsid w:val="004E23A1"/>
    <w:rsid w:val="004E25B2"/>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6EF"/>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B5B"/>
    <w:rsid w:val="004E6CE6"/>
    <w:rsid w:val="004E7148"/>
    <w:rsid w:val="004E717C"/>
    <w:rsid w:val="004E739E"/>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3"/>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5CB"/>
    <w:rsid w:val="004F3697"/>
    <w:rsid w:val="004F37FD"/>
    <w:rsid w:val="004F3892"/>
    <w:rsid w:val="004F3C1B"/>
    <w:rsid w:val="004F4117"/>
    <w:rsid w:val="004F4150"/>
    <w:rsid w:val="004F43A9"/>
    <w:rsid w:val="004F44FB"/>
    <w:rsid w:val="004F473E"/>
    <w:rsid w:val="004F478A"/>
    <w:rsid w:val="004F4BDA"/>
    <w:rsid w:val="004F4E53"/>
    <w:rsid w:val="004F4FEE"/>
    <w:rsid w:val="004F50CA"/>
    <w:rsid w:val="004F521C"/>
    <w:rsid w:val="004F5457"/>
    <w:rsid w:val="004F559A"/>
    <w:rsid w:val="004F5611"/>
    <w:rsid w:val="004F5647"/>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1A"/>
    <w:rsid w:val="004F5FED"/>
    <w:rsid w:val="004F6013"/>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4F7F58"/>
    <w:rsid w:val="0050043D"/>
    <w:rsid w:val="00500476"/>
    <w:rsid w:val="0050048A"/>
    <w:rsid w:val="005004C2"/>
    <w:rsid w:val="0050050C"/>
    <w:rsid w:val="005005EE"/>
    <w:rsid w:val="0050069D"/>
    <w:rsid w:val="00500929"/>
    <w:rsid w:val="00500A9E"/>
    <w:rsid w:val="00500ACC"/>
    <w:rsid w:val="00500C4C"/>
    <w:rsid w:val="00500D39"/>
    <w:rsid w:val="00500EFA"/>
    <w:rsid w:val="00500F6B"/>
    <w:rsid w:val="00501026"/>
    <w:rsid w:val="00501188"/>
    <w:rsid w:val="0050150D"/>
    <w:rsid w:val="005015D3"/>
    <w:rsid w:val="005017CD"/>
    <w:rsid w:val="00501EAC"/>
    <w:rsid w:val="00501FED"/>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4A"/>
    <w:rsid w:val="005042D3"/>
    <w:rsid w:val="005042F7"/>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A64"/>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6F5"/>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0BD"/>
    <w:rsid w:val="0051410F"/>
    <w:rsid w:val="00514300"/>
    <w:rsid w:val="00514480"/>
    <w:rsid w:val="0051448F"/>
    <w:rsid w:val="00514949"/>
    <w:rsid w:val="00514A46"/>
    <w:rsid w:val="00514C0A"/>
    <w:rsid w:val="00514D35"/>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827"/>
    <w:rsid w:val="00517A59"/>
    <w:rsid w:val="00517A75"/>
    <w:rsid w:val="00517BC8"/>
    <w:rsid w:val="00517BDE"/>
    <w:rsid w:val="00517E3A"/>
    <w:rsid w:val="00517E9D"/>
    <w:rsid w:val="00517EA0"/>
    <w:rsid w:val="00517ED1"/>
    <w:rsid w:val="00520369"/>
    <w:rsid w:val="0052043A"/>
    <w:rsid w:val="005204F7"/>
    <w:rsid w:val="0052053D"/>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19F"/>
    <w:rsid w:val="005222C5"/>
    <w:rsid w:val="00522344"/>
    <w:rsid w:val="00522520"/>
    <w:rsid w:val="0052262F"/>
    <w:rsid w:val="0052267A"/>
    <w:rsid w:val="0052296D"/>
    <w:rsid w:val="00522C42"/>
    <w:rsid w:val="00522D8B"/>
    <w:rsid w:val="00522F55"/>
    <w:rsid w:val="00523109"/>
    <w:rsid w:val="00523117"/>
    <w:rsid w:val="005231E9"/>
    <w:rsid w:val="00523211"/>
    <w:rsid w:val="0052323A"/>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6AB"/>
    <w:rsid w:val="00525ADD"/>
    <w:rsid w:val="00525BBB"/>
    <w:rsid w:val="00525BDA"/>
    <w:rsid w:val="00525F1A"/>
    <w:rsid w:val="00526050"/>
    <w:rsid w:val="005262E2"/>
    <w:rsid w:val="00526498"/>
    <w:rsid w:val="0052677A"/>
    <w:rsid w:val="005267E5"/>
    <w:rsid w:val="00526859"/>
    <w:rsid w:val="005269B6"/>
    <w:rsid w:val="00526A89"/>
    <w:rsid w:val="00526CBF"/>
    <w:rsid w:val="00526CCC"/>
    <w:rsid w:val="00526D9B"/>
    <w:rsid w:val="00526F10"/>
    <w:rsid w:val="00526F7D"/>
    <w:rsid w:val="00527129"/>
    <w:rsid w:val="0052714C"/>
    <w:rsid w:val="005273CA"/>
    <w:rsid w:val="0052741B"/>
    <w:rsid w:val="00527522"/>
    <w:rsid w:val="00527616"/>
    <w:rsid w:val="0052764E"/>
    <w:rsid w:val="00527655"/>
    <w:rsid w:val="0052765B"/>
    <w:rsid w:val="005276BD"/>
    <w:rsid w:val="005279B5"/>
    <w:rsid w:val="00527A71"/>
    <w:rsid w:val="00527B9C"/>
    <w:rsid w:val="00527DA2"/>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4F1"/>
    <w:rsid w:val="00533510"/>
    <w:rsid w:val="00533606"/>
    <w:rsid w:val="005337A8"/>
    <w:rsid w:val="00533CC0"/>
    <w:rsid w:val="00533D7A"/>
    <w:rsid w:val="00533E15"/>
    <w:rsid w:val="00533ECD"/>
    <w:rsid w:val="005340E3"/>
    <w:rsid w:val="0053426B"/>
    <w:rsid w:val="00534334"/>
    <w:rsid w:val="00534464"/>
    <w:rsid w:val="005346EE"/>
    <w:rsid w:val="00534920"/>
    <w:rsid w:val="00534A5A"/>
    <w:rsid w:val="00534B4F"/>
    <w:rsid w:val="00534C5C"/>
    <w:rsid w:val="00534C63"/>
    <w:rsid w:val="00534DA0"/>
    <w:rsid w:val="00534DA4"/>
    <w:rsid w:val="00534F39"/>
    <w:rsid w:val="00535297"/>
    <w:rsid w:val="005352AC"/>
    <w:rsid w:val="00535341"/>
    <w:rsid w:val="00535350"/>
    <w:rsid w:val="005354C8"/>
    <w:rsid w:val="00535571"/>
    <w:rsid w:val="005355B8"/>
    <w:rsid w:val="005356F7"/>
    <w:rsid w:val="00535746"/>
    <w:rsid w:val="00535830"/>
    <w:rsid w:val="00535889"/>
    <w:rsid w:val="005358D8"/>
    <w:rsid w:val="005359B6"/>
    <w:rsid w:val="00535A80"/>
    <w:rsid w:val="00535B22"/>
    <w:rsid w:val="00535B52"/>
    <w:rsid w:val="00535B6C"/>
    <w:rsid w:val="00535C6B"/>
    <w:rsid w:val="00536221"/>
    <w:rsid w:val="005363A1"/>
    <w:rsid w:val="005363F6"/>
    <w:rsid w:val="00536439"/>
    <w:rsid w:val="00536565"/>
    <w:rsid w:val="005366C1"/>
    <w:rsid w:val="0053688B"/>
    <w:rsid w:val="0053698F"/>
    <w:rsid w:val="005369A5"/>
    <w:rsid w:val="00536A55"/>
    <w:rsid w:val="00536DB3"/>
    <w:rsid w:val="00536ECB"/>
    <w:rsid w:val="00536F6A"/>
    <w:rsid w:val="0053701E"/>
    <w:rsid w:val="005372D3"/>
    <w:rsid w:val="00537547"/>
    <w:rsid w:val="00537601"/>
    <w:rsid w:val="0053761D"/>
    <w:rsid w:val="005376E9"/>
    <w:rsid w:val="005379B2"/>
    <w:rsid w:val="00537A63"/>
    <w:rsid w:val="00537DD1"/>
    <w:rsid w:val="00537E63"/>
    <w:rsid w:val="00537EAA"/>
    <w:rsid w:val="00537EC9"/>
    <w:rsid w:val="00537F4C"/>
    <w:rsid w:val="00540173"/>
    <w:rsid w:val="00540996"/>
    <w:rsid w:val="00540CDB"/>
    <w:rsid w:val="00540E37"/>
    <w:rsid w:val="00540E73"/>
    <w:rsid w:val="005411B1"/>
    <w:rsid w:val="0054134F"/>
    <w:rsid w:val="00541521"/>
    <w:rsid w:val="005417F9"/>
    <w:rsid w:val="005418E5"/>
    <w:rsid w:val="00541B19"/>
    <w:rsid w:val="00541B23"/>
    <w:rsid w:val="00541FE2"/>
    <w:rsid w:val="00542141"/>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5F5"/>
    <w:rsid w:val="005436B6"/>
    <w:rsid w:val="00543701"/>
    <w:rsid w:val="005437D2"/>
    <w:rsid w:val="0054382D"/>
    <w:rsid w:val="005438F0"/>
    <w:rsid w:val="00543D59"/>
    <w:rsid w:val="00543E2A"/>
    <w:rsid w:val="00543EBF"/>
    <w:rsid w:val="00543EDA"/>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5C45"/>
    <w:rsid w:val="00546106"/>
    <w:rsid w:val="005462B7"/>
    <w:rsid w:val="0054643E"/>
    <w:rsid w:val="0054647D"/>
    <w:rsid w:val="0054657E"/>
    <w:rsid w:val="005466B2"/>
    <w:rsid w:val="0054676C"/>
    <w:rsid w:val="005467D0"/>
    <w:rsid w:val="00546A15"/>
    <w:rsid w:val="00546A9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B7"/>
    <w:rsid w:val="00547FE2"/>
    <w:rsid w:val="00550144"/>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47"/>
    <w:rsid w:val="00552957"/>
    <w:rsid w:val="00552C4B"/>
    <w:rsid w:val="00552D04"/>
    <w:rsid w:val="00552E89"/>
    <w:rsid w:val="00552E8C"/>
    <w:rsid w:val="00552F5E"/>
    <w:rsid w:val="005532BD"/>
    <w:rsid w:val="00553329"/>
    <w:rsid w:val="00553587"/>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9C"/>
    <w:rsid w:val="00555CEB"/>
    <w:rsid w:val="00555FA0"/>
    <w:rsid w:val="00556054"/>
    <w:rsid w:val="005560C1"/>
    <w:rsid w:val="00556130"/>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0C1E"/>
    <w:rsid w:val="00560FD1"/>
    <w:rsid w:val="005612DD"/>
    <w:rsid w:val="0056141D"/>
    <w:rsid w:val="00561678"/>
    <w:rsid w:val="00561790"/>
    <w:rsid w:val="005617F4"/>
    <w:rsid w:val="005618F0"/>
    <w:rsid w:val="00561969"/>
    <w:rsid w:val="00561B2E"/>
    <w:rsid w:val="00561CBD"/>
    <w:rsid w:val="00561E59"/>
    <w:rsid w:val="00561E69"/>
    <w:rsid w:val="00561F6C"/>
    <w:rsid w:val="0056209C"/>
    <w:rsid w:val="00562326"/>
    <w:rsid w:val="005623A6"/>
    <w:rsid w:val="0056249A"/>
    <w:rsid w:val="005625CF"/>
    <w:rsid w:val="00562BCA"/>
    <w:rsid w:val="00562C5D"/>
    <w:rsid w:val="00562D64"/>
    <w:rsid w:val="00562E13"/>
    <w:rsid w:val="00562F3E"/>
    <w:rsid w:val="00562F7C"/>
    <w:rsid w:val="00562FA8"/>
    <w:rsid w:val="00562FEA"/>
    <w:rsid w:val="00563070"/>
    <w:rsid w:val="005631B2"/>
    <w:rsid w:val="005632DC"/>
    <w:rsid w:val="005634C6"/>
    <w:rsid w:val="0056365D"/>
    <w:rsid w:val="005637E0"/>
    <w:rsid w:val="005638C1"/>
    <w:rsid w:val="00563C75"/>
    <w:rsid w:val="00563D02"/>
    <w:rsid w:val="00563EA7"/>
    <w:rsid w:val="00563FA4"/>
    <w:rsid w:val="005640AF"/>
    <w:rsid w:val="00564103"/>
    <w:rsid w:val="005641FD"/>
    <w:rsid w:val="0056452A"/>
    <w:rsid w:val="005646B1"/>
    <w:rsid w:val="00564A4F"/>
    <w:rsid w:val="00564BCB"/>
    <w:rsid w:val="00564CAF"/>
    <w:rsid w:val="00564DDE"/>
    <w:rsid w:val="00564ECA"/>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5F35"/>
    <w:rsid w:val="005660D2"/>
    <w:rsid w:val="0056614B"/>
    <w:rsid w:val="00566162"/>
    <w:rsid w:val="00566191"/>
    <w:rsid w:val="005662F1"/>
    <w:rsid w:val="0056646A"/>
    <w:rsid w:val="00566490"/>
    <w:rsid w:val="0056664E"/>
    <w:rsid w:val="005666ED"/>
    <w:rsid w:val="00566B69"/>
    <w:rsid w:val="00566B8D"/>
    <w:rsid w:val="00566C00"/>
    <w:rsid w:val="00566D34"/>
    <w:rsid w:val="00566DEA"/>
    <w:rsid w:val="00567137"/>
    <w:rsid w:val="00567162"/>
    <w:rsid w:val="005672A6"/>
    <w:rsid w:val="005672AA"/>
    <w:rsid w:val="00567312"/>
    <w:rsid w:val="00567413"/>
    <w:rsid w:val="00567504"/>
    <w:rsid w:val="0056751C"/>
    <w:rsid w:val="005676D3"/>
    <w:rsid w:val="005677C4"/>
    <w:rsid w:val="00567AA1"/>
    <w:rsid w:val="00567D07"/>
    <w:rsid w:val="00567D82"/>
    <w:rsid w:val="00567EDF"/>
    <w:rsid w:val="0057007A"/>
    <w:rsid w:val="0057015B"/>
    <w:rsid w:val="00570639"/>
    <w:rsid w:val="00570B6D"/>
    <w:rsid w:val="00570B9C"/>
    <w:rsid w:val="00570D50"/>
    <w:rsid w:val="00570E5D"/>
    <w:rsid w:val="00570E82"/>
    <w:rsid w:val="00570E9F"/>
    <w:rsid w:val="00570F8E"/>
    <w:rsid w:val="00570FDB"/>
    <w:rsid w:val="0057115A"/>
    <w:rsid w:val="0057139A"/>
    <w:rsid w:val="0057141D"/>
    <w:rsid w:val="0057165B"/>
    <w:rsid w:val="00571921"/>
    <w:rsid w:val="00571B07"/>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466"/>
    <w:rsid w:val="00573519"/>
    <w:rsid w:val="0057356A"/>
    <w:rsid w:val="005735CA"/>
    <w:rsid w:val="005736EC"/>
    <w:rsid w:val="00573707"/>
    <w:rsid w:val="00573A7F"/>
    <w:rsid w:val="00573AB5"/>
    <w:rsid w:val="00573ACA"/>
    <w:rsid w:val="00573B35"/>
    <w:rsid w:val="00573CAE"/>
    <w:rsid w:val="00573DC8"/>
    <w:rsid w:val="00573F2F"/>
    <w:rsid w:val="00573F36"/>
    <w:rsid w:val="005740BF"/>
    <w:rsid w:val="00574300"/>
    <w:rsid w:val="005743D0"/>
    <w:rsid w:val="005744F3"/>
    <w:rsid w:val="005745D5"/>
    <w:rsid w:val="005748BF"/>
    <w:rsid w:val="00574A3A"/>
    <w:rsid w:val="00574B46"/>
    <w:rsid w:val="00574D1C"/>
    <w:rsid w:val="00574E08"/>
    <w:rsid w:val="00575005"/>
    <w:rsid w:val="0057549A"/>
    <w:rsid w:val="005755F6"/>
    <w:rsid w:val="00575802"/>
    <w:rsid w:val="0057583B"/>
    <w:rsid w:val="00575965"/>
    <w:rsid w:val="00575A56"/>
    <w:rsid w:val="00575FFC"/>
    <w:rsid w:val="0057612E"/>
    <w:rsid w:val="00576290"/>
    <w:rsid w:val="00576529"/>
    <w:rsid w:val="005765DE"/>
    <w:rsid w:val="00576930"/>
    <w:rsid w:val="0057694F"/>
    <w:rsid w:val="00576BCC"/>
    <w:rsid w:val="00576C00"/>
    <w:rsid w:val="00576FFD"/>
    <w:rsid w:val="005770B5"/>
    <w:rsid w:val="00577366"/>
    <w:rsid w:val="00577433"/>
    <w:rsid w:val="00577543"/>
    <w:rsid w:val="0057755D"/>
    <w:rsid w:val="00577625"/>
    <w:rsid w:val="005777D5"/>
    <w:rsid w:val="0057788B"/>
    <w:rsid w:val="00577909"/>
    <w:rsid w:val="005779D2"/>
    <w:rsid w:val="00577A6E"/>
    <w:rsid w:val="00577ABB"/>
    <w:rsid w:val="00577B6F"/>
    <w:rsid w:val="00577BA6"/>
    <w:rsid w:val="00577C87"/>
    <w:rsid w:val="00577EDD"/>
    <w:rsid w:val="0058005E"/>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49A"/>
    <w:rsid w:val="00583534"/>
    <w:rsid w:val="0058364D"/>
    <w:rsid w:val="005836A4"/>
    <w:rsid w:val="00583876"/>
    <w:rsid w:val="00583916"/>
    <w:rsid w:val="00583922"/>
    <w:rsid w:val="00583946"/>
    <w:rsid w:val="00583A59"/>
    <w:rsid w:val="00583C20"/>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456"/>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AF4"/>
    <w:rsid w:val="00586BE9"/>
    <w:rsid w:val="00586C5F"/>
    <w:rsid w:val="00586E56"/>
    <w:rsid w:val="00586F47"/>
    <w:rsid w:val="00586F5C"/>
    <w:rsid w:val="005870E5"/>
    <w:rsid w:val="005871FD"/>
    <w:rsid w:val="00587297"/>
    <w:rsid w:val="005875D4"/>
    <w:rsid w:val="005877B7"/>
    <w:rsid w:val="0058782D"/>
    <w:rsid w:val="005879B8"/>
    <w:rsid w:val="00587B3D"/>
    <w:rsid w:val="00587C62"/>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3A7"/>
    <w:rsid w:val="00591490"/>
    <w:rsid w:val="0059152B"/>
    <w:rsid w:val="005915F1"/>
    <w:rsid w:val="00591624"/>
    <w:rsid w:val="0059171E"/>
    <w:rsid w:val="00591892"/>
    <w:rsid w:val="00591915"/>
    <w:rsid w:val="005919C5"/>
    <w:rsid w:val="00591B1F"/>
    <w:rsid w:val="00591DB7"/>
    <w:rsid w:val="00591F58"/>
    <w:rsid w:val="005920C3"/>
    <w:rsid w:val="005921AF"/>
    <w:rsid w:val="0059247A"/>
    <w:rsid w:val="00592551"/>
    <w:rsid w:val="005926A9"/>
    <w:rsid w:val="00592888"/>
    <w:rsid w:val="0059288A"/>
    <w:rsid w:val="00592A9B"/>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AE"/>
    <w:rsid w:val="00593BE0"/>
    <w:rsid w:val="00593C7D"/>
    <w:rsid w:val="00593E9B"/>
    <w:rsid w:val="00593F07"/>
    <w:rsid w:val="00593F4B"/>
    <w:rsid w:val="00593FB1"/>
    <w:rsid w:val="00593FC5"/>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76"/>
    <w:rsid w:val="00594CF1"/>
    <w:rsid w:val="00595056"/>
    <w:rsid w:val="00595284"/>
    <w:rsid w:val="005952E1"/>
    <w:rsid w:val="0059550E"/>
    <w:rsid w:val="005955FD"/>
    <w:rsid w:val="005957A1"/>
    <w:rsid w:val="005957C2"/>
    <w:rsid w:val="005957FF"/>
    <w:rsid w:val="005958F6"/>
    <w:rsid w:val="00595A5B"/>
    <w:rsid w:val="00595AF2"/>
    <w:rsid w:val="00595C4A"/>
    <w:rsid w:val="00595CC2"/>
    <w:rsid w:val="00595CDC"/>
    <w:rsid w:val="00595E1E"/>
    <w:rsid w:val="00596079"/>
    <w:rsid w:val="005960EE"/>
    <w:rsid w:val="0059610C"/>
    <w:rsid w:val="00596206"/>
    <w:rsid w:val="00596354"/>
    <w:rsid w:val="005963ED"/>
    <w:rsid w:val="00596529"/>
    <w:rsid w:val="005965D7"/>
    <w:rsid w:val="00596644"/>
    <w:rsid w:val="005966BC"/>
    <w:rsid w:val="0059671F"/>
    <w:rsid w:val="005967B9"/>
    <w:rsid w:val="005967ED"/>
    <w:rsid w:val="00597008"/>
    <w:rsid w:val="0059702D"/>
    <w:rsid w:val="005970C5"/>
    <w:rsid w:val="005971C1"/>
    <w:rsid w:val="005972E8"/>
    <w:rsid w:val="0059762B"/>
    <w:rsid w:val="00597677"/>
    <w:rsid w:val="0059767A"/>
    <w:rsid w:val="00597698"/>
    <w:rsid w:val="0059777B"/>
    <w:rsid w:val="005979D3"/>
    <w:rsid w:val="00597C64"/>
    <w:rsid w:val="005A0096"/>
    <w:rsid w:val="005A00C6"/>
    <w:rsid w:val="005A01D3"/>
    <w:rsid w:val="005A0210"/>
    <w:rsid w:val="005A0424"/>
    <w:rsid w:val="005A06EE"/>
    <w:rsid w:val="005A098A"/>
    <w:rsid w:val="005A0A23"/>
    <w:rsid w:val="005A0C72"/>
    <w:rsid w:val="005A0D08"/>
    <w:rsid w:val="005A0EF1"/>
    <w:rsid w:val="005A0F2C"/>
    <w:rsid w:val="005A105F"/>
    <w:rsid w:val="005A130E"/>
    <w:rsid w:val="005A13E5"/>
    <w:rsid w:val="005A1464"/>
    <w:rsid w:val="005A14E6"/>
    <w:rsid w:val="005A1558"/>
    <w:rsid w:val="005A156B"/>
    <w:rsid w:val="005A16AF"/>
    <w:rsid w:val="005A1C58"/>
    <w:rsid w:val="005A1D37"/>
    <w:rsid w:val="005A1D4A"/>
    <w:rsid w:val="005A2031"/>
    <w:rsid w:val="005A215F"/>
    <w:rsid w:val="005A21EB"/>
    <w:rsid w:val="005A230F"/>
    <w:rsid w:val="005A25B8"/>
    <w:rsid w:val="005A2651"/>
    <w:rsid w:val="005A26AF"/>
    <w:rsid w:val="005A2953"/>
    <w:rsid w:val="005A2AC5"/>
    <w:rsid w:val="005A2BA6"/>
    <w:rsid w:val="005A2C39"/>
    <w:rsid w:val="005A2E02"/>
    <w:rsid w:val="005A2ED3"/>
    <w:rsid w:val="005A3161"/>
    <w:rsid w:val="005A34EE"/>
    <w:rsid w:val="005A37D2"/>
    <w:rsid w:val="005A383F"/>
    <w:rsid w:val="005A397E"/>
    <w:rsid w:val="005A3A23"/>
    <w:rsid w:val="005A41E7"/>
    <w:rsid w:val="005A421E"/>
    <w:rsid w:val="005A43DA"/>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92"/>
    <w:rsid w:val="005A5DB7"/>
    <w:rsid w:val="005A5E7F"/>
    <w:rsid w:val="005A6043"/>
    <w:rsid w:val="005A616C"/>
    <w:rsid w:val="005A62D5"/>
    <w:rsid w:val="005A6600"/>
    <w:rsid w:val="005A66FB"/>
    <w:rsid w:val="005A68BC"/>
    <w:rsid w:val="005A69E3"/>
    <w:rsid w:val="005A6B64"/>
    <w:rsid w:val="005A6B99"/>
    <w:rsid w:val="005A6C4E"/>
    <w:rsid w:val="005A6FE1"/>
    <w:rsid w:val="005A707B"/>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6E9"/>
    <w:rsid w:val="005B17DB"/>
    <w:rsid w:val="005B19A0"/>
    <w:rsid w:val="005B19A6"/>
    <w:rsid w:val="005B1B04"/>
    <w:rsid w:val="005B1B77"/>
    <w:rsid w:val="005B1DE3"/>
    <w:rsid w:val="005B1E93"/>
    <w:rsid w:val="005B1F92"/>
    <w:rsid w:val="005B2001"/>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497"/>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5C6"/>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0E0"/>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0AC"/>
    <w:rsid w:val="005C1115"/>
    <w:rsid w:val="005C1387"/>
    <w:rsid w:val="005C13ED"/>
    <w:rsid w:val="005C156F"/>
    <w:rsid w:val="005C176B"/>
    <w:rsid w:val="005C1815"/>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C3"/>
    <w:rsid w:val="005C68F8"/>
    <w:rsid w:val="005C6C2E"/>
    <w:rsid w:val="005C6CD5"/>
    <w:rsid w:val="005C6CE0"/>
    <w:rsid w:val="005C6D41"/>
    <w:rsid w:val="005C6DFA"/>
    <w:rsid w:val="005C6E75"/>
    <w:rsid w:val="005C6F92"/>
    <w:rsid w:val="005C735B"/>
    <w:rsid w:val="005C7499"/>
    <w:rsid w:val="005C75FA"/>
    <w:rsid w:val="005C78B7"/>
    <w:rsid w:val="005C7C17"/>
    <w:rsid w:val="005C7CFD"/>
    <w:rsid w:val="005C7D6A"/>
    <w:rsid w:val="005C7DDC"/>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E7"/>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078"/>
    <w:rsid w:val="005D3199"/>
    <w:rsid w:val="005D31BA"/>
    <w:rsid w:val="005D32E0"/>
    <w:rsid w:val="005D341A"/>
    <w:rsid w:val="005D34CF"/>
    <w:rsid w:val="005D359A"/>
    <w:rsid w:val="005D3B5D"/>
    <w:rsid w:val="005D3C6A"/>
    <w:rsid w:val="005D3CEF"/>
    <w:rsid w:val="005D3D8C"/>
    <w:rsid w:val="005D3E23"/>
    <w:rsid w:val="005D3EB8"/>
    <w:rsid w:val="005D41D4"/>
    <w:rsid w:val="005D4460"/>
    <w:rsid w:val="005D45AE"/>
    <w:rsid w:val="005D469A"/>
    <w:rsid w:val="005D471C"/>
    <w:rsid w:val="005D4805"/>
    <w:rsid w:val="005D4AD2"/>
    <w:rsid w:val="005D4D5A"/>
    <w:rsid w:val="005D4D6B"/>
    <w:rsid w:val="005D5210"/>
    <w:rsid w:val="005D53E6"/>
    <w:rsid w:val="005D5469"/>
    <w:rsid w:val="005D5548"/>
    <w:rsid w:val="005D5602"/>
    <w:rsid w:val="005D56B5"/>
    <w:rsid w:val="005D56DC"/>
    <w:rsid w:val="005D5790"/>
    <w:rsid w:val="005D57F2"/>
    <w:rsid w:val="005D5AFB"/>
    <w:rsid w:val="005D5E33"/>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81B"/>
    <w:rsid w:val="005D7B50"/>
    <w:rsid w:val="005D7CD6"/>
    <w:rsid w:val="005D7D21"/>
    <w:rsid w:val="005D7D58"/>
    <w:rsid w:val="005D7E16"/>
    <w:rsid w:val="005D7F61"/>
    <w:rsid w:val="005E0075"/>
    <w:rsid w:val="005E01D5"/>
    <w:rsid w:val="005E04F9"/>
    <w:rsid w:val="005E059D"/>
    <w:rsid w:val="005E059F"/>
    <w:rsid w:val="005E05C0"/>
    <w:rsid w:val="005E0911"/>
    <w:rsid w:val="005E09CD"/>
    <w:rsid w:val="005E09D4"/>
    <w:rsid w:val="005E0AE6"/>
    <w:rsid w:val="005E0AF6"/>
    <w:rsid w:val="005E0B8F"/>
    <w:rsid w:val="005E0C5D"/>
    <w:rsid w:val="005E0D4E"/>
    <w:rsid w:val="005E0EDA"/>
    <w:rsid w:val="005E0F95"/>
    <w:rsid w:val="005E109E"/>
    <w:rsid w:val="005E10E0"/>
    <w:rsid w:val="005E1291"/>
    <w:rsid w:val="005E13EE"/>
    <w:rsid w:val="005E1461"/>
    <w:rsid w:val="005E1527"/>
    <w:rsid w:val="005E1572"/>
    <w:rsid w:val="005E164F"/>
    <w:rsid w:val="005E1809"/>
    <w:rsid w:val="005E1910"/>
    <w:rsid w:val="005E1AE1"/>
    <w:rsid w:val="005E1AE6"/>
    <w:rsid w:val="005E1DBC"/>
    <w:rsid w:val="005E21E1"/>
    <w:rsid w:val="005E221B"/>
    <w:rsid w:val="005E23D7"/>
    <w:rsid w:val="005E248D"/>
    <w:rsid w:val="005E24C3"/>
    <w:rsid w:val="005E2571"/>
    <w:rsid w:val="005E275C"/>
    <w:rsid w:val="005E282A"/>
    <w:rsid w:val="005E28F8"/>
    <w:rsid w:val="005E2B1B"/>
    <w:rsid w:val="005E2DB7"/>
    <w:rsid w:val="005E2E88"/>
    <w:rsid w:val="005E327F"/>
    <w:rsid w:val="005E329B"/>
    <w:rsid w:val="005E35CB"/>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64D"/>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1"/>
    <w:rsid w:val="005E7A87"/>
    <w:rsid w:val="005E7ACF"/>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58"/>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51E"/>
    <w:rsid w:val="005F4823"/>
    <w:rsid w:val="005F4833"/>
    <w:rsid w:val="005F4CBA"/>
    <w:rsid w:val="005F4CCB"/>
    <w:rsid w:val="005F4E07"/>
    <w:rsid w:val="005F4E38"/>
    <w:rsid w:val="005F4EA6"/>
    <w:rsid w:val="005F4EC3"/>
    <w:rsid w:val="005F4EE6"/>
    <w:rsid w:val="005F50FC"/>
    <w:rsid w:val="005F51BD"/>
    <w:rsid w:val="005F51C8"/>
    <w:rsid w:val="005F5249"/>
    <w:rsid w:val="005F543B"/>
    <w:rsid w:val="005F543C"/>
    <w:rsid w:val="005F5559"/>
    <w:rsid w:val="005F5632"/>
    <w:rsid w:val="005F583F"/>
    <w:rsid w:val="005F58A0"/>
    <w:rsid w:val="005F5AD2"/>
    <w:rsid w:val="005F5C6E"/>
    <w:rsid w:val="005F5D0D"/>
    <w:rsid w:val="005F5F3B"/>
    <w:rsid w:val="005F603F"/>
    <w:rsid w:val="005F6107"/>
    <w:rsid w:val="005F61B0"/>
    <w:rsid w:val="005F62EA"/>
    <w:rsid w:val="005F639A"/>
    <w:rsid w:val="005F6423"/>
    <w:rsid w:val="005F645C"/>
    <w:rsid w:val="005F6480"/>
    <w:rsid w:val="005F6543"/>
    <w:rsid w:val="005F6845"/>
    <w:rsid w:val="005F68B0"/>
    <w:rsid w:val="005F6C19"/>
    <w:rsid w:val="005F6D0A"/>
    <w:rsid w:val="005F6DE5"/>
    <w:rsid w:val="005F6E68"/>
    <w:rsid w:val="005F6EC6"/>
    <w:rsid w:val="005F6FEA"/>
    <w:rsid w:val="005F7203"/>
    <w:rsid w:val="005F7207"/>
    <w:rsid w:val="005F7244"/>
    <w:rsid w:val="005F7253"/>
    <w:rsid w:val="005F7894"/>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A57"/>
    <w:rsid w:val="00600C25"/>
    <w:rsid w:val="00600D01"/>
    <w:rsid w:val="00600DEF"/>
    <w:rsid w:val="00600E77"/>
    <w:rsid w:val="00600F83"/>
    <w:rsid w:val="00601229"/>
    <w:rsid w:val="00601234"/>
    <w:rsid w:val="006013D4"/>
    <w:rsid w:val="0060140D"/>
    <w:rsid w:val="00601640"/>
    <w:rsid w:val="006016FE"/>
    <w:rsid w:val="0060172C"/>
    <w:rsid w:val="00601858"/>
    <w:rsid w:val="006018FE"/>
    <w:rsid w:val="006019A6"/>
    <w:rsid w:val="00601CEC"/>
    <w:rsid w:val="00601DBB"/>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16B"/>
    <w:rsid w:val="0060320E"/>
    <w:rsid w:val="0060339C"/>
    <w:rsid w:val="006033CF"/>
    <w:rsid w:val="0060340E"/>
    <w:rsid w:val="0060341E"/>
    <w:rsid w:val="006034E1"/>
    <w:rsid w:val="006035F6"/>
    <w:rsid w:val="00603A46"/>
    <w:rsid w:val="00603B47"/>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14F"/>
    <w:rsid w:val="00605343"/>
    <w:rsid w:val="006053A2"/>
    <w:rsid w:val="006054F1"/>
    <w:rsid w:val="00605511"/>
    <w:rsid w:val="006055FB"/>
    <w:rsid w:val="00605788"/>
    <w:rsid w:val="006057C3"/>
    <w:rsid w:val="006058EA"/>
    <w:rsid w:val="00605AD9"/>
    <w:rsid w:val="00605C4C"/>
    <w:rsid w:val="00605CB6"/>
    <w:rsid w:val="00605EE1"/>
    <w:rsid w:val="00605EF0"/>
    <w:rsid w:val="00605FA0"/>
    <w:rsid w:val="00606178"/>
    <w:rsid w:val="006062DD"/>
    <w:rsid w:val="00606312"/>
    <w:rsid w:val="00606315"/>
    <w:rsid w:val="00606568"/>
    <w:rsid w:val="0060658E"/>
    <w:rsid w:val="006065F0"/>
    <w:rsid w:val="006065F4"/>
    <w:rsid w:val="00606665"/>
    <w:rsid w:val="0060687B"/>
    <w:rsid w:val="00606889"/>
    <w:rsid w:val="00606AC3"/>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485"/>
    <w:rsid w:val="00610536"/>
    <w:rsid w:val="0061061C"/>
    <w:rsid w:val="00610705"/>
    <w:rsid w:val="006107C1"/>
    <w:rsid w:val="00610C99"/>
    <w:rsid w:val="00610D52"/>
    <w:rsid w:val="00610DF8"/>
    <w:rsid w:val="00610F24"/>
    <w:rsid w:val="00610FA5"/>
    <w:rsid w:val="0061148C"/>
    <w:rsid w:val="006116B3"/>
    <w:rsid w:val="006116EA"/>
    <w:rsid w:val="006117EF"/>
    <w:rsid w:val="006118C8"/>
    <w:rsid w:val="0061193E"/>
    <w:rsid w:val="00611DE5"/>
    <w:rsid w:val="0061217D"/>
    <w:rsid w:val="0061231E"/>
    <w:rsid w:val="0061258B"/>
    <w:rsid w:val="00612695"/>
    <w:rsid w:val="006126E4"/>
    <w:rsid w:val="00612744"/>
    <w:rsid w:val="00612752"/>
    <w:rsid w:val="006127B1"/>
    <w:rsid w:val="006127C4"/>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4B"/>
    <w:rsid w:val="00613A96"/>
    <w:rsid w:val="00613C8B"/>
    <w:rsid w:val="00613D41"/>
    <w:rsid w:val="00613DC3"/>
    <w:rsid w:val="00613DF0"/>
    <w:rsid w:val="00613E2D"/>
    <w:rsid w:val="00613FDB"/>
    <w:rsid w:val="00614147"/>
    <w:rsid w:val="006142ED"/>
    <w:rsid w:val="00614386"/>
    <w:rsid w:val="0061440D"/>
    <w:rsid w:val="006147A1"/>
    <w:rsid w:val="0061486C"/>
    <w:rsid w:val="00614938"/>
    <w:rsid w:val="0061498F"/>
    <w:rsid w:val="00614BB7"/>
    <w:rsid w:val="00614BCB"/>
    <w:rsid w:val="00614CBE"/>
    <w:rsid w:val="00614DA4"/>
    <w:rsid w:val="00614DB1"/>
    <w:rsid w:val="00615081"/>
    <w:rsid w:val="00615186"/>
    <w:rsid w:val="0061545F"/>
    <w:rsid w:val="00615678"/>
    <w:rsid w:val="0061575D"/>
    <w:rsid w:val="00615A1C"/>
    <w:rsid w:val="00615AF7"/>
    <w:rsid w:val="00615DEE"/>
    <w:rsid w:val="00615E02"/>
    <w:rsid w:val="00615F91"/>
    <w:rsid w:val="00615FCB"/>
    <w:rsid w:val="00615FDC"/>
    <w:rsid w:val="00616088"/>
    <w:rsid w:val="006162A2"/>
    <w:rsid w:val="00616485"/>
    <w:rsid w:val="00616615"/>
    <w:rsid w:val="006167B3"/>
    <w:rsid w:val="00616833"/>
    <w:rsid w:val="00616928"/>
    <w:rsid w:val="00616A4C"/>
    <w:rsid w:val="00616AF8"/>
    <w:rsid w:val="00616B7A"/>
    <w:rsid w:val="00616BBF"/>
    <w:rsid w:val="00616C45"/>
    <w:rsid w:val="00616DB5"/>
    <w:rsid w:val="00616E97"/>
    <w:rsid w:val="006170AA"/>
    <w:rsid w:val="00617169"/>
    <w:rsid w:val="00617217"/>
    <w:rsid w:val="00617321"/>
    <w:rsid w:val="006173C7"/>
    <w:rsid w:val="00617401"/>
    <w:rsid w:val="006176A3"/>
    <w:rsid w:val="00617833"/>
    <w:rsid w:val="00617C35"/>
    <w:rsid w:val="00617C3D"/>
    <w:rsid w:val="00617C80"/>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435"/>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5B9"/>
    <w:rsid w:val="00622891"/>
    <w:rsid w:val="0062294C"/>
    <w:rsid w:val="00622AA3"/>
    <w:rsid w:val="00622B1F"/>
    <w:rsid w:val="00622D20"/>
    <w:rsid w:val="00622F9E"/>
    <w:rsid w:val="0062319A"/>
    <w:rsid w:val="006231E5"/>
    <w:rsid w:val="006233E5"/>
    <w:rsid w:val="006233F9"/>
    <w:rsid w:val="006236CC"/>
    <w:rsid w:val="00623795"/>
    <w:rsid w:val="00623939"/>
    <w:rsid w:val="00623A57"/>
    <w:rsid w:val="00623AD1"/>
    <w:rsid w:val="00623AF3"/>
    <w:rsid w:val="00623BAC"/>
    <w:rsid w:val="00623EE5"/>
    <w:rsid w:val="00623F87"/>
    <w:rsid w:val="006240BF"/>
    <w:rsid w:val="0062418D"/>
    <w:rsid w:val="006242E5"/>
    <w:rsid w:val="006244B7"/>
    <w:rsid w:val="006245AB"/>
    <w:rsid w:val="0062461F"/>
    <w:rsid w:val="00624661"/>
    <w:rsid w:val="006246C6"/>
    <w:rsid w:val="006246E8"/>
    <w:rsid w:val="0062483D"/>
    <w:rsid w:val="006248EA"/>
    <w:rsid w:val="00624B4F"/>
    <w:rsid w:val="00624BE9"/>
    <w:rsid w:val="00624ECA"/>
    <w:rsid w:val="00624F20"/>
    <w:rsid w:val="0062516B"/>
    <w:rsid w:val="0062541A"/>
    <w:rsid w:val="006256CC"/>
    <w:rsid w:val="00625863"/>
    <w:rsid w:val="0062592C"/>
    <w:rsid w:val="006259B8"/>
    <w:rsid w:val="00625C92"/>
    <w:rsid w:val="00625F11"/>
    <w:rsid w:val="00625FF8"/>
    <w:rsid w:val="00626014"/>
    <w:rsid w:val="00626035"/>
    <w:rsid w:val="006260A9"/>
    <w:rsid w:val="006260F7"/>
    <w:rsid w:val="006261A4"/>
    <w:rsid w:val="0062621D"/>
    <w:rsid w:val="0062626B"/>
    <w:rsid w:val="00626453"/>
    <w:rsid w:val="0062647A"/>
    <w:rsid w:val="00626F74"/>
    <w:rsid w:val="006271DE"/>
    <w:rsid w:val="0062727C"/>
    <w:rsid w:val="00627482"/>
    <w:rsid w:val="006274C5"/>
    <w:rsid w:val="006278DB"/>
    <w:rsid w:val="00627E4C"/>
    <w:rsid w:val="00627EF5"/>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78A"/>
    <w:rsid w:val="00633A43"/>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A5B"/>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2E1"/>
    <w:rsid w:val="0063741A"/>
    <w:rsid w:val="0063788E"/>
    <w:rsid w:val="00637919"/>
    <w:rsid w:val="00637A3E"/>
    <w:rsid w:val="00637A67"/>
    <w:rsid w:val="00637CA1"/>
    <w:rsid w:val="00637DC2"/>
    <w:rsid w:val="00637E30"/>
    <w:rsid w:val="00637FAF"/>
    <w:rsid w:val="0064033D"/>
    <w:rsid w:val="0064046D"/>
    <w:rsid w:val="00640490"/>
    <w:rsid w:val="006405EB"/>
    <w:rsid w:val="00640669"/>
    <w:rsid w:val="00640681"/>
    <w:rsid w:val="006407E5"/>
    <w:rsid w:val="00640881"/>
    <w:rsid w:val="00640903"/>
    <w:rsid w:val="0064096F"/>
    <w:rsid w:val="006409AC"/>
    <w:rsid w:val="006409C9"/>
    <w:rsid w:val="00640A04"/>
    <w:rsid w:val="00640A16"/>
    <w:rsid w:val="00640AAB"/>
    <w:rsid w:val="00640AEC"/>
    <w:rsid w:val="00640BA2"/>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3E0"/>
    <w:rsid w:val="0064358A"/>
    <w:rsid w:val="006435B8"/>
    <w:rsid w:val="006435F5"/>
    <w:rsid w:val="00643693"/>
    <w:rsid w:val="00643712"/>
    <w:rsid w:val="006438FE"/>
    <w:rsid w:val="00643B6D"/>
    <w:rsid w:val="00643D7E"/>
    <w:rsid w:val="006440C8"/>
    <w:rsid w:val="006440E5"/>
    <w:rsid w:val="0064454F"/>
    <w:rsid w:val="006445AB"/>
    <w:rsid w:val="0064471D"/>
    <w:rsid w:val="00644C4B"/>
    <w:rsid w:val="00644CB9"/>
    <w:rsid w:val="00644E25"/>
    <w:rsid w:val="00645047"/>
    <w:rsid w:val="006451C6"/>
    <w:rsid w:val="006452EF"/>
    <w:rsid w:val="006454FA"/>
    <w:rsid w:val="006455B8"/>
    <w:rsid w:val="006455EE"/>
    <w:rsid w:val="006455FF"/>
    <w:rsid w:val="006456F6"/>
    <w:rsid w:val="00645741"/>
    <w:rsid w:val="00645A0B"/>
    <w:rsid w:val="00645A14"/>
    <w:rsid w:val="00645A15"/>
    <w:rsid w:val="00645A35"/>
    <w:rsid w:val="00645A41"/>
    <w:rsid w:val="00645C3C"/>
    <w:rsid w:val="00645D99"/>
    <w:rsid w:val="00645E43"/>
    <w:rsid w:val="00645F9B"/>
    <w:rsid w:val="00646014"/>
    <w:rsid w:val="006460B2"/>
    <w:rsid w:val="0064626E"/>
    <w:rsid w:val="006465AA"/>
    <w:rsid w:val="006467EB"/>
    <w:rsid w:val="0064683B"/>
    <w:rsid w:val="0064686E"/>
    <w:rsid w:val="0064689D"/>
    <w:rsid w:val="00646984"/>
    <w:rsid w:val="0064698E"/>
    <w:rsid w:val="00646AF2"/>
    <w:rsid w:val="00646E5D"/>
    <w:rsid w:val="006471FD"/>
    <w:rsid w:val="0064780E"/>
    <w:rsid w:val="006478F3"/>
    <w:rsid w:val="006478F6"/>
    <w:rsid w:val="006479D4"/>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0E4C"/>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6DC"/>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751"/>
    <w:rsid w:val="0065392D"/>
    <w:rsid w:val="00653C27"/>
    <w:rsid w:val="00653D26"/>
    <w:rsid w:val="00653D50"/>
    <w:rsid w:val="00653E64"/>
    <w:rsid w:val="0065402A"/>
    <w:rsid w:val="006543A4"/>
    <w:rsid w:val="006543B2"/>
    <w:rsid w:val="006544D7"/>
    <w:rsid w:val="006544F3"/>
    <w:rsid w:val="006545B6"/>
    <w:rsid w:val="00654714"/>
    <w:rsid w:val="00654768"/>
    <w:rsid w:val="006547EE"/>
    <w:rsid w:val="0065497D"/>
    <w:rsid w:val="006549C8"/>
    <w:rsid w:val="00654ACE"/>
    <w:rsid w:val="00654BB7"/>
    <w:rsid w:val="00654D78"/>
    <w:rsid w:val="00654E39"/>
    <w:rsid w:val="00654E4A"/>
    <w:rsid w:val="00654F5F"/>
    <w:rsid w:val="00655276"/>
    <w:rsid w:val="00655303"/>
    <w:rsid w:val="00655543"/>
    <w:rsid w:val="00655696"/>
    <w:rsid w:val="006557AF"/>
    <w:rsid w:val="0065590F"/>
    <w:rsid w:val="0065598E"/>
    <w:rsid w:val="00655A48"/>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3FF"/>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0E0"/>
    <w:rsid w:val="0066127D"/>
    <w:rsid w:val="00661298"/>
    <w:rsid w:val="00661494"/>
    <w:rsid w:val="006615BD"/>
    <w:rsid w:val="00661850"/>
    <w:rsid w:val="00661A0C"/>
    <w:rsid w:val="00661C27"/>
    <w:rsid w:val="00661D4B"/>
    <w:rsid w:val="006621A4"/>
    <w:rsid w:val="006623FB"/>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BEE"/>
    <w:rsid w:val="00663D2A"/>
    <w:rsid w:val="00663E6C"/>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9E6"/>
    <w:rsid w:val="00665BAC"/>
    <w:rsid w:val="00665E32"/>
    <w:rsid w:val="00665E55"/>
    <w:rsid w:val="00665F38"/>
    <w:rsid w:val="00665FF4"/>
    <w:rsid w:val="0066615D"/>
    <w:rsid w:val="006665B6"/>
    <w:rsid w:val="0066678E"/>
    <w:rsid w:val="00666F35"/>
    <w:rsid w:val="00666F8A"/>
    <w:rsid w:val="00667034"/>
    <w:rsid w:val="006672AE"/>
    <w:rsid w:val="006672E4"/>
    <w:rsid w:val="0066767C"/>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B22"/>
    <w:rsid w:val="00671C0A"/>
    <w:rsid w:val="00671C62"/>
    <w:rsid w:val="00671CCF"/>
    <w:rsid w:val="00671D0E"/>
    <w:rsid w:val="00671D53"/>
    <w:rsid w:val="00671E13"/>
    <w:rsid w:val="00671F22"/>
    <w:rsid w:val="00672165"/>
    <w:rsid w:val="006724C8"/>
    <w:rsid w:val="00672510"/>
    <w:rsid w:val="006725AD"/>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AA"/>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1C6"/>
    <w:rsid w:val="00676319"/>
    <w:rsid w:val="00676423"/>
    <w:rsid w:val="00676728"/>
    <w:rsid w:val="006768B2"/>
    <w:rsid w:val="006769E3"/>
    <w:rsid w:val="00676C92"/>
    <w:rsid w:val="00676CDC"/>
    <w:rsid w:val="00676CE8"/>
    <w:rsid w:val="00676DFA"/>
    <w:rsid w:val="00676E43"/>
    <w:rsid w:val="00676E92"/>
    <w:rsid w:val="006772B0"/>
    <w:rsid w:val="0067745D"/>
    <w:rsid w:val="006774C9"/>
    <w:rsid w:val="0067764E"/>
    <w:rsid w:val="006776EC"/>
    <w:rsid w:val="00677925"/>
    <w:rsid w:val="00677931"/>
    <w:rsid w:val="0067794C"/>
    <w:rsid w:val="006779C1"/>
    <w:rsid w:val="006779DC"/>
    <w:rsid w:val="00677A1F"/>
    <w:rsid w:val="00677A4E"/>
    <w:rsid w:val="00677E67"/>
    <w:rsid w:val="00677FED"/>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30"/>
    <w:rsid w:val="00682A63"/>
    <w:rsid w:val="00682AF2"/>
    <w:rsid w:val="00682CC6"/>
    <w:rsid w:val="0068337C"/>
    <w:rsid w:val="0068346D"/>
    <w:rsid w:val="00683701"/>
    <w:rsid w:val="0068373A"/>
    <w:rsid w:val="0068379E"/>
    <w:rsid w:val="006838C3"/>
    <w:rsid w:val="006839AC"/>
    <w:rsid w:val="00683E35"/>
    <w:rsid w:val="00683EDD"/>
    <w:rsid w:val="00683FDA"/>
    <w:rsid w:val="00684161"/>
    <w:rsid w:val="00684178"/>
    <w:rsid w:val="00684530"/>
    <w:rsid w:val="006849B7"/>
    <w:rsid w:val="00684C19"/>
    <w:rsid w:val="00684D47"/>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7"/>
    <w:rsid w:val="00686E7F"/>
    <w:rsid w:val="006870D8"/>
    <w:rsid w:val="006870E9"/>
    <w:rsid w:val="006872E1"/>
    <w:rsid w:val="00687503"/>
    <w:rsid w:val="006875D5"/>
    <w:rsid w:val="00687626"/>
    <w:rsid w:val="0068766B"/>
    <w:rsid w:val="00687798"/>
    <w:rsid w:val="00687952"/>
    <w:rsid w:val="00687C12"/>
    <w:rsid w:val="00687C13"/>
    <w:rsid w:val="00687CD0"/>
    <w:rsid w:val="00687D75"/>
    <w:rsid w:val="00687E2C"/>
    <w:rsid w:val="0069007C"/>
    <w:rsid w:val="006901B0"/>
    <w:rsid w:val="006902FA"/>
    <w:rsid w:val="0069034D"/>
    <w:rsid w:val="00690473"/>
    <w:rsid w:val="00690490"/>
    <w:rsid w:val="0069053E"/>
    <w:rsid w:val="0069071D"/>
    <w:rsid w:val="00690789"/>
    <w:rsid w:val="00690802"/>
    <w:rsid w:val="00690829"/>
    <w:rsid w:val="00690832"/>
    <w:rsid w:val="006909F4"/>
    <w:rsid w:val="00690A1B"/>
    <w:rsid w:val="00690B21"/>
    <w:rsid w:val="00690D14"/>
    <w:rsid w:val="00690D1D"/>
    <w:rsid w:val="00690D3C"/>
    <w:rsid w:val="006910DC"/>
    <w:rsid w:val="006910F8"/>
    <w:rsid w:val="0069143E"/>
    <w:rsid w:val="0069154A"/>
    <w:rsid w:val="00691A81"/>
    <w:rsid w:val="00691AAD"/>
    <w:rsid w:val="00691AD1"/>
    <w:rsid w:val="00691B99"/>
    <w:rsid w:val="00691D88"/>
    <w:rsid w:val="006921FF"/>
    <w:rsid w:val="0069243C"/>
    <w:rsid w:val="006926B3"/>
    <w:rsid w:val="00692805"/>
    <w:rsid w:val="00692954"/>
    <w:rsid w:val="00692B58"/>
    <w:rsid w:val="00692CBD"/>
    <w:rsid w:val="00692CEE"/>
    <w:rsid w:val="00693000"/>
    <w:rsid w:val="00693160"/>
    <w:rsid w:val="00693188"/>
    <w:rsid w:val="0069327A"/>
    <w:rsid w:val="006932C1"/>
    <w:rsid w:val="0069355D"/>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80F"/>
    <w:rsid w:val="00695B4F"/>
    <w:rsid w:val="00695BB5"/>
    <w:rsid w:val="00695C49"/>
    <w:rsid w:val="00695C5C"/>
    <w:rsid w:val="00695E03"/>
    <w:rsid w:val="00696151"/>
    <w:rsid w:val="00696496"/>
    <w:rsid w:val="00696608"/>
    <w:rsid w:val="0069667F"/>
    <w:rsid w:val="006967A5"/>
    <w:rsid w:val="00696861"/>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97F1A"/>
    <w:rsid w:val="006A0123"/>
    <w:rsid w:val="006A0130"/>
    <w:rsid w:val="006A055F"/>
    <w:rsid w:val="006A08B2"/>
    <w:rsid w:val="006A08DC"/>
    <w:rsid w:val="006A09B5"/>
    <w:rsid w:val="006A0A3C"/>
    <w:rsid w:val="006A0CC0"/>
    <w:rsid w:val="006A0E56"/>
    <w:rsid w:val="006A0F69"/>
    <w:rsid w:val="006A105F"/>
    <w:rsid w:val="006A1070"/>
    <w:rsid w:val="006A10DF"/>
    <w:rsid w:val="006A1177"/>
    <w:rsid w:val="006A1311"/>
    <w:rsid w:val="006A1403"/>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3C"/>
    <w:rsid w:val="006A267E"/>
    <w:rsid w:val="006A2749"/>
    <w:rsid w:val="006A278D"/>
    <w:rsid w:val="006A27A7"/>
    <w:rsid w:val="006A28A2"/>
    <w:rsid w:val="006A2913"/>
    <w:rsid w:val="006A2A37"/>
    <w:rsid w:val="006A2B9E"/>
    <w:rsid w:val="006A2BBA"/>
    <w:rsid w:val="006A2FCD"/>
    <w:rsid w:val="006A3195"/>
    <w:rsid w:val="006A32E8"/>
    <w:rsid w:val="006A3749"/>
    <w:rsid w:val="006A37EA"/>
    <w:rsid w:val="006A38D3"/>
    <w:rsid w:val="006A3A5F"/>
    <w:rsid w:val="006A3A9B"/>
    <w:rsid w:val="006A3B00"/>
    <w:rsid w:val="006A3B93"/>
    <w:rsid w:val="006A3C4C"/>
    <w:rsid w:val="006A3C5F"/>
    <w:rsid w:val="006A3CBF"/>
    <w:rsid w:val="006A3E57"/>
    <w:rsid w:val="006A4092"/>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5"/>
    <w:rsid w:val="006A67FB"/>
    <w:rsid w:val="006A6878"/>
    <w:rsid w:val="006A6888"/>
    <w:rsid w:val="006A6A63"/>
    <w:rsid w:val="006A6AC7"/>
    <w:rsid w:val="006A6C29"/>
    <w:rsid w:val="006A6CC6"/>
    <w:rsid w:val="006A6CCC"/>
    <w:rsid w:val="006A6D7C"/>
    <w:rsid w:val="006A6E38"/>
    <w:rsid w:val="006A702F"/>
    <w:rsid w:val="006A7422"/>
    <w:rsid w:val="006A7444"/>
    <w:rsid w:val="006A747D"/>
    <w:rsid w:val="006A7497"/>
    <w:rsid w:val="006A761A"/>
    <w:rsid w:val="006A7777"/>
    <w:rsid w:val="006A77A6"/>
    <w:rsid w:val="006A77D6"/>
    <w:rsid w:val="006A7972"/>
    <w:rsid w:val="006A7A52"/>
    <w:rsid w:val="006A7BEE"/>
    <w:rsid w:val="006A7C6E"/>
    <w:rsid w:val="006A7D0F"/>
    <w:rsid w:val="006A7E1D"/>
    <w:rsid w:val="006A7E46"/>
    <w:rsid w:val="006B0081"/>
    <w:rsid w:val="006B0178"/>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1A7"/>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1E4"/>
    <w:rsid w:val="006B42AB"/>
    <w:rsid w:val="006B43E4"/>
    <w:rsid w:val="006B444A"/>
    <w:rsid w:val="006B44FD"/>
    <w:rsid w:val="006B46BC"/>
    <w:rsid w:val="006B47A4"/>
    <w:rsid w:val="006B47CA"/>
    <w:rsid w:val="006B49DA"/>
    <w:rsid w:val="006B4A07"/>
    <w:rsid w:val="006B4AF7"/>
    <w:rsid w:val="006B4AFB"/>
    <w:rsid w:val="006B4B17"/>
    <w:rsid w:val="006B4C7D"/>
    <w:rsid w:val="006B4D03"/>
    <w:rsid w:val="006B4D2E"/>
    <w:rsid w:val="006B4FC0"/>
    <w:rsid w:val="006B5032"/>
    <w:rsid w:val="006B5103"/>
    <w:rsid w:val="006B510A"/>
    <w:rsid w:val="006B5297"/>
    <w:rsid w:val="006B54A3"/>
    <w:rsid w:val="006B57C9"/>
    <w:rsid w:val="006B584F"/>
    <w:rsid w:val="006B58CE"/>
    <w:rsid w:val="006B5914"/>
    <w:rsid w:val="006B5A5D"/>
    <w:rsid w:val="006B5A7A"/>
    <w:rsid w:val="006B5C50"/>
    <w:rsid w:val="006B5C97"/>
    <w:rsid w:val="006B5D60"/>
    <w:rsid w:val="006B5E2D"/>
    <w:rsid w:val="006B617D"/>
    <w:rsid w:val="006B61DC"/>
    <w:rsid w:val="006B62D0"/>
    <w:rsid w:val="006B63B3"/>
    <w:rsid w:val="006B6435"/>
    <w:rsid w:val="006B664C"/>
    <w:rsid w:val="006B6830"/>
    <w:rsid w:val="006B6835"/>
    <w:rsid w:val="006B6876"/>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8FC"/>
    <w:rsid w:val="006C0D52"/>
    <w:rsid w:val="006C0FF0"/>
    <w:rsid w:val="006C1007"/>
    <w:rsid w:val="006C11B7"/>
    <w:rsid w:val="006C1358"/>
    <w:rsid w:val="006C1562"/>
    <w:rsid w:val="006C1563"/>
    <w:rsid w:val="006C1A13"/>
    <w:rsid w:val="006C1AE0"/>
    <w:rsid w:val="006C1B3F"/>
    <w:rsid w:val="006C1B67"/>
    <w:rsid w:val="006C1BB3"/>
    <w:rsid w:val="006C1CB2"/>
    <w:rsid w:val="006C1D0F"/>
    <w:rsid w:val="006C1D7C"/>
    <w:rsid w:val="006C1DC3"/>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C10"/>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8EB"/>
    <w:rsid w:val="006C6968"/>
    <w:rsid w:val="006C6C0B"/>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1CE"/>
    <w:rsid w:val="006D122F"/>
    <w:rsid w:val="006D1680"/>
    <w:rsid w:val="006D1708"/>
    <w:rsid w:val="006D17F2"/>
    <w:rsid w:val="006D1884"/>
    <w:rsid w:val="006D18DC"/>
    <w:rsid w:val="006D1971"/>
    <w:rsid w:val="006D19FE"/>
    <w:rsid w:val="006D1A3A"/>
    <w:rsid w:val="006D1B08"/>
    <w:rsid w:val="006D1CA1"/>
    <w:rsid w:val="006D1E7C"/>
    <w:rsid w:val="006D1E8D"/>
    <w:rsid w:val="006D1F89"/>
    <w:rsid w:val="006D20BC"/>
    <w:rsid w:val="006D20ED"/>
    <w:rsid w:val="006D2157"/>
    <w:rsid w:val="006D2190"/>
    <w:rsid w:val="006D2222"/>
    <w:rsid w:val="006D2292"/>
    <w:rsid w:val="006D250A"/>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1E"/>
    <w:rsid w:val="006D3246"/>
    <w:rsid w:val="006D3253"/>
    <w:rsid w:val="006D32E5"/>
    <w:rsid w:val="006D336E"/>
    <w:rsid w:val="006D36BF"/>
    <w:rsid w:val="006D36E2"/>
    <w:rsid w:val="006D37EA"/>
    <w:rsid w:val="006D3802"/>
    <w:rsid w:val="006D3821"/>
    <w:rsid w:val="006D3C16"/>
    <w:rsid w:val="006D3C48"/>
    <w:rsid w:val="006D45EE"/>
    <w:rsid w:val="006D4600"/>
    <w:rsid w:val="006D4819"/>
    <w:rsid w:val="006D4AD1"/>
    <w:rsid w:val="006D4B29"/>
    <w:rsid w:val="006D4BFD"/>
    <w:rsid w:val="006D4CFF"/>
    <w:rsid w:val="006D4D95"/>
    <w:rsid w:val="006D4E19"/>
    <w:rsid w:val="006D4E80"/>
    <w:rsid w:val="006D4F40"/>
    <w:rsid w:val="006D4FE8"/>
    <w:rsid w:val="006D514F"/>
    <w:rsid w:val="006D51A4"/>
    <w:rsid w:val="006D5368"/>
    <w:rsid w:val="006D57DA"/>
    <w:rsid w:val="006D5872"/>
    <w:rsid w:val="006D5A7A"/>
    <w:rsid w:val="006D5C8F"/>
    <w:rsid w:val="006D5EB7"/>
    <w:rsid w:val="006D5EBB"/>
    <w:rsid w:val="006D5EE3"/>
    <w:rsid w:val="006D629B"/>
    <w:rsid w:val="006D652B"/>
    <w:rsid w:val="006D6618"/>
    <w:rsid w:val="006D698F"/>
    <w:rsid w:val="006D6B58"/>
    <w:rsid w:val="006D6DA2"/>
    <w:rsid w:val="006D719D"/>
    <w:rsid w:val="006D72F7"/>
    <w:rsid w:val="006D7334"/>
    <w:rsid w:val="006D7605"/>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9A6"/>
    <w:rsid w:val="006E0C9D"/>
    <w:rsid w:val="006E0F2A"/>
    <w:rsid w:val="006E0FE2"/>
    <w:rsid w:val="006E1210"/>
    <w:rsid w:val="006E121D"/>
    <w:rsid w:val="006E14C3"/>
    <w:rsid w:val="006E182B"/>
    <w:rsid w:val="006E1B57"/>
    <w:rsid w:val="006E1B88"/>
    <w:rsid w:val="006E1CE6"/>
    <w:rsid w:val="006E1D18"/>
    <w:rsid w:val="006E1DA2"/>
    <w:rsid w:val="006E20A5"/>
    <w:rsid w:val="006E20BA"/>
    <w:rsid w:val="006E2143"/>
    <w:rsid w:val="006E2225"/>
    <w:rsid w:val="006E248F"/>
    <w:rsid w:val="006E256C"/>
    <w:rsid w:val="006E25AF"/>
    <w:rsid w:val="006E267B"/>
    <w:rsid w:val="006E2726"/>
    <w:rsid w:val="006E280A"/>
    <w:rsid w:val="006E296A"/>
    <w:rsid w:val="006E29F0"/>
    <w:rsid w:val="006E2D7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48C"/>
    <w:rsid w:val="006E45CD"/>
    <w:rsid w:val="006E4688"/>
    <w:rsid w:val="006E4719"/>
    <w:rsid w:val="006E48CF"/>
    <w:rsid w:val="006E49CD"/>
    <w:rsid w:val="006E4A09"/>
    <w:rsid w:val="006E4A8E"/>
    <w:rsid w:val="006E4B44"/>
    <w:rsid w:val="006E4CC3"/>
    <w:rsid w:val="006E4E7E"/>
    <w:rsid w:val="006E4FFA"/>
    <w:rsid w:val="006E50B5"/>
    <w:rsid w:val="006E523B"/>
    <w:rsid w:val="006E524A"/>
    <w:rsid w:val="006E527B"/>
    <w:rsid w:val="006E53C4"/>
    <w:rsid w:val="006E5669"/>
    <w:rsid w:val="006E5678"/>
    <w:rsid w:val="006E56E0"/>
    <w:rsid w:val="006E56E8"/>
    <w:rsid w:val="006E573D"/>
    <w:rsid w:val="006E59CF"/>
    <w:rsid w:val="006E5A07"/>
    <w:rsid w:val="006E5A67"/>
    <w:rsid w:val="006E5B3C"/>
    <w:rsid w:val="006E5BB9"/>
    <w:rsid w:val="006E5D5B"/>
    <w:rsid w:val="006E5F38"/>
    <w:rsid w:val="006E6077"/>
    <w:rsid w:val="006E63F1"/>
    <w:rsid w:val="006E643C"/>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0E"/>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22"/>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013"/>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A"/>
    <w:rsid w:val="006F7AEB"/>
    <w:rsid w:val="006F7D20"/>
    <w:rsid w:val="007007AB"/>
    <w:rsid w:val="00700854"/>
    <w:rsid w:val="007009C0"/>
    <w:rsid w:val="00700AF1"/>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522"/>
    <w:rsid w:val="0070461F"/>
    <w:rsid w:val="007047EE"/>
    <w:rsid w:val="00704975"/>
    <w:rsid w:val="00704A41"/>
    <w:rsid w:val="00704CD8"/>
    <w:rsid w:val="00704D17"/>
    <w:rsid w:val="00704ECB"/>
    <w:rsid w:val="00705152"/>
    <w:rsid w:val="00705180"/>
    <w:rsid w:val="007051C6"/>
    <w:rsid w:val="007051E8"/>
    <w:rsid w:val="00705200"/>
    <w:rsid w:val="00705271"/>
    <w:rsid w:val="00705381"/>
    <w:rsid w:val="0070543B"/>
    <w:rsid w:val="007056E9"/>
    <w:rsid w:val="00705993"/>
    <w:rsid w:val="007059C8"/>
    <w:rsid w:val="007059E6"/>
    <w:rsid w:val="00705D34"/>
    <w:rsid w:val="007060F3"/>
    <w:rsid w:val="00706104"/>
    <w:rsid w:val="0070612B"/>
    <w:rsid w:val="007061EF"/>
    <w:rsid w:val="0070645A"/>
    <w:rsid w:val="007064FB"/>
    <w:rsid w:val="00706569"/>
    <w:rsid w:val="00706580"/>
    <w:rsid w:val="007069C2"/>
    <w:rsid w:val="007069EB"/>
    <w:rsid w:val="007069FB"/>
    <w:rsid w:val="00706A86"/>
    <w:rsid w:val="00706F84"/>
    <w:rsid w:val="00707084"/>
    <w:rsid w:val="007070B1"/>
    <w:rsid w:val="007070E5"/>
    <w:rsid w:val="007071BC"/>
    <w:rsid w:val="007071C6"/>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1B"/>
    <w:rsid w:val="00711E28"/>
    <w:rsid w:val="00711EEA"/>
    <w:rsid w:val="00712031"/>
    <w:rsid w:val="00712119"/>
    <w:rsid w:val="007123A9"/>
    <w:rsid w:val="007124E7"/>
    <w:rsid w:val="00712675"/>
    <w:rsid w:val="0071269A"/>
    <w:rsid w:val="0071281E"/>
    <w:rsid w:val="00712887"/>
    <w:rsid w:val="00712891"/>
    <w:rsid w:val="00712A0F"/>
    <w:rsid w:val="00712EBA"/>
    <w:rsid w:val="00712F16"/>
    <w:rsid w:val="00712F77"/>
    <w:rsid w:val="0071313D"/>
    <w:rsid w:val="007131F1"/>
    <w:rsid w:val="0071325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4B5"/>
    <w:rsid w:val="007145DC"/>
    <w:rsid w:val="007146A0"/>
    <w:rsid w:val="007149BA"/>
    <w:rsid w:val="00714A18"/>
    <w:rsid w:val="00714B2C"/>
    <w:rsid w:val="00714C9D"/>
    <w:rsid w:val="00714DDC"/>
    <w:rsid w:val="00714E88"/>
    <w:rsid w:val="00714FF1"/>
    <w:rsid w:val="007150CC"/>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886"/>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98"/>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ACD"/>
    <w:rsid w:val="00722B91"/>
    <w:rsid w:val="00722D20"/>
    <w:rsid w:val="00722DC8"/>
    <w:rsid w:val="00722E44"/>
    <w:rsid w:val="00722F81"/>
    <w:rsid w:val="00723189"/>
    <w:rsid w:val="00723288"/>
    <w:rsid w:val="00723550"/>
    <w:rsid w:val="007235CB"/>
    <w:rsid w:val="0072371E"/>
    <w:rsid w:val="00723825"/>
    <w:rsid w:val="00723BAF"/>
    <w:rsid w:val="00723C02"/>
    <w:rsid w:val="00723D6A"/>
    <w:rsid w:val="00723D92"/>
    <w:rsid w:val="00723F4B"/>
    <w:rsid w:val="00723FCC"/>
    <w:rsid w:val="0072418B"/>
    <w:rsid w:val="007242E2"/>
    <w:rsid w:val="007246E3"/>
    <w:rsid w:val="0072470C"/>
    <w:rsid w:val="00724C0A"/>
    <w:rsid w:val="00724DCE"/>
    <w:rsid w:val="00724E27"/>
    <w:rsid w:val="00724F84"/>
    <w:rsid w:val="007250E8"/>
    <w:rsid w:val="00725AE1"/>
    <w:rsid w:val="00725B0E"/>
    <w:rsid w:val="00725D43"/>
    <w:rsid w:val="007261BE"/>
    <w:rsid w:val="007261E8"/>
    <w:rsid w:val="0072633B"/>
    <w:rsid w:val="0072639B"/>
    <w:rsid w:val="007266DC"/>
    <w:rsid w:val="007266F1"/>
    <w:rsid w:val="007267FD"/>
    <w:rsid w:val="0072687C"/>
    <w:rsid w:val="00726992"/>
    <w:rsid w:val="00726A32"/>
    <w:rsid w:val="00726A80"/>
    <w:rsid w:val="00726B36"/>
    <w:rsid w:val="00726C3B"/>
    <w:rsid w:val="00726CA7"/>
    <w:rsid w:val="00726E06"/>
    <w:rsid w:val="0072714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53E"/>
    <w:rsid w:val="00730634"/>
    <w:rsid w:val="007308B0"/>
    <w:rsid w:val="00730AC8"/>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3AC"/>
    <w:rsid w:val="00732482"/>
    <w:rsid w:val="00732598"/>
    <w:rsid w:val="0073287C"/>
    <w:rsid w:val="007328FC"/>
    <w:rsid w:val="00732A3C"/>
    <w:rsid w:val="00732AD7"/>
    <w:rsid w:val="00732B28"/>
    <w:rsid w:val="00732E75"/>
    <w:rsid w:val="00732FA9"/>
    <w:rsid w:val="0073309B"/>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08"/>
    <w:rsid w:val="00734140"/>
    <w:rsid w:val="0073416C"/>
    <w:rsid w:val="00734273"/>
    <w:rsid w:val="007343C5"/>
    <w:rsid w:val="0073451E"/>
    <w:rsid w:val="00734593"/>
    <w:rsid w:val="0073477F"/>
    <w:rsid w:val="00734888"/>
    <w:rsid w:val="007348BC"/>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800"/>
    <w:rsid w:val="0073699F"/>
    <w:rsid w:val="00736A5D"/>
    <w:rsid w:val="00736A61"/>
    <w:rsid w:val="00736B23"/>
    <w:rsid w:val="00736FD0"/>
    <w:rsid w:val="0073735F"/>
    <w:rsid w:val="0073736E"/>
    <w:rsid w:val="00737406"/>
    <w:rsid w:val="00737590"/>
    <w:rsid w:val="0073761A"/>
    <w:rsid w:val="00737772"/>
    <w:rsid w:val="007377E1"/>
    <w:rsid w:val="0073798E"/>
    <w:rsid w:val="00737AA9"/>
    <w:rsid w:val="00737BD4"/>
    <w:rsid w:val="00737D67"/>
    <w:rsid w:val="00737ED3"/>
    <w:rsid w:val="00740380"/>
    <w:rsid w:val="007408D5"/>
    <w:rsid w:val="00740AB8"/>
    <w:rsid w:val="00740D97"/>
    <w:rsid w:val="00740DD3"/>
    <w:rsid w:val="007410B8"/>
    <w:rsid w:val="00741422"/>
    <w:rsid w:val="00741529"/>
    <w:rsid w:val="00741604"/>
    <w:rsid w:val="00741743"/>
    <w:rsid w:val="00741B02"/>
    <w:rsid w:val="00741EA8"/>
    <w:rsid w:val="00742180"/>
    <w:rsid w:val="00742331"/>
    <w:rsid w:val="00742388"/>
    <w:rsid w:val="00742484"/>
    <w:rsid w:val="0074276F"/>
    <w:rsid w:val="007427B6"/>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0D"/>
    <w:rsid w:val="00743EAE"/>
    <w:rsid w:val="00743F8E"/>
    <w:rsid w:val="00744018"/>
    <w:rsid w:val="0074414E"/>
    <w:rsid w:val="007441A1"/>
    <w:rsid w:val="007442D3"/>
    <w:rsid w:val="00744303"/>
    <w:rsid w:val="007443A6"/>
    <w:rsid w:val="0074443B"/>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81"/>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B89"/>
    <w:rsid w:val="00747D97"/>
    <w:rsid w:val="0075008D"/>
    <w:rsid w:val="007500C3"/>
    <w:rsid w:val="0075011A"/>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6F6"/>
    <w:rsid w:val="00752805"/>
    <w:rsid w:val="007528AF"/>
    <w:rsid w:val="00752A16"/>
    <w:rsid w:val="00752A25"/>
    <w:rsid w:val="00752A2F"/>
    <w:rsid w:val="00752A8E"/>
    <w:rsid w:val="00752BC8"/>
    <w:rsid w:val="00752C82"/>
    <w:rsid w:val="00752E39"/>
    <w:rsid w:val="00752E55"/>
    <w:rsid w:val="00752E5B"/>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11"/>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079"/>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57F36"/>
    <w:rsid w:val="0076024C"/>
    <w:rsid w:val="00760319"/>
    <w:rsid w:val="00760504"/>
    <w:rsid w:val="007605D1"/>
    <w:rsid w:val="0076075A"/>
    <w:rsid w:val="00760804"/>
    <w:rsid w:val="00760845"/>
    <w:rsid w:val="00760C60"/>
    <w:rsid w:val="00760DB7"/>
    <w:rsid w:val="00760F59"/>
    <w:rsid w:val="00761020"/>
    <w:rsid w:val="00761147"/>
    <w:rsid w:val="007611F4"/>
    <w:rsid w:val="007612EF"/>
    <w:rsid w:val="007615B9"/>
    <w:rsid w:val="007617DB"/>
    <w:rsid w:val="00761923"/>
    <w:rsid w:val="00761978"/>
    <w:rsid w:val="007619F8"/>
    <w:rsid w:val="00761C24"/>
    <w:rsid w:val="00761F94"/>
    <w:rsid w:val="00761FD5"/>
    <w:rsid w:val="0076203D"/>
    <w:rsid w:val="0076206D"/>
    <w:rsid w:val="007621B7"/>
    <w:rsid w:val="00762232"/>
    <w:rsid w:val="00762564"/>
    <w:rsid w:val="00762630"/>
    <w:rsid w:val="007626AD"/>
    <w:rsid w:val="00762B6C"/>
    <w:rsid w:val="00762BBD"/>
    <w:rsid w:val="00762C27"/>
    <w:rsid w:val="00762D23"/>
    <w:rsid w:val="00762EBA"/>
    <w:rsid w:val="007631AE"/>
    <w:rsid w:val="007631B3"/>
    <w:rsid w:val="007634D1"/>
    <w:rsid w:val="007634E1"/>
    <w:rsid w:val="0076357D"/>
    <w:rsid w:val="007637B9"/>
    <w:rsid w:val="007637F0"/>
    <w:rsid w:val="00763B2C"/>
    <w:rsid w:val="00763C71"/>
    <w:rsid w:val="00763C73"/>
    <w:rsid w:val="00763CC8"/>
    <w:rsid w:val="00763E86"/>
    <w:rsid w:val="00764041"/>
    <w:rsid w:val="00764271"/>
    <w:rsid w:val="007643E0"/>
    <w:rsid w:val="00764514"/>
    <w:rsid w:val="0076475C"/>
    <w:rsid w:val="00764862"/>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31"/>
    <w:rsid w:val="0076654D"/>
    <w:rsid w:val="0076663D"/>
    <w:rsid w:val="00766899"/>
    <w:rsid w:val="00766A70"/>
    <w:rsid w:val="00766BD5"/>
    <w:rsid w:val="00767034"/>
    <w:rsid w:val="007673EC"/>
    <w:rsid w:val="0076786F"/>
    <w:rsid w:val="007678F9"/>
    <w:rsid w:val="0076794C"/>
    <w:rsid w:val="00767E8C"/>
    <w:rsid w:val="00767F0C"/>
    <w:rsid w:val="00770027"/>
    <w:rsid w:val="007703F9"/>
    <w:rsid w:val="00770655"/>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8D6"/>
    <w:rsid w:val="00771AF8"/>
    <w:rsid w:val="00771CAB"/>
    <w:rsid w:val="00771DFC"/>
    <w:rsid w:val="00771EED"/>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04F"/>
    <w:rsid w:val="007731B2"/>
    <w:rsid w:val="007731BE"/>
    <w:rsid w:val="00773474"/>
    <w:rsid w:val="00773527"/>
    <w:rsid w:val="0077354E"/>
    <w:rsid w:val="00773561"/>
    <w:rsid w:val="00773599"/>
    <w:rsid w:val="007735AA"/>
    <w:rsid w:val="0077367C"/>
    <w:rsid w:val="00773793"/>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69E"/>
    <w:rsid w:val="007766DC"/>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23"/>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296"/>
    <w:rsid w:val="00782403"/>
    <w:rsid w:val="0078274F"/>
    <w:rsid w:val="0078296E"/>
    <w:rsid w:val="00782A3F"/>
    <w:rsid w:val="00782C1E"/>
    <w:rsid w:val="00782D0A"/>
    <w:rsid w:val="00782E8D"/>
    <w:rsid w:val="00782EE7"/>
    <w:rsid w:val="007831FB"/>
    <w:rsid w:val="00783466"/>
    <w:rsid w:val="007834D5"/>
    <w:rsid w:val="007834F6"/>
    <w:rsid w:val="007835FD"/>
    <w:rsid w:val="0078384F"/>
    <w:rsid w:val="007838B4"/>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09"/>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20E"/>
    <w:rsid w:val="007873F4"/>
    <w:rsid w:val="00787405"/>
    <w:rsid w:val="0078748D"/>
    <w:rsid w:val="0078777A"/>
    <w:rsid w:val="00787925"/>
    <w:rsid w:val="00787AEC"/>
    <w:rsid w:val="00787AFE"/>
    <w:rsid w:val="00787B19"/>
    <w:rsid w:val="00787BF1"/>
    <w:rsid w:val="00787BFC"/>
    <w:rsid w:val="00787C11"/>
    <w:rsid w:val="00787C48"/>
    <w:rsid w:val="00787C96"/>
    <w:rsid w:val="00787DD2"/>
    <w:rsid w:val="0079034F"/>
    <w:rsid w:val="007906B6"/>
    <w:rsid w:val="00790A3E"/>
    <w:rsid w:val="00790BE3"/>
    <w:rsid w:val="00790CC0"/>
    <w:rsid w:val="00790F6D"/>
    <w:rsid w:val="00790FCB"/>
    <w:rsid w:val="0079117A"/>
    <w:rsid w:val="007911E8"/>
    <w:rsid w:val="0079153B"/>
    <w:rsid w:val="00791562"/>
    <w:rsid w:val="0079171E"/>
    <w:rsid w:val="00791745"/>
    <w:rsid w:val="0079186E"/>
    <w:rsid w:val="0079196A"/>
    <w:rsid w:val="00791B21"/>
    <w:rsid w:val="00791BA5"/>
    <w:rsid w:val="00791D02"/>
    <w:rsid w:val="00791DE5"/>
    <w:rsid w:val="00791F46"/>
    <w:rsid w:val="00791F4A"/>
    <w:rsid w:val="00792102"/>
    <w:rsid w:val="007923B3"/>
    <w:rsid w:val="0079264E"/>
    <w:rsid w:val="00792965"/>
    <w:rsid w:val="00792A0F"/>
    <w:rsid w:val="00792C0A"/>
    <w:rsid w:val="00792CED"/>
    <w:rsid w:val="00792EA6"/>
    <w:rsid w:val="0079309A"/>
    <w:rsid w:val="00793183"/>
    <w:rsid w:val="00793303"/>
    <w:rsid w:val="007934C6"/>
    <w:rsid w:val="0079353F"/>
    <w:rsid w:val="00793584"/>
    <w:rsid w:val="00793905"/>
    <w:rsid w:val="00793C88"/>
    <w:rsid w:val="00793F39"/>
    <w:rsid w:val="00793FA8"/>
    <w:rsid w:val="00794094"/>
    <w:rsid w:val="007940DE"/>
    <w:rsid w:val="00794130"/>
    <w:rsid w:val="007944B3"/>
    <w:rsid w:val="0079473C"/>
    <w:rsid w:val="00794977"/>
    <w:rsid w:val="00794AC3"/>
    <w:rsid w:val="00794B9B"/>
    <w:rsid w:val="00794C12"/>
    <w:rsid w:val="00794C58"/>
    <w:rsid w:val="00794C8F"/>
    <w:rsid w:val="00794E37"/>
    <w:rsid w:val="00794E52"/>
    <w:rsid w:val="00794F87"/>
    <w:rsid w:val="007950BB"/>
    <w:rsid w:val="00795431"/>
    <w:rsid w:val="0079555C"/>
    <w:rsid w:val="0079584F"/>
    <w:rsid w:val="00795974"/>
    <w:rsid w:val="00795C10"/>
    <w:rsid w:val="00795E99"/>
    <w:rsid w:val="00795F5C"/>
    <w:rsid w:val="00796278"/>
    <w:rsid w:val="0079647D"/>
    <w:rsid w:val="007966E6"/>
    <w:rsid w:val="00796703"/>
    <w:rsid w:val="0079698A"/>
    <w:rsid w:val="00796994"/>
    <w:rsid w:val="00796BCA"/>
    <w:rsid w:val="00796C8E"/>
    <w:rsid w:val="00796D4B"/>
    <w:rsid w:val="00796E0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9"/>
    <w:rsid w:val="0079787D"/>
    <w:rsid w:val="007979B4"/>
    <w:rsid w:val="00797A56"/>
    <w:rsid w:val="00797CE4"/>
    <w:rsid w:val="00797D69"/>
    <w:rsid w:val="00797F4A"/>
    <w:rsid w:val="007A01AD"/>
    <w:rsid w:val="007A0325"/>
    <w:rsid w:val="007A03BD"/>
    <w:rsid w:val="007A0408"/>
    <w:rsid w:val="007A0456"/>
    <w:rsid w:val="007A04E8"/>
    <w:rsid w:val="007A0811"/>
    <w:rsid w:val="007A0ABA"/>
    <w:rsid w:val="007A0D26"/>
    <w:rsid w:val="007A0FC4"/>
    <w:rsid w:val="007A1147"/>
    <w:rsid w:val="007A1197"/>
    <w:rsid w:val="007A11E7"/>
    <w:rsid w:val="007A12B8"/>
    <w:rsid w:val="007A13C8"/>
    <w:rsid w:val="007A1539"/>
    <w:rsid w:val="007A155D"/>
    <w:rsid w:val="007A1AB7"/>
    <w:rsid w:val="007A1BAA"/>
    <w:rsid w:val="007A1BC3"/>
    <w:rsid w:val="007A1FCD"/>
    <w:rsid w:val="007A2052"/>
    <w:rsid w:val="007A2070"/>
    <w:rsid w:val="007A21CA"/>
    <w:rsid w:val="007A228B"/>
    <w:rsid w:val="007A22C6"/>
    <w:rsid w:val="007A2315"/>
    <w:rsid w:val="007A28FE"/>
    <w:rsid w:val="007A2A1D"/>
    <w:rsid w:val="007A2A93"/>
    <w:rsid w:val="007A2BF1"/>
    <w:rsid w:val="007A2ECB"/>
    <w:rsid w:val="007A2EE0"/>
    <w:rsid w:val="007A3017"/>
    <w:rsid w:val="007A30A0"/>
    <w:rsid w:val="007A3211"/>
    <w:rsid w:val="007A34B1"/>
    <w:rsid w:val="007A36AD"/>
    <w:rsid w:val="007A3940"/>
    <w:rsid w:val="007A3961"/>
    <w:rsid w:val="007A3A4F"/>
    <w:rsid w:val="007A3F8D"/>
    <w:rsid w:val="007A400D"/>
    <w:rsid w:val="007A4027"/>
    <w:rsid w:val="007A4079"/>
    <w:rsid w:val="007A40E2"/>
    <w:rsid w:val="007A415A"/>
    <w:rsid w:val="007A4294"/>
    <w:rsid w:val="007A4352"/>
    <w:rsid w:val="007A452C"/>
    <w:rsid w:val="007A452D"/>
    <w:rsid w:val="007A4669"/>
    <w:rsid w:val="007A4723"/>
    <w:rsid w:val="007A49A2"/>
    <w:rsid w:val="007A49AC"/>
    <w:rsid w:val="007A49CC"/>
    <w:rsid w:val="007A4A3F"/>
    <w:rsid w:val="007A4E6C"/>
    <w:rsid w:val="007A51AB"/>
    <w:rsid w:val="007A51B8"/>
    <w:rsid w:val="007A529F"/>
    <w:rsid w:val="007A53D0"/>
    <w:rsid w:val="007A581A"/>
    <w:rsid w:val="007A592B"/>
    <w:rsid w:val="007A59A3"/>
    <w:rsid w:val="007A5E1E"/>
    <w:rsid w:val="007A5E31"/>
    <w:rsid w:val="007A6010"/>
    <w:rsid w:val="007A6092"/>
    <w:rsid w:val="007A63C3"/>
    <w:rsid w:val="007A6516"/>
    <w:rsid w:val="007A66A0"/>
    <w:rsid w:val="007A6700"/>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6CE"/>
    <w:rsid w:val="007A770B"/>
    <w:rsid w:val="007A7A6A"/>
    <w:rsid w:val="007A7B20"/>
    <w:rsid w:val="007A7C29"/>
    <w:rsid w:val="007A7C5E"/>
    <w:rsid w:val="007B003F"/>
    <w:rsid w:val="007B027F"/>
    <w:rsid w:val="007B02F7"/>
    <w:rsid w:val="007B0332"/>
    <w:rsid w:val="007B075C"/>
    <w:rsid w:val="007B0798"/>
    <w:rsid w:val="007B0806"/>
    <w:rsid w:val="007B0BDD"/>
    <w:rsid w:val="007B0FA9"/>
    <w:rsid w:val="007B1367"/>
    <w:rsid w:val="007B13FB"/>
    <w:rsid w:val="007B1594"/>
    <w:rsid w:val="007B15C6"/>
    <w:rsid w:val="007B160F"/>
    <w:rsid w:val="007B194D"/>
    <w:rsid w:val="007B1D32"/>
    <w:rsid w:val="007B1EC6"/>
    <w:rsid w:val="007B1F24"/>
    <w:rsid w:val="007B250F"/>
    <w:rsid w:val="007B2695"/>
    <w:rsid w:val="007B2933"/>
    <w:rsid w:val="007B299E"/>
    <w:rsid w:val="007B2B8B"/>
    <w:rsid w:val="007B2BE4"/>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07C"/>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5EF0"/>
    <w:rsid w:val="007B6070"/>
    <w:rsid w:val="007B628F"/>
    <w:rsid w:val="007B62AD"/>
    <w:rsid w:val="007B64F0"/>
    <w:rsid w:val="007B6755"/>
    <w:rsid w:val="007B6796"/>
    <w:rsid w:val="007B6ACD"/>
    <w:rsid w:val="007B6CD5"/>
    <w:rsid w:val="007B6CF6"/>
    <w:rsid w:val="007B6D0B"/>
    <w:rsid w:val="007B6E2F"/>
    <w:rsid w:val="007B6E73"/>
    <w:rsid w:val="007B70B7"/>
    <w:rsid w:val="007B7102"/>
    <w:rsid w:val="007B7183"/>
    <w:rsid w:val="007B7212"/>
    <w:rsid w:val="007B7504"/>
    <w:rsid w:val="007B7A09"/>
    <w:rsid w:val="007B7BEA"/>
    <w:rsid w:val="007B7C0F"/>
    <w:rsid w:val="007B7C83"/>
    <w:rsid w:val="007B7DD3"/>
    <w:rsid w:val="007B7E83"/>
    <w:rsid w:val="007C0036"/>
    <w:rsid w:val="007C027A"/>
    <w:rsid w:val="007C02EE"/>
    <w:rsid w:val="007C0563"/>
    <w:rsid w:val="007C057A"/>
    <w:rsid w:val="007C0603"/>
    <w:rsid w:val="007C0861"/>
    <w:rsid w:val="007C0B30"/>
    <w:rsid w:val="007C0B3A"/>
    <w:rsid w:val="007C0B5B"/>
    <w:rsid w:val="007C0D50"/>
    <w:rsid w:val="007C0E94"/>
    <w:rsid w:val="007C0EA5"/>
    <w:rsid w:val="007C0FF0"/>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D79"/>
    <w:rsid w:val="007C4F26"/>
    <w:rsid w:val="007C4F8A"/>
    <w:rsid w:val="007C4FC6"/>
    <w:rsid w:val="007C5001"/>
    <w:rsid w:val="007C50E1"/>
    <w:rsid w:val="007C5153"/>
    <w:rsid w:val="007C55A9"/>
    <w:rsid w:val="007C5669"/>
    <w:rsid w:val="007C57E7"/>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876"/>
    <w:rsid w:val="007D09E7"/>
    <w:rsid w:val="007D0BEB"/>
    <w:rsid w:val="007D0C35"/>
    <w:rsid w:val="007D0C58"/>
    <w:rsid w:val="007D0EAF"/>
    <w:rsid w:val="007D0F13"/>
    <w:rsid w:val="007D0FEB"/>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036"/>
    <w:rsid w:val="007D2201"/>
    <w:rsid w:val="007D29C7"/>
    <w:rsid w:val="007D2B29"/>
    <w:rsid w:val="007D2B7F"/>
    <w:rsid w:val="007D2C40"/>
    <w:rsid w:val="007D2C5A"/>
    <w:rsid w:val="007D2D7E"/>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5D70"/>
    <w:rsid w:val="007D6115"/>
    <w:rsid w:val="007D61A8"/>
    <w:rsid w:val="007D658D"/>
    <w:rsid w:val="007D66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B0"/>
    <w:rsid w:val="007D78E9"/>
    <w:rsid w:val="007D7903"/>
    <w:rsid w:val="007D79B6"/>
    <w:rsid w:val="007D79F0"/>
    <w:rsid w:val="007D7A42"/>
    <w:rsid w:val="007D7A94"/>
    <w:rsid w:val="007D7BBC"/>
    <w:rsid w:val="007D7C77"/>
    <w:rsid w:val="007D7D9B"/>
    <w:rsid w:val="007D7FC2"/>
    <w:rsid w:val="007E0082"/>
    <w:rsid w:val="007E0139"/>
    <w:rsid w:val="007E0146"/>
    <w:rsid w:val="007E0247"/>
    <w:rsid w:val="007E0289"/>
    <w:rsid w:val="007E048C"/>
    <w:rsid w:val="007E0558"/>
    <w:rsid w:val="007E0692"/>
    <w:rsid w:val="007E0884"/>
    <w:rsid w:val="007E08B7"/>
    <w:rsid w:val="007E0973"/>
    <w:rsid w:val="007E0BE1"/>
    <w:rsid w:val="007E0C2E"/>
    <w:rsid w:val="007E0DFC"/>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ADF"/>
    <w:rsid w:val="007E4B07"/>
    <w:rsid w:val="007E4B76"/>
    <w:rsid w:val="007E4D38"/>
    <w:rsid w:val="007E4D62"/>
    <w:rsid w:val="007E4E8E"/>
    <w:rsid w:val="007E4FCA"/>
    <w:rsid w:val="007E5076"/>
    <w:rsid w:val="007E515B"/>
    <w:rsid w:val="007E5248"/>
    <w:rsid w:val="007E53A6"/>
    <w:rsid w:val="007E549C"/>
    <w:rsid w:val="007E54EA"/>
    <w:rsid w:val="007E5521"/>
    <w:rsid w:val="007E56DB"/>
    <w:rsid w:val="007E5825"/>
    <w:rsid w:val="007E5868"/>
    <w:rsid w:val="007E5B5F"/>
    <w:rsid w:val="007E6208"/>
    <w:rsid w:val="007E65A2"/>
    <w:rsid w:val="007E6869"/>
    <w:rsid w:val="007E6880"/>
    <w:rsid w:val="007E6CA5"/>
    <w:rsid w:val="007E6CCD"/>
    <w:rsid w:val="007E6D23"/>
    <w:rsid w:val="007E6D2B"/>
    <w:rsid w:val="007E6F84"/>
    <w:rsid w:val="007E703B"/>
    <w:rsid w:val="007E7243"/>
    <w:rsid w:val="007E7311"/>
    <w:rsid w:val="007E73CF"/>
    <w:rsid w:val="007E73D9"/>
    <w:rsid w:val="007E7418"/>
    <w:rsid w:val="007E7467"/>
    <w:rsid w:val="007E7473"/>
    <w:rsid w:val="007E7588"/>
    <w:rsid w:val="007E79B2"/>
    <w:rsid w:val="007E7A63"/>
    <w:rsid w:val="007E7BB9"/>
    <w:rsid w:val="007E7C27"/>
    <w:rsid w:val="007E7D81"/>
    <w:rsid w:val="007E7D88"/>
    <w:rsid w:val="007F0146"/>
    <w:rsid w:val="007F0156"/>
    <w:rsid w:val="007F01B6"/>
    <w:rsid w:val="007F0529"/>
    <w:rsid w:val="007F0550"/>
    <w:rsid w:val="007F06E9"/>
    <w:rsid w:val="007F074B"/>
    <w:rsid w:val="007F0B44"/>
    <w:rsid w:val="007F0BD9"/>
    <w:rsid w:val="007F0BFA"/>
    <w:rsid w:val="007F0D3C"/>
    <w:rsid w:val="007F0EBD"/>
    <w:rsid w:val="007F0FAB"/>
    <w:rsid w:val="007F0FB0"/>
    <w:rsid w:val="007F0FCA"/>
    <w:rsid w:val="007F0FE2"/>
    <w:rsid w:val="007F1276"/>
    <w:rsid w:val="007F16D5"/>
    <w:rsid w:val="007F1731"/>
    <w:rsid w:val="007F1754"/>
    <w:rsid w:val="007F1789"/>
    <w:rsid w:val="007F18DA"/>
    <w:rsid w:val="007F1903"/>
    <w:rsid w:val="007F1BA9"/>
    <w:rsid w:val="007F1C59"/>
    <w:rsid w:val="007F1D89"/>
    <w:rsid w:val="007F1E1D"/>
    <w:rsid w:val="007F1E90"/>
    <w:rsid w:val="007F1EE2"/>
    <w:rsid w:val="007F220A"/>
    <w:rsid w:val="007F240A"/>
    <w:rsid w:val="007F2629"/>
    <w:rsid w:val="007F27EA"/>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6D"/>
    <w:rsid w:val="007F66A5"/>
    <w:rsid w:val="007F670E"/>
    <w:rsid w:val="007F6901"/>
    <w:rsid w:val="007F6991"/>
    <w:rsid w:val="007F69DE"/>
    <w:rsid w:val="007F6A39"/>
    <w:rsid w:val="007F6BDC"/>
    <w:rsid w:val="007F6C73"/>
    <w:rsid w:val="007F6D94"/>
    <w:rsid w:val="007F6E12"/>
    <w:rsid w:val="007F6EA3"/>
    <w:rsid w:val="007F6EB8"/>
    <w:rsid w:val="007F730E"/>
    <w:rsid w:val="007F76A2"/>
    <w:rsid w:val="007F7911"/>
    <w:rsid w:val="007F7977"/>
    <w:rsid w:val="007F7996"/>
    <w:rsid w:val="007F7A8D"/>
    <w:rsid w:val="007F7D8A"/>
    <w:rsid w:val="008000E2"/>
    <w:rsid w:val="00800298"/>
    <w:rsid w:val="00800520"/>
    <w:rsid w:val="00800760"/>
    <w:rsid w:val="00800A8C"/>
    <w:rsid w:val="00800AEB"/>
    <w:rsid w:val="00800C02"/>
    <w:rsid w:val="00800CBB"/>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D0"/>
    <w:rsid w:val="00803BF9"/>
    <w:rsid w:val="00803D28"/>
    <w:rsid w:val="00803F66"/>
    <w:rsid w:val="00804026"/>
    <w:rsid w:val="008040E3"/>
    <w:rsid w:val="008041B7"/>
    <w:rsid w:val="0080430A"/>
    <w:rsid w:val="00804689"/>
    <w:rsid w:val="008046D1"/>
    <w:rsid w:val="0080480D"/>
    <w:rsid w:val="008048F1"/>
    <w:rsid w:val="00804B13"/>
    <w:rsid w:val="00804CA1"/>
    <w:rsid w:val="00804CBE"/>
    <w:rsid w:val="00804D09"/>
    <w:rsid w:val="00804F5D"/>
    <w:rsid w:val="00804FAE"/>
    <w:rsid w:val="0080506D"/>
    <w:rsid w:val="00805105"/>
    <w:rsid w:val="0080516D"/>
    <w:rsid w:val="008051AC"/>
    <w:rsid w:val="008051C3"/>
    <w:rsid w:val="008053C7"/>
    <w:rsid w:val="008053EF"/>
    <w:rsid w:val="0080554A"/>
    <w:rsid w:val="00805656"/>
    <w:rsid w:val="00805714"/>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0CC"/>
    <w:rsid w:val="00807114"/>
    <w:rsid w:val="00807186"/>
    <w:rsid w:val="008071B4"/>
    <w:rsid w:val="00807367"/>
    <w:rsid w:val="008076FA"/>
    <w:rsid w:val="00807773"/>
    <w:rsid w:val="00807783"/>
    <w:rsid w:val="00807884"/>
    <w:rsid w:val="00807B07"/>
    <w:rsid w:val="00807B4A"/>
    <w:rsid w:val="00807C83"/>
    <w:rsid w:val="00807CC0"/>
    <w:rsid w:val="00807D65"/>
    <w:rsid w:val="00807F3D"/>
    <w:rsid w:val="00810076"/>
    <w:rsid w:val="008100D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5CF"/>
    <w:rsid w:val="008126BB"/>
    <w:rsid w:val="00812AFE"/>
    <w:rsid w:val="00812DD0"/>
    <w:rsid w:val="00812EE2"/>
    <w:rsid w:val="00812F9B"/>
    <w:rsid w:val="00812FD2"/>
    <w:rsid w:val="00813138"/>
    <w:rsid w:val="008131E5"/>
    <w:rsid w:val="008132AE"/>
    <w:rsid w:val="008133B6"/>
    <w:rsid w:val="00813485"/>
    <w:rsid w:val="00813624"/>
    <w:rsid w:val="008137DB"/>
    <w:rsid w:val="008137F6"/>
    <w:rsid w:val="008138AC"/>
    <w:rsid w:val="008139DF"/>
    <w:rsid w:val="00813B3D"/>
    <w:rsid w:val="00813DAE"/>
    <w:rsid w:val="00814063"/>
    <w:rsid w:val="008141CF"/>
    <w:rsid w:val="008141D7"/>
    <w:rsid w:val="00814325"/>
    <w:rsid w:val="00814439"/>
    <w:rsid w:val="008144A7"/>
    <w:rsid w:val="00814513"/>
    <w:rsid w:val="008146B0"/>
    <w:rsid w:val="008146CC"/>
    <w:rsid w:val="00814770"/>
    <w:rsid w:val="0081484C"/>
    <w:rsid w:val="008148EE"/>
    <w:rsid w:val="008149F7"/>
    <w:rsid w:val="00814C69"/>
    <w:rsid w:val="00814E37"/>
    <w:rsid w:val="00814F3F"/>
    <w:rsid w:val="00814FD7"/>
    <w:rsid w:val="008150CB"/>
    <w:rsid w:val="0081512B"/>
    <w:rsid w:val="0081521D"/>
    <w:rsid w:val="00815387"/>
    <w:rsid w:val="00815560"/>
    <w:rsid w:val="0081557F"/>
    <w:rsid w:val="0081566E"/>
    <w:rsid w:val="0081586D"/>
    <w:rsid w:val="00815A90"/>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04"/>
    <w:rsid w:val="008172A1"/>
    <w:rsid w:val="008172A3"/>
    <w:rsid w:val="0081733E"/>
    <w:rsid w:val="0081747F"/>
    <w:rsid w:val="00817698"/>
    <w:rsid w:val="00817897"/>
    <w:rsid w:val="008178E3"/>
    <w:rsid w:val="00817A8E"/>
    <w:rsid w:val="00817B1C"/>
    <w:rsid w:val="00817B2B"/>
    <w:rsid w:val="00817B73"/>
    <w:rsid w:val="00817C6E"/>
    <w:rsid w:val="00817DC6"/>
    <w:rsid w:val="00817FFB"/>
    <w:rsid w:val="0082026C"/>
    <w:rsid w:val="00820283"/>
    <w:rsid w:val="0082034B"/>
    <w:rsid w:val="0082037D"/>
    <w:rsid w:val="008204D2"/>
    <w:rsid w:val="0082074B"/>
    <w:rsid w:val="008208D2"/>
    <w:rsid w:val="00820BBF"/>
    <w:rsid w:val="00820BF5"/>
    <w:rsid w:val="00820CEC"/>
    <w:rsid w:val="00820D4A"/>
    <w:rsid w:val="00820EE4"/>
    <w:rsid w:val="00820F3A"/>
    <w:rsid w:val="00820FD3"/>
    <w:rsid w:val="00821077"/>
    <w:rsid w:val="008211CB"/>
    <w:rsid w:val="008211DB"/>
    <w:rsid w:val="00821309"/>
    <w:rsid w:val="00821439"/>
    <w:rsid w:val="00821579"/>
    <w:rsid w:val="00821611"/>
    <w:rsid w:val="00821641"/>
    <w:rsid w:val="0082164C"/>
    <w:rsid w:val="008216A4"/>
    <w:rsid w:val="0082175F"/>
    <w:rsid w:val="0082184B"/>
    <w:rsid w:val="00821A3B"/>
    <w:rsid w:val="00821BC2"/>
    <w:rsid w:val="00821C06"/>
    <w:rsid w:val="00821CD5"/>
    <w:rsid w:val="00821CE5"/>
    <w:rsid w:val="008222BB"/>
    <w:rsid w:val="00822358"/>
    <w:rsid w:val="00822635"/>
    <w:rsid w:val="0082265A"/>
    <w:rsid w:val="0082270C"/>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7D1"/>
    <w:rsid w:val="008269F1"/>
    <w:rsid w:val="00826BE3"/>
    <w:rsid w:val="00826C47"/>
    <w:rsid w:val="00826E11"/>
    <w:rsid w:val="00826F12"/>
    <w:rsid w:val="00826FE5"/>
    <w:rsid w:val="00827002"/>
    <w:rsid w:val="008271B3"/>
    <w:rsid w:val="0082728F"/>
    <w:rsid w:val="00827303"/>
    <w:rsid w:val="0082753E"/>
    <w:rsid w:val="0082771B"/>
    <w:rsid w:val="00827798"/>
    <w:rsid w:val="008278A3"/>
    <w:rsid w:val="008278E6"/>
    <w:rsid w:val="00827AB1"/>
    <w:rsid w:val="00827AF2"/>
    <w:rsid w:val="00827AF7"/>
    <w:rsid w:val="00827B50"/>
    <w:rsid w:val="00827C15"/>
    <w:rsid w:val="00827C72"/>
    <w:rsid w:val="00830184"/>
    <w:rsid w:val="0083062F"/>
    <w:rsid w:val="008306F8"/>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23"/>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5B"/>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9B0"/>
    <w:rsid w:val="00836B47"/>
    <w:rsid w:val="00836CFF"/>
    <w:rsid w:val="00836D31"/>
    <w:rsid w:val="00836D49"/>
    <w:rsid w:val="00836F48"/>
    <w:rsid w:val="00837026"/>
    <w:rsid w:val="00837125"/>
    <w:rsid w:val="00837211"/>
    <w:rsid w:val="008375B3"/>
    <w:rsid w:val="008375BD"/>
    <w:rsid w:val="00837606"/>
    <w:rsid w:val="00837631"/>
    <w:rsid w:val="008376C0"/>
    <w:rsid w:val="0083781A"/>
    <w:rsid w:val="00837A0D"/>
    <w:rsid w:val="00837AD1"/>
    <w:rsid w:val="008400B4"/>
    <w:rsid w:val="008402D9"/>
    <w:rsid w:val="0084044A"/>
    <w:rsid w:val="008406DD"/>
    <w:rsid w:val="008408D1"/>
    <w:rsid w:val="00840B3D"/>
    <w:rsid w:val="00840DA1"/>
    <w:rsid w:val="00840F5C"/>
    <w:rsid w:val="008410A6"/>
    <w:rsid w:val="00841116"/>
    <w:rsid w:val="008411D4"/>
    <w:rsid w:val="008411E8"/>
    <w:rsid w:val="00841248"/>
    <w:rsid w:val="008416A0"/>
    <w:rsid w:val="008417A9"/>
    <w:rsid w:val="008417B7"/>
    <w:rsid w:val="0084182A"/>
    <w:rsid w:val="00841836"/>
    <w:rsid w:val="0084192D"/>
    <w:rsid w:val="0084197C"/>
    <w:rsid w:val="00841A43"/>
    <w:rsid w:val="00841A4C"/>
    <w:rsid w:val="00841A69"/>
    <w:rsid w:val="00841BF9"/>
    <w:rsid w:val="00841CA1"/>
    <w:rsid w:val="00841CC2"/>
    <w:rsid w:val="00841CEB"/>
    <w:rsid w:val="00841DAF"/>
    <w:rsid w:val="00841DB2"/>
    <w:rsid w:val="00841F12"/>
    <w:rsid w:val="00841F5F"/>
    <w:rsid w:val="0084204F"/>
    <w:rsid w:val="00842105"/>
    <w:rsid w:val="0084220F"/>
    <w:rsid w:val="00842399"/>
    <w:rsid w:val="0084280D"/>
    <w:rsid w:val="008429D5"/>
    <w:rsid w:val="00842D1D"/>
    <w:rsid w:val="00842E61"/>
    <w:rsid w:val="00842EBD"/>
    <w:rsid w:val="00842F6C"/>
    <w:rsid w:val="00842FC5"/>
    <w:rsid w:val="00843273"/>
    <w:rsid w:val="00843482"/>
    <w:rsid w:val="0084372A"/>
    <w:rsid w:val="0084372C"/>
    <w:rsid w:val="0084385A"/>
    <w:rsid w:val="00843CDC"/>
    <w:rsid w:val="00843D0A"/>
    <w:rsid w:val="00843E5F"/>
    <w:rsid w:val="00843F0D"/>
    <w:rsid w:val="008440D1"/>
    <w:rsid w:val="00844387"/>
    <w:rsid w:val="0084439F"/>
    <w:rsid w:val="0084457C"/>
    <w:rsid w:val="00844658"/>
    <w:rsid w:val="00844688"/>
    <w:rsid w:val="00844738"/>
    <w:rsid w:val="00844C69"/>
    <w:rsid w:val="00844C7F"/>
    <w:rsid w:val="00844D44"/>
    <w:rsid w:val="00844D6C"/>
    <w:rsid w:val="00844F98"/>
    <w:rsid w:val="0084509E"/>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5A2"/>
    <w:rsid w:val="008476CF"/>
    <w:rsid w:val="00847870"/>
    <w:rsid w:val="00847935"/>
    <w:rsid w:val="00847BD9"/>
    <w:rsid w:val="00847C18"/>
    <w:rsid w:val="00847C54"/>
    <w:rsid w:val="00847EAA"/>
    <w:rsid w:val="00847F2C"/>
    <w:rsid w:val="0085020D"/>
    <w:rsid w:val="00850384"/>
    <w:rsid w:val="00850430"/>
    <w:rsid w:val="008505F0"/>
    <w:rsid w:val="00850753"/>
    <w:rsid w:val="008507A0"/>
    <w:rsid w:val="00850A0A"/>
    <w:rsid w:val="00850A52"/>
    <w:rsid w:val="00850A93"/>
    <w:rsid w:val="00850AAB"/>
    <w:rsid w:val="00850F30"/>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0D"/>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4A"/>
    <w:rsid w:val="00853B79"/>
    <w:rsid w:val="00853ED0"/>
    <w:rsid w:val="00853F73"/>
    <w:rsid w:val="00854036"/>
    <w:rsid w:val="0085412B"/>
    <w:rsid w:val="0085424B"/>
    <w:rsid w:val="00854304"/>
    <w:rsid w:val="008543EA"/>
    <w:rsid w:val="008544E6"/>
    <w:rsid w:val="00854613"/>
    <w:rsid w:val="00854688"/>
    <w:rsid w:val="008546F7"/>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0BA"/>
    <w:rsid w:val="00856463"/>
    <w:rsid w:val="008564F4"/>
    <w:rsid w:val="00856598"/>
    <w:rsid w:val="00856674"/>
    <w:rsid w:val="008566EC"/>
    <w:rsid w:val="0085692E"/>
    <w:rsid w:val="0085698E"/>
    <w:rsid w:val="00856BB9"/>
    <w:rsid w:val="00856C3A"/>
    <w:rsid w:val="00856F68"/>
    <w:rsid w:val="008572B5"/>
    <w:rsid w:val="00857579"/>
    <w:rsid w:val="008577C4"/>
    <w:rsid w:val="00857B6A"/>
    <w:rsid w:val="00857C81"/>
    <w:rsid w:val="008602B4"/>
    <w:rsid w:val="008604FB"/>
    <w:rsid w:val="008605A3"/>
    <w:rsid w:val="008605EF"/>
    <w:rsid w:val="0086064A"/>
    <w:rsid w:val="008607C6"/>
    <w:rsid w:val="00860A6B"/>
    <w:rsid w:val="00860C24"/>
    <w:rsid w:val="00860C59"/>
    <w:rsid w:val="00860CA2"/>
    <w:rsid w:val="00860CFC"/>
    <w:rsid w:val="00860D72"/>
    <w:rsid w:val="00861049"/>
    <w:rsid w:val="00861076"/>
    <w:rsid w:val="008610F7"/>
    <w:rsid w:val="0086123D"/>
    <w:rsid w:val="00861279"/>
    <w:rsid w:val="008615C2"/>
    <w:rsid w:val="0086176D"/>
    <w:rsid w:val="008617BD"/>
    <w:rsid w:val="008619B4"/>
    <w:rsid w:val="00861A56"/>
    <w:rsid w:val="00861C4D"/>
    <w:rsid w:val="00861C53"/>
    <w:rsid w:val="00861E3D"/>
    <w:rsid w:val="00861EE6"/>
    <w:rsid w:val="00861FAC"/>
    <w:rsid w:val="00861FB8"/>
    <w:rsid w:val="00862098"/>
    <w:rsid w:val="008620E9"/>
    <w:rsid w:val="0086214F"/>
    <w:rsid w:val="008622B3"/>
    <w:rsid w:val="008624A2"/>
    <w:rsid w:val="00862801"/>
    <w:rsid w:val="008628CF"/>
    <w:rsid w:val="00862B4D"/>
    <w:rsid w:val="00862E70"/>
    <w:rsid w:val="00862E72"/>
    <w:rsid w:val="0086313D"/>
    <w:rsid w:val="0086337D"/>
    <w:rsid w:val="008633C1"/>
    <w:rsid w:val="008634E2"/>
    <w:rsid w:val="008635B5"/>
    <w:rsid w:val="00863796"/>
    <w:rsid w:val="00863842"/>
    <w:rsid w:val="008638B5"/>
    <w:rsid w:val="0086396D"/>
    <w:rsid w:val="00864204"/>
    <w:rsid w:val="00864495"/>
    <w:rsid w:val="00864776"/>
    <w:rsid w:val="008647E3"/>
    <w:rsid w:val="00864ADE"/>
    <w:rsid w:val="00864B31"/>
    <w:rsid w:val="00864B74"/>
    <w:rsid w:val="00864B7F"/>
    <w:rsid w:val="00864C20"/>
    <w:rsid w:val="00864C98"/>
    <w:rsid w:val="00864DA2"/>
    <w:rsid w:val="00864DB1"/>
    <w:rsid w:val="00864E07"/>
    <w:rsid w:val="00864E93"/>
    <w:rsid w:val="008651E9"/>
    <w:rsid w:val="00865278"/>
    <w:rsid w:val="008653B8"/>
    <w:rsid w:val="00865642"/>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71"/>
    <w:rsid w:val="00866EA8"/>
    <w:rsid w:val="00866EB8"/>
    <w:rsid w:val="00866FF9"/>
    <w:rsid w:val="008670FB"/>
    <w:rsid w:val="00867229"/>
    <w:rsid w:val="00867290"/>
    <w:rsid w:val="008672FF"/>
    <w:rsid w:val="00867391"/>
    <w:rsid w:val="008674E6"/>
    <w:rsid w:val="00867758"/>
    <w:rsid w:val="008678F9"/>
    <w:rsid w:val="00867976"/>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795"/>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DE2"/>
    <w:rsid w:val="00873E00"/>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4FD7"/>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601"/>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7A8"/>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885"/>
    <w:rsid w:val="00884943"/>
    <w:rsid w:val="00884CB3"/>
    <w:rsid w:val="00884F3F"/>
    <w:rsid w:val="00884FB6"/>
    <w:rsid w:val="00884FBC"/>
    <w:rsid w:val="00884FE3"/>
    <w:rsid w:val="0088505E"/>
    <w:rsid w:val="0088508B"/>
    <w:rsid w:val="008850B9"/>
    <w:rsid w:val="00885258"/>
    <w:rsid w:val="00885269"/>
    <w:rsid w:val="008853A1"/>
    <w:rsid w:val="008854E1"/>
    <w:rsid w:val="008854E2"/>
    <w:rsid w:val="00885ABC"/>
    <w:rsid w:val="00885F7B"/>
    <w:rsid w:val="00885FC2"/>
    <w:rsid w:val="008860E2"/>
    <w:rsid w:val="008861C6"/>
    <w:rsid w:val="00886397"/>
    <w:rsid w:val="00886596"/>
    <w:rsid w:val="008865C8"/>
    <w:rsid w:val="0088663B"/>
    <w:rsid w:val="0088665C"/>
    <w:rsid w:val="00886A7D"/>
    <w:rsid w:val="00886AFE"/>
    <w:rsid w:val="00886D76"/>
    <w:rsid w:val="00886E1B"/>
    <w:rsid w:val="0088708C"/>
    <w:rsid w:val="008870DF"/>
    <w:rsid w:val="008870E1"/>
    <w:rsid w:val="008874F3"/>
    <w:rsid w:val="0088755A"/>
    <w:rsid w:val="0088783F"/>
    <w:rsid w:val="008879F8"/>
    <w:rsid w:val="00887BA9"/>
    <w:rsid w:val="00887DB6"/>
    <w:rsid w:val="00887FBC"/>
    <w:rsid w:val="0089000E"/>
    <w:rsid w:val="0089009A"/>
    <w:rsid w:val="0089024F"/>
    <w:rsid w:val="00890377"/>
    <w:rsid w:val="008904E4"/>
    <w:rsid w:val="0089076B"/>
    <w:rsid w:val="008907D2"/>
    <w:rsid w:val="00890810"/>
    <w:rsid w:val="008909BF"/>
    <w:rsid w:val="00890AAE"/>
    <w:rsid w:val="00890B7B"/>
    <w:rsid w:val="00890D80"/>
    <w:rsid w:val="0089100C"/>
    <w:rsid w:val="0089100D"/>
    <w:rsid w:val="0089132E"/>
    <w:rsid w:val="00891348"/>
    <w:rsid w:val="0089138E"/>
    <w:rsid w:val="008914AC"/>
    <w:rsid w:val="00891A42"/>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69"/>
    <w:rsid w:val="00894690"/>
    <w:rsid w:val="00894735"/>
    <w:rsid w:val="00894884"/>
    <w:rsid w:val="00894931"/>
    <w:rsid w:val="00894B2A"/>
    <w:rsid w:val="00894BC5"/>
    <w:rsid w:val="00894CA2"/>
    <w:rsid w:val="00894EF6"/>
    <w:rsid w:val="00894F2A"/>
    <w:rsid w:val="00895092"/>
    <w:rsid w:val="00895290"/>
    <w:rsid w:val="008952B7"/>
    <w:rsid w:val="00895368"/>
    <w:rsid w:val="00895588"/>
    <w:rsid w:val="00895A60"/>
    <w:rsid w:val="00895BA6"/>
    <w:rsid w:val="00895D81"/>
    <w:rsid w:val="00895F59"/>
    <w:rsid w:val="00896046"/>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17"/>
    <w:rsid w:val="00897FF8"/>
    <w:rsid w:val="00897FFE"/>
    <w:rsid w:val="008A00C0"/>
    <w:rsid w:val="008A00F3"/>
    <w:rsid w:val="008A02A2"/>
    <w:rsid w:val="008A049E"/>
    <w:rsid w:val="008A060A"/>
    <w:rsid w:val="008A0725"/>
    <w:rsid w:val="008A075F"/>
    <w:rsid w:val="008A0902"/>
    <w:rsid w:val="008A0AB0"/>
    <w:rsid w:val="008A0B51"/>
    <w:rsid w:val="008A0D2B"/>
    <w:rsid w:val="008A0DEF"/>
    <w:rsid w:val="008A0F24"/>
    <w:rsid w:val="008A10D5"/>
    <w:rsid w:val="008A11BB"/>
    <w:rsid w:val="008A12A1"/>
    <w:rsid w:val="008A12A7"/>
    <w:rsid w:val="008A1332"/>
    <w:rsid w:val="008A19EB"/>
    <w:rsid w:val="008A1ADE"/>
    <w:rsid w:val="008A1EA0"/>
    <w:rsid w:val="008A2170"/>
    <w:rsid w:val="008A236E"/>
    <w:rsid w:val="008A23F5"/>
    <w:rsid w:val="008A2538"/>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2C0"/>
    <w:rsid w:val="008A4603"/>
    <w:rsid w:val="008A4779"/>
    <w:rsid w:val="008A497A"/>
    <w:rsid w:val="008A49A1"/>
    <w:rsid w:val="008A4D86"/>
    <w:rsid w:val="008A4DAD"/>
    <w:rsid w:val="008A4F1A"/>
    <w:rsid w:val="008A4F2F"/>
    <w:rsid w:val="008A50D9"/>
    <w:rsid w:val="008A510C"/>
    <w:rsid w:val="008A5173"/>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E7"/>
    <w:rsid w:val="008A74FD"/>
    <w:rsid w:val="008A7528"/>
    <w:rsid w:val="008A762E"/>
    <w:rsid w:val="008A7697"/>
    <w:rsid w:val="008A782F"/>
    <w:rsid w:val="008A791A"/>
    <w:rsid w:val="008A7A21"/>
    <w:rsid w:val="008A7A84"/>
    <w:rsid w:val="008A7B4B"/>
    <w:rsid w:val="008A7BE7"/>
    <w:rsid w:val="008A7C6B"/>
    <w:rsid w:val="008A7F28"/>
    <w:rsid w:val="008B00C2"/>
    <w:rsid w:val="008B0233"/>
    <w:rsid w:val="008B0BD4"/>
    <w:rsid w:val="008B0CD1"/>
    <w:rsid w:val="008B0D2C"/>
    <w:rsid w:val="008B0D4C"/>
    <w:rsid w:val="008B0E2F"/>
    <w:rsid w:val="008B1024"/>
    <w:rsid w:val="008B1221"/>
    <w:rsid w:val="008B14BB"/>
    <w:rsid w:val="008B189A"/>
    <w:rsid w:val="008B19EE"/>
    <w:rsid w:val="008B1A80"/>
    <w:rsid w:val="008B1F15"/>
    <w:rsid w:val="008B1F67"/>
    <w:rsid w:val="008B1F95"/>
    <w:rsid w:val="008B20CB"/>
    <w:rsid w:val="008B20DF"/>
    <w:rsid w:val="008B228B"/>
    <w:rsid w:val="008B23F6"/>
    <w:rsid w:val="008B2407"/>
    <w:rsid w:val="008B250C"/>
    <w:rsid w:val="008B2524"/>
    <w:rsid w:val="008B2810"/>
    <w:rsid w:val="008B28D5"/>
    <w:rsid w:val="008B2993"/>
    <w:rsid w:val="008B2C2B"/>
    <w:rsid w:val="008B2E45"/>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6F8"/>
    <w:rsid w:val="008B47E0"/>
    <w:rsid w:val="008B4A10"/>
    <w:rsid w:val="008B4B6A"/>
    <w:rsid w:val="008B4D5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0E5"/>
    <w:rsid w:val="008B714E"/>
    <w:rsid w:val="008B7519"/>
    <w:rsid w:val="008B7B1C"/>
    <w:rsid w:val="008B7C35"/>
    <w:rsid w:val="008C0127"/>
    <w:rsid w:val="008C0252"/>
    <w:rsid w:val="008C038F"/>
    <w:rsid w:val="008C0482"/>
    <w:rsid w:val="008C0535"/>
    <w:rsid w:val="008C05E9"/>
    <w:rsid w:val="008C0786"/>
    <w:rsid w:val="008C07C7"/>
    <w:rsid w:val="008C08D3"/>
    <w:rsid w:val="008C0CEF"/>
    <w:rsid w:val="008C0D26"/>
    <w:rsid w:val="008C0D81"/>
    <w:rsid w:val="008C0E97"/>
    <w:rsid w:val="008C0F26"/>
    <w:rsid w:val="008C0FD4"/>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1CB"/>
    <w:rsid w:val="008C3211"/>
    <w:rsid w:val="008C3377"/>
    <w:rsid w:val="008C35E3"/>
    <w:rsid w:val="008C35F5"/>
    <w:rsid w:val="008C3875"/>
    <w:rsid w:val="008C38DB"/>
    <w:rsid w:val="008C390F"/>
    <w:rsid w:val="008C39C7"/>
    <w:rsid w:val="008C3D4D"/>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58F"/>
    <w:rsid w:val="008C57CC"/>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A59"/>
    <w:rsid w:val="008C7B47"/>
    <w:rsid w:val="008C7BF2"/>
    <w:rsid w:val="008C7CDE"/>
    <w:rsid w:val="008C7F6E"/>
    <w:rsid w:val="008D00FE"/>
    <w:rsid w:val="008D018D"/>
    <w:rsid w:val="008D0483"/>
    <w:rsid w:val="008D04A3"/>
    <w:rsid w:val="008D084D"/>
    <w:rsid w:val="008D088A"/>
    <w:rsid w:val="008D0960"/>
    <w:rsid w:val="008D09A8"/>
    <w:rsid w:val="008D09B7"/>
    <w:rsid w:val="008D0C50"/>
    <w:rsid w:val="008D102C"/>
    <w:rsid w:val="008D122A"/>
    <w:rsid w:val="008D12EE"/>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117"/>
    <w:rsid w:val="008D42F7"/>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662"/>
    <w:rsid w:val="008D5819"/>
    <w:rsid w:val="008D5AA3"/>
    <w:rsid w:val="008D5C05"/>
    <w:rsid w:val="008D5C11"/>
    <w:rsid w:val="008D5D8B"/>
    <w:rsid w:val="008D601D"/>
    <w:rsid w:val="008D6421"/>
    <w:rsid w:val="008D65AD"/>
    <w:rsid w:val="008D668C"/>
    <w:rsid w:val="008D6696"/>
    <w:rsid w:val="008D686F"/>
    <w:rsid w:val="008D691C"/>
    <w:rsid w:val="008D699A"/>
    <w:rsid w:val="008D6AED"/>
    <w:rsid w:val="008D6B58"/>
    <w:rsid w:val="008D6CCB"/>
    <w:rsid w:val="008D6D08"/>
    <w:rsid w:val="008D6DF6"/>
    <w:rsid w:val="008D7036"/>
    <w:rsid w:val="008D71E3"/>
    <w:rsid w:val="008D7439"/>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55"/>
    <w:rsid w:val="008E1672"/>
    <w:rsid w:val="008E1865"/>
    <w:rsid w:val="008E18B8"/>
    <w:rsid w:val="008E1905"/>
    <w:rsid w:val="008E1961"/>
    <w:rsid w:val="008E19F7"/>
    <w:rsid w:val="008E1BD6"/>
    <w:rsid w:val="008E1C42"/>
    <w:rsid w:val="008E1CEE"/>
    <w:rsid w:val="008E1D7E"/>
    <w:rsid w:val="008E1DB9"/>
    <w:rsid w:val="008E1E97"/>
    <w:rsid w:val="008E1FAD"/>
    <w:rsid w:val="008E230D"/>
    <w:rsid w:val="008E237B"/>
    <w:rsid w:val="008E23B2"/>
    <w:rsid w:val="008E2517"/>
    <w:rsid w:val="008E295F"/>
    <w:rsid w:val="008E2C32"/>
    <w:rsid w:val="008E2E86"/>
    <w:rsid w:val="008E3066"/>
    <w:rsid w:val="008E361A"/>
    <w:rsid w:val="008E372E"/>
    <w:rsid w:val="008E379B"/>
    <w:rsid w:val="008E3815"/>
    <w:rsid w:val="008E3AF3"/>
    <w:rsid w:val="008E3B0E"/>
    <w:rsid w:val="008E3C77"/>
    <w:rsid w:val="008E3E84"/>
    <w:rsid w:val="008E3EC9"/>
    <w:rsid w:val="008E3F9F"/>
    <w:rsid w:val="008E412B"/>
    <w:rsid w:val="008E423E"/>
    <w:rsid w:val="008E4253"/>
    <w:rsid w:val="008E433C"/>
    <w:rsid w:val="008E4820"/>
    <w:rsid w:val="008E490F"/>
    <w:rsid w:val="008E49A3"/>
    <w:rsid w:val="008E4B69"/>
    <w:rsid w:val="008E4D43"/>
    <w:rsid w:val="008E4DCE"/>
    <w:rsid w:val="008E4F4E"/>
    <w:rsid w:val="008E4FA9"/>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7E7"/>
    <w:rsid w:val="008E680F"/>
    <w:rsid w:val="008E681E"/>
    <w:rsid w:val="008E68AC"/>
    <w:rsid w:val="008E68CC"/>
    <w:rsid w:val="008E69FC"/>
    <w:rsid w:val="008E6C88"/>
    <w:rsid w:val="008E6F56"/>
    <w:rsid w:val="008E701C"/>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1FF6"/>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A0"/>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BEC"/>
    <w:rsid w:val="008F4C1E"/>
    <w:rsid w:val="008F4C4D"/>
    <w:rsid w:val="008F4C59"/>
    <w:rsid w:val="008F4D45"/>
    <w:rsid w:val="008F4DCB"/>
    <w:rsid w:val="008F5096"/>
    <w:rsid w:val="008F50EE"/>
    <w:rsid w:val="008F51F1"/>
    <w:rsid w:val="008F520C"/>
    <w:rsid w:val="008F5305"/>
    <w:rsid w:val="008F5452"/>
    <w:rsid w:val="008F54FF"/>
    <w:rsid w:val="008F57C9"/>
    <w:rsid w:val="008F589A"/>
    <w:rsid w:val="008F5903"/>
    <w:rsid w:val="008F5AD0"/>
    <w:rsid w:val="008F5CD4"/>
    <w:rsid w:val="008F5E6E"/>
    <w:rsid w:val="008F5EE4"/>
    <w:rsid w:val="008F5FAE"/>
    <w:rsid w:val="008F60BE"/>
    <w:rsid w:val="008F61E1"/>
    <w:rsid w:val="008F621E"/>
    <w:rsid w:val="008F62EF"/>
    <w:rsid w:val="008F69B6"/>
    <w:rsid w:val="008F69F4"/>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2C"/>
    <w:rsid w:val="00901046"/>
    <w:rsid w:val="009010C0"/>
    <w:rsid w:val="00901116"/>
    <w:rsid w:val="00901173"/>
    <w:rsid w:val="00901356"/>
    <w:rsid w:val="00901358"/>
    <w:rsid w:val="009016D4"/>
    <w:rsid w:val="00901710"/>
    <w:rsid w:val="0090184A"/>
    <w:rsid w:val="00901A54"/>
    <w:rsid w:val="00901B27"/>
    <w:rsid w:val="00901B7F"/>
    <w:rsid w:val="00901BE5"/>
    <w:rsid w:val="00901C4D"/>
    <w:rsid w:val="00901D3C"/>
    <w:rsid w:val="00902017"/>
    <w:rsid w:val="009021D0"/>
    <w:rsid w:val="009021EA"/>
    <w:rsid w:val="00902321"/>
    <w:rsid w:val="00902347"/>
    <w:rsid w:val="009023C0"/>
    <w:rsid w:val="00902467"/>
    <w:rsid w:val="00902716"/>
    <w:rsid w:val="009028C7"/>
    <w:rsid w:val="00902975"/>
    <w:rsid w:val="00902A28"/>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05B"/>
    <w:rsid w:val="009040EE"/>
    <w:rsid w:val="0090426B"/>
    <w:rsid w:val="0090430F"/>
    <w:rsid w:val="00904315"/>
    <w:rsid w:val="00904417"/>
    <w:rsid w:val="00904556"/>
    <w:rsid w:val="00904589"/>
    <w:rsid w:val="009046A1"/>
    <w:rsid w:val="009046E6"/>
    <w:rsid w:val="00904790"/>
    <w:rsid w:val="009048ED"/>
    <w:rsid w:val="0090491D"/>
    <w:rsid w:val="00904B0B"/>
    <w:rsid w:val="00904C9D"/>
    <w:rsid w:val="00904DE1"/>
    <w:rsid w:val="00904F35"/>
    <w:rsid w:val="00905099"/>
    <w:rsid w:val="00905132"/>
    <w:rsid w:val="00905761"/>
    <w:rsid w:val="00905818"/>
    <w:rsid w:val="00905829"/>
    <w:rsid w:val="00905956"/>
    <w:rsid w:val="009059B9"/>
    <w:rsid w:val="009059F5"/>
    <w:rsid w:val="00905A62"/>
    <w:rsid w:val="00905AE4"/>
    <w:rsid w:val="00905C35"/>
    <w:rsid w:val="00905DCB"/>
    <w:rsid w:val="00906573"/>
    <w:rsid w:val="009066DC"/>
    <w:rsid w:val="0090678B"/>
    <w:rsid w:val="009067BD"/>
    <w:rsid w:val="009069E3"/>
    <w:rsid w:val="00906B4B"/>
    <w:rsid w:val="00906C4D"/>
    <w:rsid w:val="00906DA2"/>
    <w:rsid w:val="00906DBB"/>
    <w:rsid w:val="00906F5A"/>
    <w:rsid w:val="00907070"/>
    <w:rsid w:val="00907206"/>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5F"/>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726"/>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DB4"/>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0B9"/>
    <w:rsid w:val="009171BC"/>
    <w:rsid w:val="009178B5"/>
    <w:rsid w:val="009178DB"/>
    <w:rsid w:val="00917A08"/>
    <w:rsid w:val="00917B6B"/>
    <w:rsid w:val="00917BEA"/>
    <w:rsid w:val="00917CBC"/>
    <w:rsid w:val="00917DDE"/>
    <w:rsid w:val="00917E78"/>
    <w:rsid w:val="00917F48"/>
    <w:rsid w:val="00917FFE"/>
    <w:rsid w:val="00920045"/>
    <w:rsid w:val="009200AF"/>
    <w:rsid w:val="0092031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6A6"/>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08"/>
    <w:rsid w:val="00926614"/>
    <w:rsid w:val="00926685"/>
    <w:rsid w:val="00926809"/>
    <w:rsid w:val="00926888"/>
    <w:rsid w:val="00926AE1"/>
    <w:rsid w:val="00926B42"/>
    <w:rsid w:val="00927125"/>
    <w:rsid w:val="009273FC"/>
    <w:rsid w:val="009275B9"/>
    <w:rsid w:val="009275D7"/>
    <w:rsid w:val="0092762E"/>
    <w:rsid w:val="009276B4"/>
    <w:rsid w:val="0092777E"/>
    <w:rsid w:val="009278D5"/>
    <w:rsid w:val="00927A04"/>
    <w:rsid w:val="00927A1A"/>
    <w:rsid w:val="00927A2B"/>
    <w:rsid w:val="00927D7F"/>
    <w:rsid w:val="00927DB9"/>
    <w:rsid w:val="00927F0D"/>
    <w:rsid w:val="00927FEF"/>
    <w:rsid w:val="009303B5"/>
    <w:rsid w:val="0093041C"/>
    <w:rsid w:val="00930762"/>
    <w:rsid w:val="0093088F"/>
    <w:rsid w:val="00930927"/>
    <w:rsid w:val="00930DA3"/>
    <w:rsid w:val="00930E9B"/>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1E8C"/>
    <w:rsid w:val="00931EF4"/>
    <w:rsid w:val="00932058"/>
    <w:rsid w:val="00932076"/>
    <w:rsid w:val="009322CF"/>
    <w:rsid w:val="0093254F"/>
    <w:rsid w:val="0093263D"/>
    <w:rsid w:val="0093269E"/>
    <w:rsid w:val="00932875"/>
    <w:rsid w:val="00932E47"/>
    <w:rsid w:val="00933184"/>
    <w:rsid w:val="009332E5"/>
    <w:rsid w:val="009333E7"/>
    <w:rsid w:val="0093342F"/>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8BC"/>
    <w:rsid w:val="00934901"/>
    <w:rsid w:val="00934920"/>
    <w:rsid w:val="00934982"/>
    <w:rsid w:val="00934BC5"/>
    <w:rsid w:val="00934EE8"/>
    <w:rsid w:val="00935098"/>
    <w:rsid w:val="0093516E"/>
    <w:rsid w:val="0093524E"/>
    <w:rsid w:val="00935321"/>
    <w:rsid w:val="009354EF"/>
    <w:rsid w:val="00935607"/>
    <w:rsid w:val="0093565D"/>
    <w:rsid w:val="0093578F"/>
    <w:rsid w:val="009357C1"/>
    <w:rsid w:val="00935857"/>
    <w:rsid w:val="00935A4D"/>
    <w:rsid w:val="00935B8E"/>
    <w:rsid w:val="00935C8F"/>
    <w:rsid w:val="00935D4F"/>
    <w:rsid w:val="00935E93"/>
    <w:rsid w:val="00935F4A"/>
    <w:rsid w:val="00935FF6"/>
    <w:rsid w:val="009360EE"/>
    <w:rsid w:val="009362BC"/>
    <w:rsid w:val="009363C6"/>
    <w:rsid w:val="009363F9"/>
    <w:rsid w:val="00936501"/>
    <w:rsid w:val="00936641"/>
    <w:rsid w:val="00936795"/>
    <w:rsid w:val="009367EE"/>
    <w:rsid w:val="009367FD"/>
    <w:rsid w:val="00936915"/>
    <w:rsid w:val="00936A61"/>
    <w:rsid w:val="00936BCE"/>
    <w:rsid w:val="00936CC1"/>
    <w:rsid w:val="00937077"/>
    <w:rsid w:val="0093724B"/>
    <w:rsid w:val="0093731A"/>
    <w:rsid w:val="0093731F"/>
    <w:rsid w:val="00937413"/>
    <w:rsid w:val="009374E0"/>
    <w:rsid w:val="00937629"/>
    <w:rsid w:val="0093765E"/>
    <w:rsid w:val="00937680"/>
    <w:rsid w:val="0093771C"/>
    <w:rsid w:val="0093779A"/>
    <w:rsid w:val="00937B65"/>
    <w:rsid w:val="00937C88"/>
    <w:rsid w:val="00937D5E"/>
    <w:rsid w:val="00937FC5"/>
    <w:rsid w:val="00940414"/>
    <w:rsid w:val="00940426"/>
    <w:rsid w:val="00940464"/>
    <w:rsid w:val="009404EC"/>
    <w:rsid w:val="009405BE"/>
    <w:rsid w:val="00940601"/>
    <w:rsid w:val="00940659"/>
    <w:rsid w:val="00940812"/>
    <w:rsid w:val="00940AEC"/>
    <w:rsid w:val="00940BA8"/>
    <w:rsid w:val="00940D01"/>
    <w:rsid w:val="00940D48"/>
    <w:rsid w:val="00941222"/>
    <w:rsid w:val="0094129A"/>
    <w:rsid w:val="0094157D"/>
    <w:rsid w:val="00941665"/>
    <w:rsid w:val="009416BD"/>
    <w:rsid w:val="00941919"/>
    <w:rsid w:val="009419B2"/>
    <w:rsid w:val="00941AA4"/>
    <w:rsid w:val="00941C20"/>
    <w:rsid w:val="00941E1D"/>
    <w:rsid w:val="0094206F"/>
    <w:rsid w:val="00942183"/>
    <w:rsid w:val="009421D5"/>
    <w:rsid w:val="0094243A"/>
    <w:rsid w:val="009426F6"/>
    <w:rsid w:val="00942753"/>
    <w:rsid w:val="00942783"/>
    <w:rsid w:val="0094288F"/>
    <w:rsid w:val="009428B5"/>
    <w:rsid w:val="009429D1"/>
    <w:rsid w:val="00942A02"/>
    <w:rsid w:val="00942B78"/>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98"/>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0E7"/>
    <w:rsid w:val="0095019F"/>
    <w:rsid w:val="0095071D"/>
    <w:rsid w:val="00950788"/>
    <w:rsid w:val="00950853"/>
    <w:rsid w:val="009508A1"/>
    <w:rsid w:val="00950ADA"/>
    <w:rsid w:val="00951043"/>
    <w:rsid w:val="00951326"/>
    <w:rsid w:val="0095132F"/>
    <w:rsid w:val="0095138B"/>
    <w:rsid w:val="009514DF"/>
    <w:rsid w:val="00951628"/>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623"/>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CE"/>
    <w:rsid w:val="009541D8"/>
    <w:rsid w:val="009542AE"/>
    <w:rsid w:val="0095436C"/>
    <w:rsid w:val="0095441F"/>
    <w:rsid w:val="00954473"/>
    <w:rsid w:val="00954771"/>
    <w:rsid w:val="00954C7F"/>
    <w:rsid w:val="00954D0D"/>
    <w:rsid w:val="0095516C"/>
    <w:rsid w:val="009552D2"/>
    <w:rsid w:val="009554CE"/>
    <w:rsid w:val="00955636"/>
    <w:rsid w:val="0095571B"/>
    <w:rsid w:val="009558FE"/>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31"/>
    <w:rsid w:val="00957989"/>
    <w:rsid w:val="00957B55"/>
    <w:rsid w:val="00957C44"/>
    <w:rsid w:val="00957EDB"/>
    <w:rsid w:val="00957FA3"/>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218"/>
    <w:rsid w:val="0096131A"/>
    <w:rsid w:val="009617E2"/>
    <w:rsid w:val="00961863"/>
    <w:rsid w:val="00961DB6"/>
    <w:rsid w:val="00961E07"/>
    <w:rsid w:val="00961EA6"/>
    <w:rsid w:val="00961FF5"/>
    <w:rsid w:val="00962013"/>
    <w:rsid w:val="00962548"/>
    <w:rsid w:val="0096266F"/>
    <w:rsid w:val="00962678"/>
    <w:rsid w:val="00962713"/>
    <w:rsid w:val="0096272A"/>
    <w:rsid w:val="0096277A"/>
    <w:rsid w:val="0096297D"/>
    <w:rsid w:val="009629CC"/>
    <w:rsid w:val="00962ABA"/>
    <w:rsid w:val="00962FD9"/>
    <w:rsid w:val="0096314D"/>
    <w:rsid w:val="00963390"/>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7E"/>
    <w:rsid w:val="00964BA8"/>
    <w:rsid w:val="00964C0A"/>
    <w:rsid w:val="00964C4D"/>
    <w:rsid w:val="00964CD8"/>
    <w:rsid w:val="00964CDD"/>
    <w:rsid w:val="00964DF3"/>
    <w:rsid w:val="00964E0A"/>
    <w:rsid w:val="00964E0F"/>
    <w:rsid w:val="00964EFE"/>
    <w:rsid w:val="00964FB9"/>
    <w:rsid w:val="00964FFA"/>
    <w:rsid w:val="00965587"/>
    <w:rsid w:val="009655F9"/>
    <w:rsid w:val="00965664"/>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21"/>
    <w:rsid w:val="00967F34"/>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75E"/>
    <w:rsid w:val="00971846"/>
    <w:rsid w:val="00971907"/>
    <w:rsid w:val="00971E0E"/>
    <w:rsid w:val="00971E29"/>
    <w:rsid w:val="00971F6C"/>
    <w:rsid w:val="00972228"/>
    <w:rsid w:val="00972479"/>
    <w:rsid w:val="0097255A"/>
    <w:rsid w:val="009725EC"/>
    <w:rsid w:val="00972939"/>
    <w:rsid w:val="00972966"/>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B7"/>
    <w:rsid w:val="009741F1"/>
    <w:rsid w:val="009742F8"/>
    <w:rsid w:val="00974365"/>
    <w:rsid w:val="00974496"/>
    <w:rsid w:val="00974748"/>
    <w:rsid w:val="00974A35"/>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526"/>
    <w:rsid w:val="0097671D"/>
    <w:rsid w:val="009769DC"/>
    <w:rsid w:val="00976BCB"/>
    <w:rsid w:val="00976CC6"/>
    <w:rsid w:val="00976F25"/>
    <w:rsid w:val="009775ED"/>
    <w:rsid w:val="00977808"/>
    <w:rsid w:val="00977854"/>
    <w:rsid w:val="00977978"/>
    <w:rsid w:val="009779AE"/>
    <w:rsid w:val="009779BA"/>
    <w:rsid w:val="00977E38"/>
    <w:rsid w:val="00977FC2"/>
    <w:rsid w:val="00980020"/>
    <w:rsid w:val="00980234"/>
    <w:rsid w:val="00980331"/>
    <w:rsid w:val="0098044D"/>
    <w:rsid w:val="009804D2"/>
    <w:rsid w:val="00980642"/>
    <w:rsid w:val="0098072F"/>
    <w:rsid w:val="0098087F"/>
    <w:rsid w:val="0098088B"/>
    <w:rsid w:val="0098091D"/>
    <w:rsid w:val="00980F01"/>
    <w:rsid w:val="00980F7A"/>
    <w:rsid w:val="009810EB"/>
    <w:rsid w:val="0098120B"/>
    <w:rsid w:val="00981268"/>
    <w:rsid w:val="009812E2"/>
    <w:rsid w:val="00981444"/>
    <w:rsid w:val="0098159C"/>
    <w:rsid w:val="009818C7"/>
    <w:rsid w:val="009819D6"/>
    <w:rsid w:val="00981A33"/>
    <w:rsid w:val="00981AB1"/>
    <w:rsid w:val="00981DA5"/>
    <w:rsid w:val="00981E53"/>
    <w:rsid w:val="00982012"/>
    <w:rsid w:val="00982042"/>
    <w:rsid w:val="0098214D"/>
    <w:rsid w:val="00982632"/>
    <w:rsid w:val="0098269D"/>
    <w:rsid w:val="009827B2"/>
    <w:rsid w:val="009827E7"/>
    <w:rsid w:val="00982824"/>
    <w:rsid w:val="00982917"/>
    <w:rsid w:val="009829C6"/>
    <w:rsid w:val="00982A84"/>
    <w:rsid w:val="00982AEA"/>
    <w:rsid w:val="00982D64"/>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275"/>
    <w:rsid w:val="0098430E"/>
    <w:rsid w:val="0098442D"/>
    <w:rsid w:val="0098447B"/>
    <w:rsid w:val="009844AD"/>
    <w:rsid w:val="009844DD"/>
    <w:rsid w:val="00984575"/>
    <w:rsid w:val="00984883"/>
    <w:rsid w:val="00984C45"/>
    <w:rsid w:val="00984C9D"/>
    <w:rsid w:val="0098512D"/>
    <w:rsid w:val="009852C1"/>
    <w:rsid w:val="00985352"/>
    <w:rsid w:val="00985582"/>
    <w:rsid w:val="009855CE"/>
    <w:rsid w:val="0098561F"/>
    <w:rsid w:val="00985724"/>
    <w:rsid w:val="009859F5"/>
    <w:rsid w:val="00985A50"/>
    <w:rsid w:val="00985A5C"/>
    <w:rsid w:val="00985B24"/>
    <w:rsid w:val="00985BAE"/>
    <w:rsid w:val="00985C9C"/>
    <w:rsid w:val="00985EA2"/>
    <w:rsid w:val="00985EC8"/>
    <w:rsid w:val="00986069"/>
    <w:rsid w:val="009860FB"/>
    <w:rsid w:val="009863FB"/>
    <w:rsid w:val="00986471"/>
    <w:rsid w:val="009864C7"/>
    <w:rsid w:val="009865B8"/>
    <w:rsid w:val="00986680"/>
    <w:rsid w:val="009866BE"/>
    <w:rsid w:val="00986763"/>
    <w:rsid w:val="0098693A"/>
    <w:rsid w:val="00986972"/>
    <w:rsid w:val="009869EA"/>
    <w:rsid w:val="00986A2C"/>
    <w:rsid w:val="00986D05"/>
    <w:rsid w:val="00986D55"/>
    <w:rsid w:val="00986F7B"/>
    <w:rsid w:val="0098702A"/>
    <w:rsid w:val="0098707C"/>
    <w:rsid w:val="009871B5"/>
    <w:rsid w:val="00987421"/>
    <w:rsid w:val="00987533"/>
    <w:rsid w:val="0098770B"/>
    <w:rsid w:val="00987768"/>
    <w:rsid w:val="009878A3"/>
    <w:rsid w:val="00987B0C"/>
    <w:rsid w:val="00987CE3"/>
    <w:rsid w:val="00987D14"/>
    <w:rsid w:val="00987E70"/>
    <w:rsid w:val="0099005D"/>
    <w:rsid w:val="00990389"/>
    <w:rsid w:val="009904A8"/>
    <w:rsid w:val="00990591"/>
    <w:rsid w:val="009908B2"/>
    <w:rsid w:val="009908CD"/>
    <w:rsid w:val="0099094B"/>
    <w:rsid w:val="0099099F"/>
    <w:rsid w:val="009911AB"/>
    <w:rsid w:val="009911BF"/>
    <w:rsid w:val="00991250"/>
    <w:rsid w:val="00991338"/>
    <w:rsid w:val="00991483"/>
    <w:rsid w:val="0099154D"/>
    <w:rsid w:val="0099168E"/>
    <w:rsid w:val="00991C83"/>
    <w:rsid w:val="00991CC9"/>
    <w:rsid w:val="00991CCE"/>
    <w:rsid w:val="00991E1F"/>
    <w:rsid w:val="0099212D"/>
    <w:rsid w:val="00992146"/>
    <w:rsid w:val="0099225E"/>
    <w:rsid w:val="0099227B"/>
    <w:rsid w:val="009924E6"/>
    <w:rsid w:val="009927F6"/>
    <w:rsid w:val="00992D43"/>
    <w:rsid w:val="009933F5"/>
    <w:rsid w:val="0099356E"/>
    <w:rsid w:val="0099360B"/>
    <w:rsid w:val="009937D1"/>
    <w:rsid w:val="009937E5"/>
    <w:rsid w:val="0099383A"/>
    <w:rsid w:val="009938ED"/>
    <w:rsid w:val="00993A47"/>
    <w:rsid w:val="00993C53"/>
    <w:rsid w:val="00993D6A"/>
    <w:rsid w:val="00993FE6"/>
    <w:rsid w:val="0099439E"/>
    <w:rsid w:val="0099444E"/>
    <w:rsid w:val="009944CC"/>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3D"/>
    <w:rsid w:val="00996EC0"/>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D2E"/>
    <w:rsid w:val="009A0E60"/>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DBA"/>
    <w:rsid w:val="009A1FB8"/>
    <w:rsid w:val="009A20F8"/>
    <w:rsid w:val="009A2105"/>
    <w:rsid w:val="009A2513"/>
    <w:rsid w:val="009A25C0"/>
    <w:rsid w:val="009A26C3"/>
    <w:rsid w:val="009A26DA"/>
    <w:rsid w:val="009A27DC"/>
    <w:rsid w:val="009A29AD"/>
    <w:rsid w:val="009A29F6"/>
    <w:rsid w:val="009A2A6C"/>
    <w:rsid w:val="009A2AA5"/>
    <w:rsid w:val="009A2BAF"/>
    <w:rsid w:val="009A2CE3"/>
    <w:rsid w:val="009A2E43"/>
    <w:rsid w:val="009A2ED9"/>
    <w:rsid w:val="009A2F72"/>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48"/>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3DE"/>
    <w:rsid w:val="009A749B"/>
    <w:rsid w:val="009A75B5"/>
    <w:rsid w:val="009A787D"/>
    <w:rsid w:val="009A7984"/>
    <w:rsid w:val="009A7A71"/>
    <w:rsid w:val="009A7C77"/>
    <w:rsid w:val="009A7F54"/>
    <w:rsid w:val="009A7F90"/>
    <w:rsid w:val="009B0136"/>
    <w:rsid w:val="009B031A"/>
    <w:rsid w:val="009B051F"/>
    <w:rsid w:val="009B065C"/>
    <w:rsid w:val="009B0678"/>
    <w:rsid w:val="009B0716"/>
    <w:rsid w:val="009B08AD"/>
    <w:rsid w:val="009B097E"/>
    <w:rsid w:val="009B0980"/>
    <w:rsid w:val="009B0CA7"/>
    <w:rsid w:val="009B0D0F"/>
    <w:rsid w:val="009B11B5"/>
    <w:rsid w:val="009B1201"/>
    <w:rsid w:val="009B12AF"/>
    <w:rsid w:val="009B16EA"/>
    <w:rsid w:val="009B1AB8"/>
    <w:rsid w:val="009B1B41"/>
    <w:rsid w:val="009B1C5A"/>
    <w:rsid w:val="009B1DCF"/>
    <w:rsid w:val="009B1E23"/>
    <w:rsid w:val="009B1F41"/>
    <w:rsid w:val="009B20F4"/>
    <w:rsid w:val="009B2553"/>
    <w:rsid w:val="009B271B"/>
    <w:rsid w:val="009B2960"/>
    <w:rsid w:val="009B2A3E"/>
    <w:rsid w:val="009B2BEC"/>
    <w:rsid w:val="009B2C1A"/>
    <w:rsid w:val="009B2E5C"/>
    <w:rsid w:val="009B300A"/>
    <w:rsid w:val="009B304B"/>
    <w:rsid w:val="009B3051"/>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5C"/>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46E"/>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612"/>
    <w:rsid w:val="009B680B"/>
    <w:rsid w:val="009B6869"/>
    <w:rsid w:val="009B6ABC"/>
    <w:rsid w:val="009B6E02"/>
    <w:rsid w:val="009B708B"/>
    <w:rsid w:val="009B71B3"/>
    <w:rsid w:val="009B731A"/>
    <w:rsid w:val="009B744F"/>
    <w:rsid w:val="009B7891"/>
    <w:rsid w:val="009B7A3C"/>
    <w:rsid w:val="009B7E51"/>
    <w:rsid w:val="009B7EE9"/>
    <w:rsid w:val="009C0094"/>
    <w:rsid w:val="009C00EB"/>
    <w:rsid w:val="009C043C"/>
    <w:rsid w:val="009C0461"/>
    <w:rsid w:val="009C0551"/>
    <w:rsid w:val="009C061C"/>
    <w:rsid w:val="009C06FB"/>
    <w:rsid w:val="009C0949"/>
    <w:rsid w:val="009C0A14"/>
    <w:rsid w:val="009C0A4A"/>
    <w:rsid w:val="009C0A5B"/>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2C5"/>
    <w:rsid w:val="009C37FF"/>
    <w:rsid w:val="009C38B8"/>
    <w:rsid w:val="009C3A5B"/>
    <w:rsid w:val="009C3DE3"/>
    <w:rsid w:val="009C3E1C"/>
    <w:rsid w:val="009C3F01"/>
    <w:rsid w:val="009C3FF2"/>
    <w:rsid w:val="009C4032"/>
    <w:rsid w:val="009C4055"/>
    <w:rsid w:val="009C4101"/>
    <w:rsid w:val="009C4240"/>
    <w:rsid w:val="009C42DC"/>
    <w:rsid w:val="009C4582"/>
    <w:rsid w:val="009C45EA"/>
    <w:rsid w:val="009C4CEB"/>
    <w:rsid w:val="009C4D87"/>
    <w:rsid w:val="009C4E58"/>
    <w:rsid w:val="009C4FC1"/>
    <w:rsid w:val="009C5011"/>
    <w:rsid w:val="009C50A7"/>
    <w:rsid w:val="009C5332"/>
    <w:rsid w:val="009C53AF"/>
    <w:rsid w:val="009C542A"/>
    <w:rsid w:val="009C54BD"/>
    <w:rsid w:val="009C54DC"/>
    <w:rsid w:val="009C558C"/>
    <w:rsid w:val="009C56A9"/>
    <w:rsid w:val="009C56AC"/>
    <w:rsid w:val="009C56F9"/>
    <w:rsid w:val="009C571B"/>
    <w:rsid w:val="009C5825"/>
    <w:rsid w:val="009C58FA"/>
    <w:rsid w:val="009C5ACB"/>
    <w:rsid w:val="009C5B50"/>
    <w:rsid w:val="009C5BB1"/>
    <w:rsid w:val="009C5C2E"/>
    <w:rsid w:val="009C5C50"/>
    <w:rsid w:val="009C60FD"/>
    <w:rsid w:val="009C6176"/>
    <w:rsid w:val="009C62BB"/>
    <w:rsid w:val="009C64BB"/>
    <w:rsid w:val="009C64D8"/>
    <w:rsid w:val="009C6534"/>
    <w:rsid w:val="009C67ED"/>
    <w:rsid w:val="009C680C"/>
    <w:rsid w:val="009C69C4"/>
    <w:rsid w:val="009C6AFE"/>
    <w:rsid w:val="009C6C58"/>
    <w:rsid w:val="009C6D60"/>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295"/>
    <w:rsid w:val="009D0360"/>
    <w:rsid w:val="009D03AC"/>
    <w:rsid w:val="009D05A2"/>
    <w:rsid w:val="009D05F3"/>
    <w:rsid w:val="009D0A49"/>
    <w:rsid w:val="009D0CE1"/>
    <w:rsid w:val="009D0F15"/>
    <w:rsid w:val="009D153F"/>
    <w:rsid w:val="009D1558"/>
    <w:rsid w:val="009D1588"/>
    <w:rsid w:val="009D191E"/>
    <w:rsid w:val="009D1C7D"/>
    <w:rsid w:val="009D1CA5"/>
    <w:rsid w:val="009D1E65"/>
    <w:rsid w:val="009D1F6C"/>
    <w:rsid w:val="009D2908"/>
    <w:rsid w:val="009D2A94"/>
    <w:rsid w:val="009D2BC3"/>
    <w:rsid w:val="009D2C19"/>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35F"/>
    <w:rsid w:val="009D6407"/>
    <w:rsid w:val="009D6430"/>
    <w:rsid w:val="009D6803"/>
    <w:rsid w:val="009D69B3"/>
    <w:rsid w:val="009D6AA2"/>
    <w:rsid w:val="009D6CD6"/>
    <w:rsid w:val="009D6F83"/>
    <w:rsid w:val="009D70C9"/>
    <w:rsid w:val="009D7717"/>
    <w:rsid w:val="009D7720"/>
    <w:rsid w:val="009D79D4"/>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CEE"/>
    <w:rsid w:val="009E1EE5"/>
    <w:rsid w:val="009E2095"/>
    <w:rsid w:val="009E20DA"/>
    <w:rsid w:val="009E2247"/>
    <w:rsid w:val="009E2291"/>
    <w:rsid w:val="009E230F"/>
    <w:rsid w:val="009E23C1"/>
    <w:rsid w:val="009E260C"/>
    <w:rsid w:val="009E27CE"/>
    <w:rsid w:val="009E27D5"/>
    <w:rsid w:val="009E2802"/>
    <w:rsid w:val="009E29FD"/>
    <w:rsid w:val="009E2C2A"/>
    <w:rsid w:val="009E2CB0"/>
    <w:rsid w:val="009E2CB1"/>
    <w:rsid w:val="009E2D08"/>
    <w:rsid w:val="009E2E53"/>
    <w:rsid w:val="009E2FBB"/>
    <w:rsid w:val="009E304A"/>
    <w:rsid w:val="009E3244"/>
    <w:rsid w:val="009E32A2"/>
    <w:rsid w:val="009E34C7"/>
    <w:rsid w:val="009E351B"/>
    <w:rsid w:val="009E357D"/>
    <w:rsid w:val="009E3674"/>
    <w:rsid w:val="009E3788"/>
    <w:rsid w:val="009E38FA"/>
    <w:rsid w:val="009E3B4A"/>
    <w:rsid w:val="009E3DD9"/>
    <w:rsid w:val="009E3F05"/>
    <w:rsid w:val="009E4001"/>
    <w:rsid w:val="009E41C9"/>
    <w:rsid w:val="009E42CB"/>
    <w:rsid w:val="009E42D1"/>
    <w:rsid w:val="009E42FC"/>
    <w:rsid w:val="009E4305"/>
    <w:rsid w:val="009E4337"/>
    <w:rsid w:val="009E453F"/>
    <w:rsid w:val="009E4551"/>
    <w:rsid w:val="009E48FF"/>
    <w:rsid w:val="009E49DF"/>
    <w:rsid w:val="009E4A27"/>
    <w:rsid w:val="009E4ACE"/>
    <w:rsid w:val="009E4B2B"/>
    <w:rsid w:val="009E4C14"/>
    <w:rsid w:val="009E4D85"/>
    <w:rsid w:val="009E4D8A"/>
    <w:rsid w:val="009E4ED1"/>
    <w:rsid w:val="009E4F0B"/>
    <w:rsid w:val="009E5055"/>
    <w:rsid w:val="009E5241"/>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BDD"/>
    <w:rsid w:val="009F1C7E"/>
    <w:rsid w:val="009F1C80"/>
    <w:rsid w:val="009F2039"/>
    <w:rsid w:val="009F219A"/>
    <w:rsid w:val="009F28F4"/>
    <w:rsid w:val="009F2904"/>
    <w:rsid w:val="009F2CB9"/>
    <w:rsid w:val="009F2CF0"/>
    <w:rsid w:val="009F2E64"/>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4F"/>
    <w:rsid w:val="009F5663"/>
    <w:rsid w:val="009F57A9"/>
    <w:rsid w:val="009F5898"/>
    <w:rsid w:val="009F59E4"/>
    <w:rsid w:val="009F5CA6"/>
    <w:rsid w:val="009F5EDA"/>
    <w:rsid w:val="009F60C4"/>
    <w:rsid w:val="009F6115"/>
    <w:rsid w:val="009F64A3"/>
    <w:rsid w:val="009F66F1"/>
    <w:rsid w:val="009F68D2"/>
    <w:rsid w:val="009F6BB6"/>
    <w:rsid w:val="009F6C1B"/>
    <w:rsid w:val="009F6CC2"/>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AB1"/>
    <w:rsid w:val="009F7E6B"/>
    <w:rsid w:val="00A001D8"/>
    <w:rsid w:val="00A00265"/>
    <w:rsid w:val="00A00368"/>
    <w:rsid w:val="00A00881"/>
    <w:rsid w:val="00A0098C"/>
    <w:rsid w:val="00A00BF4"/>
    <w:rsid w:val="00A00C9A"/>
    <w:rsid w:val="00A00CA2"/>
    <w:rsid w:val="00A00DAF"/>
    <w:rsid w:val="00A00FB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35"/>
    <w:rsid w:val="00A0299C"/>
    <w:rsid w:val="00A02B59"/>
    <w:rsid w:val="00A02D1A"/>
    <w:rsid w:val="00A02EDF"/>
    <w:rsid w:val="00A03191"/>
    <w:rsid w:val="00A032FB"/>
    <w:rsid w:val="00A03654"/>
    <w:rsid w:val="00A036EA"/>
    <w:rsid w:val="00A03836"/>
    <w:rsid w:val="00A0384E"/>
    <w:rsid w:val="00A03923"/>
    <w:rsid w:val="00A03976"/>
    <w:rsid w:val="00A039D1"/>
    <w:rsid w:val="00A03A01"/>
    <w:rsid w:val="00A03AD4"/>
    <w:rsid w:val="00A03ECB"/>
    <w:rsid w:val="00A03F70"/>
    <w:rsid w:val="00A042A0"/>
    <w:rsid w:val="00A043B7"/>
    <w:rsid w:val="00A043C9"/>
    <w:rsid w:val="00A045AC"/>
    <w:rsid w:val="00A04755"/>
    <w:rsid w:val="00A048B1"/>
    <w:rsid w:val="00A04F74"/>
    <w:rsid w:val="00A05045"/>
    <w:rsid w:val="00A050E5"/>
    <w:rsid w:val="00A051EA"/>
    <w:rsid w:val="00A058A2"/>
    <w:rsid w:val="00A05C29"/>
    <w:rsid w:val="00A05D12"/>
    <w:rsid w:val="00A06006"/>
    <w:rsid w:val="00A060B5"/>
    <w:rsid w:val="00A06149"/>
    <w:rsid w:val="00A0615B"/>
    <w:rsid w:val="00A06201"/>
    <w:rsid w:val="00A0621F"/>
    <w:rsid w:val="00A062A8"/>
    <w:rsid w:val="00A06351"/>
    <w:rsid w:val="00A06732"/>
    <w:rsid w:val="00A0674F"/>
    <w:rsid w:val="00A06B41"/>
    <w:rsid w:val="00A06EAE"/>
    <w:rsid w:val="00A06EE0"/>
    <w:rsid w:val="00A06F11"/>
    <w:rsid w:val="00A07324"/>
    <w:rsid w:val="00A073BB"/>
    <w:rsid w:val="00A073DA"/>
    <w:rsid w:val="00A074A9"/>
    <w:rsid w:val="00A074FD"/>
    <w:rsid w:val="00A076AB"/>
    <w:rsid w:val="00A0774C"/>
    <w:rsid w:val="00A07782"/>
    <w:rsid w:val="00A079AF"/>
    <w:rsid w:val="00A079B0"/>
    <w:rsid w:val="00A07A3E"/>
    <w:rsid w:val="00A07A58"/>
    <w:rsid w:val="00A07ADA"/>
    <w:rsid w:val="00A07EF9"/>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1F"/>
    <w:rsid w:val="00A1102C"/>
    <w:rsid w:val="00A111D5"/>
    <w:rsid w:val="00A11231"/>
    <w:rsid w:val="00A11287"/>
    <w:rsid w:val="00A1132B"/>
    <w:rsid w:val="00A1146F"/>
    <w:rsid w:val="00A11708"/>
    <w:rsid w:val="00A1198B"/>
    <w:rsid w:val="00A119DF"/>
    <w:rsid w:val="00A11B55"/>
    <w:rsid w:val="00A11C5E"/>
    <w:rsid w:val="00A11C74"/>
    <w:rsid w:val="00A11C90"/>
    <w:rsid w:val="00A11CDF"/>
    <w:rsid w:val="00A11E22"/>
    <w:rsid w:val="00A11E81"/>
    <w:rsid w:val="00A11EA1"/>
    <w:rsid w:val="00A11FF7"/>
    <w:rsid w:val="00A12246"/>
    <w:rsid w:val="00A12367"/>
    <w:rsid w:val="00A12515"/>
    <w:rsid w:val="00A1280B"/>
    <w:rsid w:val="00A12862"/>
    <w:rsid w:val="00A1297E"/>
    <w:rsid w:val="00A129D5"/>
    <w:rsid w:val="00A12A0B"/>
    <w:rsid w:val="00A12A5C"/>
    <w:rsid w:val="00A12AB5"/>
    <w:rsid w:val="00A12AC1"/>
    <w:rsid w:val="00A12BF9"/>
    <w:rsid w:val="00A12C78"/>
    <w:rsid w:val="00A12CC7"/>
    <w:rsid w:val="00A12DD8"/>
    <w:rsid w:val="00A12F2E"/>
    <w:rsid w:val="00A131DD"/>
    <w:rsid w:val="00A13584"/>
    <w:rsid w:val="00A13594"/>
    <w:rsid w:val="00A13A3B"/>
    <w:rsid w:val="00A13CFF"/>
    <w:rsid w:val="00A13F86"/>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0E"/>
    <w:rsid w:val="00A1716A"/>
    <w:rsid w:val="00A17219"/>
    <w:rsid w:val="00A1732F"/>
    <w:rsid w:val="00A175FD"/>
    <w:rsid w:val="00A17676"/>
    <w:rsid w:val="00A176C6"/>
    <w:rsid w:val="00A17707"/>
    <w:rsid w:val="00A17B78"/>
    <w:rsid w:val="00A17D9A"/>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9A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482"/>
    <w:rsid w:val="00A24534"/>
    <w:rsid w:val="00A24557"/>
    <w:rsid w:val="00A245BB"/>
    <w:rsid w:val="00A247DD"/>
    <w:rsid w:val="00A24850"/>
    <w:rsid w:val="00A2488A"/>
    <w:rsid w:val="00A24AEE"/>
    <w:rsid w:val="00A24BC3"/>
    <w:rsid w:val="00A24C09"/>
    <w:rsid w:val="00A24CDC"/>
    <w:rsid w:val="00A24D1B"/>
    <w:rsid w:val="00A24EC9"/>
    <w:rsid w:val="00A24F3A"/>
    <w:rsid w:val="00A24FF2"/>
    <w:rsid w:val="00A2514E"/>
    <w:rsid w:val="00A253E8"/>
    <w:rsid w:val="00A25583"/>
    <w:rsid w:val="00A255FA"/>
    <w:rsid w:val="00A25616"/>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CBC"/>
    <w:rsid w:val="00A30D51"/>
    <w:rsid w:val="00A30DBB"/>
    <w:rsid w:val="00A30F66"/>
    <w:rsid w:val="00A3123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5F7"/>
    <w:rsid w:val="00A33673"/>
    <w:rsid w:val="00A3375E"/>
    <w:rsid w:val="00A33B9F"/>
    <w:rsid w:val="00A33BDC"/>
    <w:rsid w:val="00A33D64"/>
    <w:rsid w:val="00A33DCB"/>
    <w:rsid w:val="00A33E25"/>
    <w:rsid w:val="00A33E5E"/>
    <w:rsid w:val="00A33EA9"/>
    <w:rsid w:val="00A341E4"/>
    <w:rsid w:val="00A34224"/>
    <w:rsid w:val="00A34308"/>
    <w:rsid w:val="00A34488"/>
    <w:rsid w:val="00A3451A"/>
    <w:rsid w:val="00A346F2"/>
    <w:rsid w:val="00A3473E"/>
    <w:rsid w:val="00A34822"/>
    <w:rsid w:val="00A348C7"/>
    <w:rsid w:val="00A34DB7"/>
    <w:rsid w:val="00A34E13"/>
    <w:rsid w:val="00A34E4B"/>
    <w:rsid w:val="00A34F6F"/>
    <w:rsid w:val="00A35037"/>
    <w:rsid w:val="00A35254"/>
    <w:rsid w:val="00A3528E"/>
    <w:rsid w:val="00A352BD"/>
    <w:rsid w:val="00A352DB"/>
    <w:rsid w:val="00A35540"/>
    <w:rsid w:val="00A355BD"/>
    <w:rsid w:val="00A3573B"/>
    <w:rsid w:val="00A3589F"/>
    <w:rsid w:val="00A358DA"/>
    <w:rsid w:val="00A358EE"/>
    <w:rsid w:val="00A35905"/>
    <w:rsid w:val="00A35912"/>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A89"/>
    <w:rsid w:val="00A36B32"/>
    <w:rsid w:val="00A36D4C"/>
    <w:rsid w:val="00A37090"/>
    <w:rsid w:val="00A370AF"/>
    <w:rsid w:val="00A370C6"/>
    <w:rsid w:val="00A37157"/>
    <w:rsid w:val="00A37202"/>
    <w:rsid w:val="00A372A1"/>
    <w:rsid w:val="00A37387"/>
    <w:rsid w:val="00A374F0"/>
    <w:rsid w:val="00A3764C"/>
    <w:rsid w:val="00A3770C"/>
    <w:rsid w:val="00A37821"/>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85B"/>
    <w:rsid w:val="00A41998"/>
    <w:rsid w:val="00A41A04"/>
    <w:rsid w:val="00A41A89"/>
    <w:rsid w:val="00A41AE9"/>
    <w:rsid w:val="00A41B08"/>
    <w:rsid w:val="00A41BC1"/>
    <w:rsid w:val="00A41D2F"/>
    <w:rsid w:val="00A4202D"/>
    <w:rsid w:val="00A42104"/>
    <w:rsid w:val="00A421EA"/>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DE0"/>
    <w:rsid w:val="00A44FF1"/>
    <w:rsid w:val="00A4503E"/>
    <w:rsid w:val="00A45044"/>
    <w:rsid w:val="00A4509A"/>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836"/>
    <w:rsid w:val="00A46954"/>
    <w:rsid w:val="00A46974"/>
    <w:rsid w:val="00A46BB5"/>
    <w:rsid w:val="00A46E68"/>
    <w:rsid w:val="00A46EE7"/>
    <w:rsid w:val="00A4701A"/>
    <w:rsid w:val="00A4719B"/>
    <w:rsid w:val="00A473AC"/>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16C"/>
    <w:rsid w:val="00A53298"/>
    <w:rsid w:val="00A535A4"/>
    <w:rsid w:val="00A535AE"/>
    <w:rsid w:val="00A535CA"/>
    <w:rsid w:val="00A535FB"/>
    <w:rsid w:val="00A53610"/>
    <w:rsid w:val="00A536B9"/>
    <w:rsid w:val="00A537C3"/>
    <w:rsid w:val="00A538C0"/>
    <w:rsid w:val="00A538D0"/>
    <w:rsid w:val="00A538E0"/>
    <w:rsid w:val="00A5396A"/>
    <w:rsid w:val="00A53B09"/>
    <w:rsid w:val="00A53B93"/>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942"/>
    <w:rsid w:val="00A54CF4"/>
    <w:rsid w:val="00A54EC9"/>
    <w:rsid w:val="00A54FAF"/>
    <w:rsid w:val="00A54FF2"/>
    <w:rsid w:val="00A550E3"/>
    <w:rsid w:val="00A55216"/>
    <w:rsid w:val="00A555FA"/>
    <w:rsid w:val="00A55770"/>
    <w:rsid w:val="00A557E9"/>
    <w:rsid w:val="00A55883"/>
    <w:rsid w:val="00A55B87"/>
    <w:rsid w:val="00A55D5F"/>
    <w:rsid w:val="00A55FC6"/>
    <w:rsid w:val="00A561DB"/>
    <w:rsid w:val="00A561E2"/>
    <w:rsid w:val="00A5639B"/>
    <w:rsid w:val="00A5646C"/>
    <w:rsid w:val="00A56476"/>
    <w:rsid w:val="00A56933"/>
    <w:rsid w:val="00A56988"/>
    <w:rsid w:val="00A569CF"/>
    <w:rsid w:val="00A56A64"/>
    <w:rsid w:val="00A56DD7"/>
    <w:rsid w:val="00A56E1B"/>
    <w:rsid w:val="00A56EF2"/>
    <w:rsid w:val="00A57040"/>
    <w:rsid w:val="00A57328"/>
    <w:rsid w:val="00A5733E"/>
    <w:rsid w:val="00A5747B"/>
    <w:rsid w:val="00A57526"/>
    <w:rsid w:val="00A578A4"/>
    <w:rsid w:val="00A57B36"/>
    <w:rsid w:val="00A57BA6"/>
    <w:rsid w:val="00A57C0E"/>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C8F"/>
    <w:rsid w:val="00A60D13"/>
    <w:rsid w:val="00A60E2E"/>
    <w:rsid w:val="00A60E55"/>
    <w:rsid w:val="00A60FEC"/>
    <w:rsid w:val="00A61042"/>
    <w:rsid w:val="00A610F9"/>
    <w:rsid w:val="00A6114C"/>
    <w:rsid w:val="00A611A3"/>
    <w:rsid w:val="00A61394"/>
    <w:rsid w:val="00A6143E"/>
    <w:rsid w:val="00A61591"/>
    <w:rsid w:val="00A615DF"/>
    <w:rsid w:val="00A61802"/>
    <w:rsid w:val="00A61926"/>
    <w:rsid w:val="00A61AED"/>
    <w:rsid w:val="00A61C39"/>
    <w:rsid w:val="00A61D6F"/>
    <w:rsid w:val="00A61FBE"/>
    <w:rsid w:val="00A6201E"/>
    <w:rsid w:val="00A62262"/>
    <w:rsid w:val="00A622C3"/>
    <w:rsid w:val="00A622FE"/>
    <w:rsid w:val="00A623C7"/>
    <w:rsid w:val="00A62678"/>
    <w:rsid w:val="00A62710"/>
    <w:rsid w:val="00A62823"/>
    <w:rsid w:val="00A62895"/>
    <w:rsid w:val="00A62A84"/>
    <w:rsid w:val="00A62D22"/>
    <w:rsid w:val="00A62D40"/>
    <w:rsid w:val="00A62F10"/>
    <w:rsid w:val="00A63069"/>
    <w:rsid w:val="00A630C8"/>
    <w:rsid w:val="00A6310D"/>
    <w:rsid w:val="00A633A3"/>
    <w:rsid w:val="00A63460"/>
    <w:rsid w:val="00A636A1"/>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7A"/>
    <w:rsid w:val="00A65CDC"/>
    <w:rsid w:val="00A65EF3"/>
    <w:rsid w:val="00A66008"/>
    <w:rsid w:val="00A661CD"/>
    <w:rsid w:val="00A663A0"/>
    <w:rsid w:val="00A667B4"/>
    <w:rsid w:val="00A66824"/>
    <w:rsid w:val="00A6687D"/>
    <w:rsid w:val="00A668D6"/>
    <w:rsid w:val="00A66944"/>
    <w:rsid w:val="00A66E00"/>
    <w:rsid w:val="00A671CA"/>
    <w:rsid w:val="00A6730A"/>
    <w:rsid w:val="00A67355"/>
    <w:rsid w:val="00A6748E"/>
    <w:rsid w:val="00A674B9"/>
    <w:rsid w:val="00A6773C"/>
    <w:rsid w:val="00A6777B"/>
    <w:rsid w:val="00A67782"/>
    <w:rsid w:val="00A67978"/>
    <w:rsid w:val="00A67A55"/>
    <w:rsid w:val="00A67AA5"/>
    <w:rsid w:val="00A67B0E"/>
    <w:rsid w:val="00A67C53"/>
    <w:rsid w:val="00A67D59"/>
    <w:rsid w:val="00A7014A"/>
    <w:rsid w:val="00A7048B"/>
    <w:rsid w:val="00A704B5"/>
    <w:rsid w:val="00A70736"/>
    <w:rsid w:val="00A70811"/>
    <w:rsid w:val="00A708B3"/>
    <w:rsid w:val="00A708C8"/>
    <w:rsid w:val="00A70A8B"/>
    <w:rsid w:val="00A70C64"/>
    <w:rsid w:val="00A70D95"/>
    <w:rsid w:val="00A70E76"/>
    <w:rsid w:val="00A70F37"/>
    <w:rsid w:val="00A71358"/>
    <w:rsid w:val="00A71398"/>
    <w:rsid w:val="00A713BE"/>
    <w:rsid w:val="00A714E0"/>
    <w:rsid w:val="00A71503"/>
    <w:rsid w:val="00A715BF"/>
    <w:rsid w:val="00A716EB"/>
    <w:rsid w:val="00A71820"/>
    <w:rsid w:val="00A71C48"/>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988"/>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B81"/>
    <w:rsid w:val="00A75E53"/>
    <w:rsid w:val="00A75F5F"/>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AD6"/>
    <w:rsid w:val="00A84C47"/>
    <w:rsid w:val="00A84C90"/>
    <w:rsid w:val="00A850B5"/>
    <w:rsid w:val="00A852F7"/>
    <w:rsid w:val="00A85340"/>
    <w:rsid w:val="00A85352"/>
    <w:rsid w:val="00A856D6"/>
    <w:rsid w:val="00A856F5"/>
    <w:rsid w:val="00A85B13"/>
    <w:rsid w:val="00A85B98"/>
    <w:rsid w:val="00A85B9D"/>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9B"/>
    <w:rsid w:val="00A87BA9"/>
    <w:rsid w:val="00A87EA6"/>
    <w:rsid w:val="00A87F1A"/>
    <w:rsid w:val="00A9024F"/>
    <w:rsid w:val="00A904C4"/>
    <w:rsid w:val="00A90518"/>
    <w:rsid w:val="00A9067D"/>
    <w:rsid w:val="00A907CD"/>
    <w:rsid w:val="00A907F5"/>
    <w:rsid w:val="00A90823"/>
    <w:rsid w:val="00A90A33"/>
    <w:rsid w:val="00A90C4E"/>
    <w:rsid w:val="00A90CF0"/>
    <w:rsid w:val="00A90D79"/>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DF5"/>
    <w:rsid w:val="00A92E43"/>
    <w:rsid w:val="00A93050"/>
    <w:rsid w:val="00A93304"/>
    <w:rsid w:val="00A9337B"/>
    <w:rsid w:val="00A93452"/>
    <w:rsid w:val="00A934E3"/>
    <w:rsid w:val="00A934F6"/>
    <w:rsid w:val="00A93557"/>
    <w:rsid w:val="00A93684"/>
    <w:rsid w:val="00A9373F"/>
    <w:rsid w:val="00A93A63"/>
    <w:rsid w:val="00A93B37"/>
    <w:rsid w:val="00A93DCE"/>
    <w:rsid w:val="00A93E51"/>
    <w:rsid w:val="00A93FA1"/>
    <w:rsid w:val="00A94154"/>
    <w:rsid w:val="00A941D2"/>
    <w:rsid w:val="00A9449E"/>
    <w:rsid w:val="00A944C8"/>
    <w:rsid w:val="00A945D5"/>
    <w:rsid w:val="00A94AE0"/>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1A9"/>
    <w:rsid w:val="00A9623B"/>
    <w:rsid w:val="00A963AC"/>
    <w:rsid w:val="00A9650E"/>
    <w:rsid w:val="00A9653F"/>
    <w:rsid w:val="00A9667F"/>
    <w:rsid w:val="00A96AB2"/>
    <w:rsid w:val="00A96BE9"/>
    <w:rsid w:val="00A96C65"/>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82F"/>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AC6"/>
    <w:rsid w:val="00AA2D58"/>
    <w:rsid w:val="00AA2ED5"/>
    <w:rsid w:val="00AA308F"/>
    <w:rsid w:val="00AA3125"/>
    <w:rsid w:val="00AA336C"/>
    <w:rsid w:val="00AA356D"/>
    <w:rsid w:val="00AA36EE"/>
    <w:rsid w:val="00AA3705"/>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B4F"/>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5EB4"/>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7F1"/>
    <w:rsid w:val="00AA7844"/>
    <w:rsid w:val="00AA7C0D"/>
    <w:rsid w:val="00AA7E09"/>
    <w:rsid w:val="00AA7EC0"/>
    <w:rsid w:val="00AB0014"/>
    <w:rsid w:val="00AB0664"/>
    <w:rsid w:val="00AB06A7"/>
    <w:rsid w:val="00AB07E4"/>
    <w:rsid w:val="00AB0850"/>
    <w:rsid w:val="00AB0989"/>
    <w:rsid w:val="00AB0A0C"/>
    <w:rsid w:val="00AB0A32"/>
    <w:rsid w:val="00AB0C24"/>
    <w:rsid w:val="00AB0EA1"/>
    <w:rsid w:val="00AB1008"/>
    <w:rsid w:val="00AB115A"/>
    <w:rsid w:val="00AB1334"/>
    <w:rsid w:val="00AB13EB"/>
    <w:rsid w:val="00AB1506"/>
    <w:rsid w:val="00AB18FA"/>
    <w:rsid w:val="00AB19AC"/>
    <w:rsid w:val="00AB1C07"/>
    <w:rsid w:val="00AB1C51"/>
    <w:rsid w:val="00AB1E60"/>
    <w:rsid w:val="00AB1F6D"/>
    <w:rsid w:val="00AB2010"/>
    <w:rsid w:val="00AB2016"/>
    <w:rsid w:val="00AB2388"/>
    <w:rsid w:val="00AB23EE"/>
    <w:rsid w:val="00AB2559"/>
    <w:rsid w:val="00AB25E2"/>
    <w:rsid w:val="00AB26BA"/>
    <w:rsid w:val="00AB2999"/>
    <w:rsid w:val="00AB2ACF"/>
    <w:rsid w:val="00AB2BAE"/>
    <w:rsid w:val="00AB2BBD"/>
    <w:rsid w:val="00AB2BBF"/>
    <w:rsid w:val="00AB31E4"/>
    <w:rsid w:val="00AB3394"/>
    <w:rsid w:val="00AB342B"/>
    <w:rsid w:val="00AB345B"/>
    <w:rsid w:val="00AB347B"/>
    <w:rsid w:val="00AB3485"/>
    <w:rsid w:val="00AB35AD"/>
    <w:rsid w:val="00AB369F"/>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A0D"/>
    <w:rsid w:val="00AB6A1E"/>
    <w:rsid w:val="00AB6B5A"/>
    <w:rsid w:val="00AB6BC7"/>
    <w:rsid w:val="00AB6CD5"/>
    <w:rsid w:val="00AB6D34"/>
    <w:rsid w:val="00AB6D4B"/>
    <w:rsid w:val="00AB6EBE"/>
    <w:rsid w:val="00AB6F1D"/>
    <w:rsid w:val="00AB7084"/>
    <w:rsid w:val="00AB713E"/>
    <w:rsid w:val="00AB73E9"/>
    <w:rsid w:val="00AB742C"/>
    <w:rsid w:val="00AB7450"/>
    <w:rsid w:val="00AB7481"/>
    <w:rsid w:val="00AB7551"/>
    <w:rsid w:val="00AB75D6"/>
    <w:rsid w:val="00AB75DB"/>
    <w:rsid w:val="00AB7712"/>
    <w:rsid w:val="00AB77A3"/>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E2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7D7"/>
    <w:rsid w:val="00AC2A98"/>
    <w:rsid w:val="00AC2C64"/>
    <w:rsid w:val="00AC2DB1"/>
    <w:rsid w:val="00AC2ECC"/>
    <w:rsid w:val="00AC3028"/>
    <w:rsid w:val="00AC30A6"/>
    <w:rsid w:val="00AC30E7"/>
    <w:rsid w:val="00AC30F0"/>
    <w:rsid w:val="00AC340F"/>
    <w:rsid w:val="00AC3418"/>
    <w:rsid w:val="00AC3458"/>
    <w:rsid w:val="00AC3596"/>
    <w:rsid w:val="00AC36AE"/>
    <w:rsid w:val="00AC3712"/>
    <w:rsid w:val="00AC391B"/>
    <w:rsid w:val="00AC3930"/>
    <w:rsid w:val="00AC393B"/>
    <w:rsid w:val="00AC3C95"/>
    <w:rsid w:val="00AC3DFD"/>
    <w:rsid w:val="00AC40ED"/>
    <w:rsid w:val="00AC4104"/>
    <w:rsid w:val="00AC4112"/>
    <w:rsid w:val="00AC41F9"/>
    <w:rsid w:val="00AC4548"/>
    <w:rsid w:val="00AC4631"/>
    <w:rsid w:val="00AC46C6"/>
    <w:rsid w:val="00AC472B"/>
    <w:rsid w:val="00AC4883"/>
    <w:rsid w:val="00AC4A34"/>
    <w:rsid w:val="00AC4B29"/>
    <w:rsid w:val="00AC4CCE"/>
    <w:rsid w:val="00AC4E61"/>
    <w:rsid w:val="00AC4FE1"/>
    <w:rsid w:val="00AC50B8"/>
    <w:rsid w:val="00AC52C6"/>
    <w:rsid w:val="00AC5384"/>
    <w:rsid w:val="00AC53F4"/>
    <w:rsid w:val="00AC549C"/>
    <w:rsid w:val="00AC54A5"/>
    <w:rsid w:val="00AC579D"/>
    <w:rsid w:val="00AC589A"/>
    <w:rsid w:val="00AC5AA6"/>
    <w:rsid w:val="00AC5B2D"/>
    <w:rsid w:val="00AC5FB3"/>
    <w:rsid w:val="00AC6093"/>
    <w:rsid w:val="00AC6185"/>
    <w:rsid w:val="00AC6264"/>
    <w:rsid w:val="00AC64DA"/>
    <w:rsid w:val="00AC65DB"/>
    <w:rsid w:val="00AC674C"/>
    <w:rsid w:val="00AC6A90"/>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897"/>
    <w:rsid w:val="00AD29DC"/>
    <w:rsid w:val="00AD2BE5"/>
    <w:rsid w:val="00AD2CA0"/>
    <w:rsid w:val="00AD2D03"/>
    <w:rsid w:val="00AD2EE9"/>
    <w:rsid w:val="00AD2EEB"/>
    <w:rsid w:val="00AD302E"/>
    <w:rsid w:val="00AD3516"/>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E4"/>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1B"/>
    <w:rsid w:val="00AD6129"/>
    <w:rsid w:val="00AD61A1"/>
    <w:rsid w:val="00AD6277"/>
    <w:rsid w:val="00AD6487"/>
    <w:rsid w:val="00AD6492"/>
    <w:rsid w:val="00AD65DC"/>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850"/>
    <w:rsid w:val="00AD7A79"/>
    <w:rsid w:val="00AD7E86"/>
    <w:rsid w:val="00AE0034"/>
    <w:rsid w:val="00AE0126"/>
    <w:rsid w:val="00AE0127"/>
    <w:rsid w:val="00AE0151"/>
    <w:rsid w:val="00AE04EB"/>
    <w:rsid w:val="00AE0656"/>
    <w:rsid w:val="00AE075A"/>
    <w:rsid w:val="00AE0BCD"/>
    <w:rsid w:val="00AE0C2A"/>
    <w:rsid w:val="00AE0FC9"/>
    <w:rsid w:val="00AE1112"/>
    <w:rsid w:val="00AE1232"/>
    <w:rsid w:val="00AE124D"/>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BA1"/>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42"/>
    <w:rsid w:val="00AE45F2"/>
    <w:rsid w:val="00AE47AA"/>
    <w:rsid w:val="00AE48A7"/>
    <w:rsid w:val="00AE4A35"/>
    <w:rsid w:val="00AE4B75"/>
    <w:rsid w:val="00AE4BC7"/>
    <w:rsid w:val="00AE4D85"/>
    <w:rsid w:val="00AE4DB5"/>
    <w:rsid w:val="00AE50EA"/>
    <w:rsid w:val="00AE52BA"/>
    <w:rsid w:val="00AE56B3"/>
    <w:rsid w:val="00AE58AF"/>
    <w:rsid w:val="00AE5901"/>
    <w:rsid w:val="00AE593B"/>
    <w:rsid w:val="00AE5AD2"/>
    <w:rsid w:val="00AE5B64"/>
    <w:rsid w:val="00AE5B72"/>
    <w:rsid w:val="00AE5C20"/>
    <w:rsid w:val="00AE5FB6"/>
    <w:rsid w:val="00AE645B"/>
    <w:rsid w:val="00AE64EC"/>
    <w:rsid w:val="00AE6502"/>
    <w:rsid w:val="00AE6A2D"/>
    <w:rsid w:val="00AE6B20"/>
    <w:rsid w:val="00AE6C7A"/>
    <w:rsid w:val="00AE6CF6"/>
    <w:rsid w:val="00AE7083"/>
    <w:rsid w:val="00AE7115"/>
    <w:rsid w:val="00AE7136"/>
    <w:rsid w:val="00AE7194"/>
    <w:rsid w:val="00AE7230"/>
    <w:rsid w:val="00AE7483"/>
    <w:rsid w:val="00AE77ED"/>
    <w:rsid w:val="00AE78C6"/>
    <w:rsid w:val="00AE7B57"/>
    <w:rsid w:val="00AE7C13"/>
    <w:rsid w:val="00AE7D68"/>
    <w:rsid w:val="00AE7FA3"/>
    <w:rsid w:val="00AF023B"/>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31"/>
    <w:rsid w:val="00AF2472"/>
    <w:rsid w:val="00AF24CC"/>
    <w:rsid w:val="00AF25EE"/>
    <w:rsid w:val="00AF27B1"/>
    <w:rsid w:val="00AF289A"/>
    <w:rsid w:val="00AF2967"/>
    <w:rsid w:val="00AF296A"/>
    <w:rsid w:val="00AF29E7"/>
    <w:rsid w:val="00AF2AF2"/>
    <w:rsid w:val="00AF2B34"/>
    <w:rsid w:val="00AF2B60"/>
    <w:rsid w:val="00AF2BE4"/>
    <w:rsid w:val="00AF2C79"/>
    <w:rsid w:val="00AF2FFE"/>
    <w:rsid w:val="00AF3081"/>
    <w:rsid w:val="00AF335F"/>
    <w:rsid w:val="00AF33FC"/>
    <w:rsid w:val="00AF33FF"/>
    <w:rsid w:val="00AF362F"/>
    <w:rsid w:val="00AF371A"/>
    <w:rsid w:val="00AF3890"/>
    <w:rsid w:val="00AF38D9"/>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62"/>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1F7"/>
    <w:rsid w:val="00AF755E"/>
    <w:rsid w:val="00AF7643"/>
    <w:rsid w:val="00AF7751"/>
    <w:rsid w:val="00AF775F"/>
    <w:rsid w:val="00AF7BED"/>
    <w:rsid w:val="00AF7C4A"/>
    <w:rsid w:val="00AF7ECD"/>
    <w:rsid w:val="00AF7FC5"/>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31"/>
    <w:rsid w:val="00B00ECF"/>
    <w:rsid w:val="00B010F9"/>
    <w:rsid w:val="00B01110"/>
    <w:rsid w:val="00B01264"/>
    <w:rsid w:val="00B013DD"/>
    <w:rsid w:val="00B014A9"/>
    <w:rsid w:val="00B015AF"/>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205"/>
    <w:rsid w:val="00B0236D"/>
    <w:rsid w:val="00B027BA"/>
    <w:rsid w:val="00B02882"/>
    <w:rsid w:val="00B02938"/>
    <w:rsid w:val="00B02B91"/>
    <w:rsid w:val="00B02BB5"/>
    <w:rsid w:val="00B0313B"/>
    <w:rsid w:val="00B031C1"/>
    <w:rsid w:val="00B03339"/>
    <w:rsid w:val="00B0344D"/>
    <w:rsid w:val="00B03647"/>
    <w:rsid w:val="00B03A7B"/>
    <w:rsid w:val="00B03D01"/>
    <w:rsid w:val="00B03D1E"/>
    <w:rsid w:val="00B03D51"/>
    <w:rsid w:val="00B03DCD"/>
    <w:rsid w:val="00B03F24"/>
    <w:rsid w:val="00B03F5A"/>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25"/>
    <w:rsid w:val="00B05BD2"/>
    <w:rsid w:val="00B05E22"/>
    <w:rsid w:val="00B060C1"/>
    <w:rsid w:val="00B06157"/>
    <w:rsid w:val="00B061F8"/>
    <w:rsid w:val="00B0625B"/>
    <w:rsid w:val="00B06263"/>
    <w:rsid w:val="00B063B1"/>
    <w:rsid w:val="00B06416"/>
    <w:rsid w:val="00B0642E"/>
    <w:rsid w:val="00B06505"/>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0EA"/>
    <w:rsid w:val="00B10174"/>
    <w:rsid w:val="00B101E8"/>
    <w:rsid w:val="00B10275"/>
    <w:rsid w:val="00B102D1"/>
    <w:rsid w:val="00B103F7"/>
    <w:rsid w:val="00B1064E"/>
    <w:rsid w:val="00B106EC"/>
    <w:rsid w:val="00B10B09"/>
    <w:rsid w:val="00B10C03"/>
    <w:rsid w:val="00B10D57"/>
    <w:rsid w:val="00B10F04"/>
    <w:rsid w:val="00B110A0"/>
    <w:rsid w:val="00B11109"/>
    <w:rsid w:val="00B11171"/>
    <w:rsid w:val="00B111A5"/>
    <w:rsid w:val="00B111B0"/>
    <w:rsid w:val="00B1126A"/>
    <w:rsid w:val="00B1146A"/>
    <w:rsid w:val="00B118C9"/>
    <w:rsid w:val="00B118DD"/>
    <w:rsid w:val="00B1198B"/>
    <w:rsid w:val="00B11ADD"/>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1A0"/>
    <w:rsid w:val="00B1425A"/>
    <w:rsid w:val="00B14295"/>
    <w:rsid w:val="00B1429F"/>
    <w:rsid w:val="00B14754"/>
    <w:rsid w:val="00B147CF"/>
    <w:rsid w:val="00B147E3"/>
    <w:rsid w:val="00B149BB"/>
    <w:rsid w:val="00B14A7C"/>
    <w:rsid w:val="00B14B49"/>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73"/>
    <w:rsid w:val="00B166A2"/>
    <w:rsid w:val="00B16AC3"/>
    <w:rsid w:val="00B16B9F"/>
    <w:rsid w:val="00B16C5C"/>
    <w:rsid w:val="00B16EAF"/>
    <w:rsid w:val="00B16F99"/>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BE5"/>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5A8"/>
    <w:rsid w:val="00B22676"/>
    <w:rsid w:val="00B2273A"/>
    <w:rsid w:val="00B22891"/>
    <w:rsid w:val="00B2291E"/>
    <w:rsid w:val="00B22A6A"/>
    <w:rsid w:val="00B22E37"/>
    <w:rsid w:val="00B22F9B"/>
    <w:rsid w:val="00B23006"/>
    <w:rsid w:val="00B234EC"/>
    <w:rsid w:val="00B23645"/>
    <w:rsid w:val="00B237E2"/>
    <w:rsid w:val="00B2382A"/>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79"/>
    <w:rsid w:val="00B24BF3"/>
    <w:rsid w:val="00B24D66"/>
    <w:rsid w:val="00B24D79"/>
    <w:rsid w:val="00B24DB2"/>
    <w:rsid w:val="00B24F8E"/>
    <w:rsid w:val="00B25043"/>
    <w:rsid w:val="00B25051"/>
    <w:rsid w:val="00B250A4"/>
    <w:rsid w:val="00B250D3"/>
    <w:rsid w:val="00B25104"/>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313"/>
    <w:rsid w:val="00B264D4"/>
    <w:rsid w:val="00B26526"/>
    <w:rsid w:val="00B2665F"/>
    <w:rsid w:val="00B26853"/>
    <w:rsid w:val="00B2686B"/>
    <w:rsid w:val="00B269E0"/>
    <w:rsid w:val="00B26B51"/>
    <w:rsid w:val="00B26B68"/>
    <w:rsid w:val="00B26B81"/>
    <w:rsid w:val="00B26CA5"/>
    <w:rsid w:val="00B26CC3"/>
    <w:rsid w:val="00B26E43"/>
    <w:rsid w:val="00B26EDD"/>
    <w:rsid w:val="00B26F1D"/>
    <w:rsid w:val="00B271A4"/>
    <w:rsid w:val="00B2742D"/>
    <w:rsid w:val="00B274B6"/>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94D"/>
    <w:rsid w:val="00B30D0B"/>
    <w:rsid w:val="00B30E01"/>
    <w:rsid w:val="00B30E3F"/>
    <w:rsid w:val="00B30EC6"/>
    <w:rsid w:val="00B30F46"/>
    <w:rsid w:val="00B31164"/>
    <w:rsid w:val="00B312B8"/>
    <w:rsid w:val="00B313A6"/>
    <w:rsid w:val="00B3148A"/>
    <w:rsid w:val="00B3169E"/>
    <w:rsid w:val="00B316DC"/>
    <w:rsid w:val="00B31740"/>
    <w:rsid w:val="00B3174C"/>
    <w:rsid w:val="00B317AF"/>
    <w:rsid w:val="00B3192D"/>
    <w:rsid w:val="00B3195F"/>
    <w:rsid w:val="00B319D6"/>
    <w:rsid w:val="00B31A09"/>
    <w:rsid w:val="00B31A60"/>
    <w:rsid w:val="00B31D7A"/>
    <w:rsid w:val="00B31DC2"/>
    <w:rsid w:val="00B31F1D"/>
    <w:rsid w:val="00B31F7A"/>
    <w:rsid w:val="00B3204E"/>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3D44"/>
    <w:rsid w:val="00B3401C"/>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4F4"/>
    <w:rsid w:val="00B36509"/>
    <w:rsid w:val="00B369A3"/>
    <w:rsid w:val="00B369F1"/>
    <w:rsid w:val="00B36A3F"/>
    <w:rsid w:val="00B36BEC"/>
    <w:rsid w:val="00B36D16"/>
    <w:rsid w:val="00B36DDB"/>
    <w:rsid w:val="00B36E1E"/>
    <w:rsid w:val="00B36F1E"/>
    <w:rsid w:val="00B370CB"/>
    <w:rsid w:val="00B373D6"/>
    <w:rsid w:val="00B375A3"/>
    <w:rsid w:val="00B377FB"/>
    <w:rsid w:val="00B3780E"/>
    <w:rsid w:val="00B379AD"/>
    <w:rsid w:val="00B37A4F"/>
    <w:rsid w:val="00B37A9F"/>
    <w:rsid w:val="00B37B6E"/>
    <w:rsid w:val="00B37DC3"/>
    <w:rsid w:val="00B37DE5"/>
    <w:rsid w:val="00B37DEB"/>
    <w:rsid w:val="00B37E0E"/>
    <w:rsid w:val="00B37FA4"/>
    <w:rsid w:val="00B400FD"/>
    <w:rsid w:val="00B403A7"/>
    <w:rsid w:val="00B4043E"/>
    <w:rsid w:val="00B40609"/>
    <w:rsid w:val="00B406B1"/>
    <w:rsid w:val="00B40A38"/>
    <w:rsid w:val="00B40CD4"/>
    <w:rsid w:val="00B4130F"/>
    <w:rsid w:val="00B41315"/>
    <w:rsid w:val="00B4142A"/>
    <w:rsid w:val="00B4145A"/>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D36"/>
    <w:rsid w:val="00B42F71"/>
    <w:rsid w:val="00B4321A"/>
    <w:rsid w:val="00B434E0"/>
    <w:rsid w:val="00B43774"/>
    <w:rsid w:val="00B4383B"/>
    <w:rsid w:val="00B43C9F"/>
    <w:rsid w:val="00B43FF9"/>
    <w:rsid w:val="00B44024"/>
    <w:rsid w:val="00B440C1"/>
    <w:rsid w:val="00B443A5"/>
    <w:rsid w:val="00B44437"/>
    <w:rsid w:val="00B4454F"/>
    <w:rsid w:val="00B4457C"/>
    <w:rsid w:val="00B4478F"/>
    <w:rsid w:val="00B44A03"/>
    <w:rsid w:val="00B4530A"/>
    <w:rsid w:val="00B455F0"/>
    <w:rsid w:val="00B45685"/>
    <w:rsid w:val="00B45812"/>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2F"/>
    <w:rsid w:val="00B47292"/>
    <w:rsid w:val="00B47349"/>
    <w:rsid w:val="00B47539"/>
    <w:rsid w:val="00B4758A"/>
    <w:rsid w:val="00B476B1"/>
    <w:rsid w:val="00B47738"/>
    <w:rsid w:val="00B47764"/>
    <w:rsid w:val="00B5068E"/>
    <w:rsid w:val="00B50A4E"/>
    <w:rsid w:val="00B50B9E"/>
    <w:rsid w:val="00B50C10"/>
    <w:rsid w:val="00B510AD"/>
    <w:rsid w:val="00B51344"/>
    <w:rsid w:val="00B5147D"/>
    <w:rsid w:val="00B5155F"/>
    <w:rsid w:val="00B5163D"/>
    <w:rsid w:val="00B516FD"/>
    <w:rsid w:val="00B5176C"/>
    <w:rsid w:val="00B51812"/>
    <w:rsid w:val="00B51846"/>
    <w:rsid w:val="00B5187F"/>
    <w:rsid w:val="00B5190A"/>
    <w:rsid w:val="00B519A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4C"/>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4FCE"/>
    <w:rsid w:val="00B5513D"/>
    <w:rsid w:val="00B55243"/>
    <w:rsid w:val="00B5529F"/>
    <w:rsid w:val="00B552DD"/>
    <w:rsid w:val="00B553AA"/>
    <w:rsid w:val="00B5540C"/>
    <w:rsid w:val="00B556D2"/>
    <w:rsid w:val="00B55813"/>
    <w:rsid w:val="00B55829"/>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5CC"/>
    <w:rsid w:val="00B5768E"/>
    <w:rsid w:val="00B578BC"/>
    <w:rsid w:val="00B57AFE"/>
    <w:rsid w:val="00B57FBA"/>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06"/>
    <w:rsid w:val="00B61B17"/>
    <w:rsid w:val="00B61DAF"/>
    <w:rsid w:val="00B61F11"/>
    <w:rsid w:val="00B6208B"/>
    <w:rsid w:val="00B62205"/>
    <w:rsid w:val="00B6243C"/>
    <w:rsid w:val="00B62455"/>
    <w:rsid w:val="00B62598"/>
    <w:rsid w:val="00B62612"/>
    <w:rsid w:val="00B6261D"/>
    <w:rsid w:val="00B62637"/>
    <w:rsid w:val="00B62756"/>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947"/>
    <w:rsid w:val="00B63A2E"/>
    <w:rsid w:val="00B63BB6"/>
    <w:rsid w:val="00B63E3C"/>
    <w:rsid w:val="00B640AC"/>
    <w:rsid w:val="00B64320"/>
    <w:rsid w:val="00B643F1"/>
    <w:rsid w:val="00B644FB"/>
    <w:rsid w:val="00B6454B"/>
    <w:rsid w:val="00B6477B"/>
    <w:rsid w:val="00B647FF"/>
    <w:rsid w:val="00B6494A"/>
    <w:rsid w:val="00B64B4B"/>
    <w:rsid w:val="00B64BB4"/>
    <w:rsid w:val="00B64BFA"/>
    <w:rsid w:val="00B64DB4"/>
    <w:rsid w:val="00B64E9A"/>
    <w:rsid w:val="00B64EB0"/>
    <w:rsid w:val="00B64F34"/>
    <w:rsid w:val="00B65194"/>
    <w:rsid w:val="00B651C8"/>
    <w:rsid w:val="00B6537B"/>
    <w:rsid w:val="00B653F6"/>
    <w:rsid w:val="00B655F6"/>
    <w:rsid w:val="00B65737"/>
    <w:rsid w:val="00B6588B"/>
    <w:rsid w:val="00B65941"/>
    <w:rsid w:val="00B65BF9"/>
    <w:rsid w:val="00B65D52"/>
    <w:rsid w:val="00B661B9"/>
    <w:rsid w:val="00B66296"/>
    <w:rsid w:val="00B663A4"/>
    <w:rsid w:val="00B6656C"/>
    <w:rsid w:val="00B668F2"/>
    <w:rsid w:val="00B66AD8"/>
    <w:rsid w:val="00B66AF5"/>
    <w:rsid w:val="00B66EBD"/>
    <w:rsid w:val="00B67097"/>
    <w:rsid w:val="00B67107"/>
    <w:rsid w:val="00B67217"/>
    <w:rsid w:val="00B6721B"/>
    <w:rsid w:val="00B67297"/>
    <w:rsid w:val="00B672B1"/>
    <w:rsid w:val="00B672E0"/>
    <w:rsid w:val="00B67423"/>
    <w:rsid w:val="00B67770"/>
    <w:rsid w:val="00B677B4"/>
    <w:rsid w:val="00B678F6"/>
    <w:rsid w:val="00B67970"/>
    <w:rsid w:val="00B67F96"/>
    <w:rsid w:val="00B70010"/>
    <w:rsid w:val="00B7006A"/>
    <w:rsid w:val="00B700DC"/>
    <w:rsid w:val="00B701FB"/>
    <w:rsid w:val="00B703A4"/>
    <w:rsid w:val="00B70451"/>
    <w:rsid w:val="00B7063F"/>
    <w:rsid w:val="00B706F7"/>
    <w:rsid w:val="00B707B1"/>
    <w:rsid w:val="00B70A39"/>
    <w:rsid w:val="00B70C64"/>
    <w:rsid w:val="00B70DF9"/>
    <w:rsid w:val="00B70F1F"/>
    <w:rsid w:val="00B71178"/>
    <w:rsid w:val="00B71420"/>
    <w:rsid w:val="00B71438"/>
    <w:rsid w:val="00B71495"/>
    <w:rsid w:val="00B714CB"/>
    <w:rsid w:val="00B717FC"/>
    <w:rsid w:val="00B71985"/>
    <w:rsid w:val="00B719BE"/>
    <w:rsid w:val="00B719DD"/>
    <w:rsid w:val="00B71B4B"/>
    <w:rsid w:val="00B71B54"/>
    <w:rsid w:val="00B71CA4"/>
    <w:rsid w:val="00B7240B"/>
    <w:rsid w:val="00B724E3"/>
    <w:rsid w:val="00B725AE"/>
    <w:rsid w:val="00B7294C"/>
    <w:rsid w:val="00B729F0"/>
    <w:rsid w:val="00B72AAC"/>
    <w:rsid w:val="00B72B09"/>
    <w:rsid w:val="00B72B93"/>
    <w:rsid w:val="00B72BB4"/>
    <w:rsid w:val="00B72E5F"/>
    <w:rsid w:val="00B73060"/>
    <w:rsid w:val="00B730AF"/>
    <w:rsid w:val="00B730C5"/>
    <w:rsid w:val="00B73312"/>
    <w:rsid w:val="00B735BD"/>
    <w:rsid w:val="00B73696"/>
    <w:rsid w:val="00B7375E"/>
    <w:rsid w:val="00B73A8F"/>
    <w:rsid w:val="00B73B28"/>
    <w:rsid w:val="00B73D24"/>
    <w:rsid w:val="00B73D53"/>
    <w:rsid w:val="00B73D9F"/>
    <w:rsid w:val="00B73E16"/>
    <w:rsid w:val="00B741B5"/>
    <w:rsid w:val="00B7446F"/>
    <w:rsid w:val="00B74497"/>
    <w:rsid w:val="00B7449B"/>
    <w:rsid w:val="00B7483C"/>
    <w:rsid w:val="00B74893"/>
    <w:rsid w:val="00B74956"/>
    <w:rsid w:val="00B74ADB"/>
    <w:rsid w:val="00B74BF6"/>
    <w:rsid w:val="00B74C2B"/>
    <w:rsid w:val="00B754BA"/>
    <w:rsid w:val="00B75502"/>
    <w:rsid w:val="00B756C7"/>
    <w:rsid w:val="00B757C7"/>
    <w:rsid w:val="00B75B05"/>
    <w:rsid w:val="00B761C5"/>
    <w:rsid w:val="00B76202"/>
    <w:rsid w:val="00B76258"/>
    <w:rsid w:val="00B763A8"/>
    <w:rsid w:val="00B7671B"/>
    <w:rsid w:val="00B767C8"/>
    <w:rsid w:val="00B76964"/>
    <w:rsid w:val="00B769C0"/>
    <w:rsid w:val="00B769FC"/>
    <w:rsid w:val="00B76B89"/>
    <w:rsid w:val="00B76C9F"/>
    <w:rsid w:val="00B76F1B"/>
    <w:rsid w:val="00B76F4A"/>
    <w:rsid w:val="00B770ED"/>
    <w:rsid w:val="00B771FD"/>
    <w:rsid w:val="00B7729C"/>
    <w:rsid w:val="00B77368"/>
    <w:rsid w:val="00B7769D"/>
    <w:rsid w:val="00B77753"/>
    <w:rsid w:val="00B77927"/>
    <w:rsid w:val="00B77A85"/>
    <w:rsid w:val="00B77B40"/>
    <w:rsid w:val="00B77CFE"/>
    <w:rsid w:val="00B77D53"/>
    <w:rsid w:val="00B8043D"/>
    <w:rsid w:val="00B804D5"/>
    <w:rsid w:val="00B8063E"/>
    <w:rsid w:val="00B8082D"/>
    <w:rsid w:val="00B80C50"/>
    <w:rsid w:val="00B80FF2"/>
    <w:rsid w:val="00B810F9"/>
    <w:rsid w:val="00B8122A"/>
    <w:rsid w:val="00B81258"/>
    <w:rsid w:val="00B812D9"/>
    <w:rsid w:val="00B81310"/>
    <w:rsid w:val="00B81316"/>
    <w:rsid w:val="00B813B3"/>
    <w:rsid w:val="00B81601"/>
    <w:rsid w:val="00B8186E"/>
    <w:rsid w:val="00B81CCB"/>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278"/>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28"/>
    <w:rsid w:val="00B85189"/>
    <w:rsid w:val="00B851F6"/>
    <w:rsid w:val="00B85381"/>
    <w:rsid w:val="00B85564"/>
    <w:rsid w:val="00B85595"/>
    <w:rsid w:val="00B85788"/>
    <w:rsid w:val="00B857A1"/>
    <w:rsid w:val="00B8580D"/>
    <w:rsid w:val="00B85813"/>
    <w:rsid w:val="00B858BC"/>
    <w:rsid w:val="00B85922"/>
    <w:rsid w:val="00B85D02"/>
    <w:rsid w:val="00B85D04"/>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87C3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9D"/>
    <w:rsid w:val="00B930B4"/>
    <w:rsid w:val="00B93186"/>
    <w:rsid w:val="00B931B0"/>
    <w:rsid w:val="00B934E5"/>
    <w:rsid w:val="00B935B0"/>
    <w:rsid w:val="00B935B9"/>
    <w:rsid w:val="00B93698"/>
    <w:rsid w:val="00B937EF"/>
    <w:rsid w:val="00B93857"/>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860"/>
    <w:rsid w:val="00B96904"/>
    <w:rsid w:val="00B96A1D"/>
    <w:rsid w:val="00B96BA2"/>
    <w:rsid w:val="00B96C93"/>
    <w:rsid w:val="00B96EF3"/>
    <w:rsid w:val="00B96F74"/>
    <w:rsid w:val="00B96F7E"/>
    <w:rsid w:val="00B9707C"/>
    <w:rsid w:val="00B97098"/>
    <w:rsid w:val="00B9727A"/>
    <w:rsid w:val="00B9760E"/>
    <w:rsid w:val="00B97675"/>
    <w:rsid w:val="00B976B1"/>
    <w:rsid w:val="00B97748"/>
    <w:rsid w:val="00B97769"/>
    <w:rsid w:val="00B97885"/>
    <w:rsid w:val="00B978BD"/>
    <w:rsid w:val="00B978D4"/>
    <w:rsid w:val="00B978EA"/>
    <w:rsid w:val="00B97952"/>
    <w:rsid w:val="00B97960"/>
    <w:rsid w:val="00B979A8"/>
    <w:rsid w:val="00B97A8F"/>
    <w:rsid w:val="00B97B0B"/>
    <w:rsid w:val="00B97B32"/>
    <w:rsid w:val="00B97DD8"/>
    <w:rsid w:val="00B97FD9"/>
    <w:rsid w:val="00B97FF2"/>
    <w:rsid w:val="00BA015C"/>
    <w:rsid w:val="00BA01AF"/>
    <w:rsid w:val="00BA024E"/>
    <w:rsid w:val="00BA03E1"/>
    <w:rsid w:val="00BA0567"/>
    <w:rsid w:val="00BA05E2"/>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2C2"/>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416"/>
    <w:rsid w:val="00BA57D2"/>
    <w:rsid w:val="00BA5836"/>
    <w:rsid w:val="00BA58DF"/>
    <w:rsid w:val="00BA5C25"/>
    <w:rsid w:val="00BA5CA8"/>
    <w:rsid w:val="00BA5CD8"/>
    <w:rsid w:val="00BA5CFB"/>
    <w:rsid w:val="00BA5D0D"/>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9C"/>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269"/>
    <w:rsid w:val="00BB245A"/>
    <w:rsid w:val="00BB256A"/>
    <w:rsid w:val="00BB25B9"/>
    <w:rsid w:val="00BB2712"/>
    <w:rsid w:val="00BB2915"/>
    <w:rsid w:val="00BB292D"/>
    <w:rsid w:val="00BB29DA"/>
    <w:rsid w:val="00BB2A39"/>
    <w:rsid w:val="00BB2BD1"/>
    <w:rsid w:val="00BB2BF7"/>
    <w:rsid w:val="00BB2C31"/>
    <w:rsid w:val="00BB2CBD"/>
    <w:rsid w:val="00BB2EFC"/>
    <w:rsid w:val="00BB3208"/>
    <w:rsid w:val="00BB3248"/>
    <w:rsid w:val="00BB333C"/>
    <w:rsid w:val="00BB3360"/>
    <w:rsid w:val="00BB353C"/>
    <w:rsid w:val="00BB35CA"/>
    <w:rsid w:val="00BB37D4"/>
    <w:rsid w:val="00BB3825"/>
    <w:rsid w:val="00BB389C"/>
    <w:rsid w:val="00BB3A65"/>
    <w:rsid w:val="00BB3A80"/>
    <w:rsid w:val="00BB3ADE"/>
    <w:rsid w:val="00BB3B74"/>
    <w:rsid w:val="00BB3BD1"/>
    <w:rsid w:val="00BB3EEB"/>
    <w:rsid w:val="00BB3F19"/>
    <w:rsid w:val="00BB3FB0"/>
    <w:rsid w:val="00BB40DC"/>
    <w:rsid w:val="00BB40E5"/>
    <w:rsid w:val="00BB42D4"/>
    <w:rsid w:val="00BB439B"/>
    <w:rsid w:val="00BB455A"/>
    <w:rsid w:val="00BB468F"/>
    <w:rsid w:val="00BB47E9"/>
    <w:rsid w:val="00BB4814"/>
    <w:rsid w:val="00BB494C"/>
    <w:rsid w:val="00BB4A0A"/>
    <w:rsid w:val="00BB4B3F"/>
    <w:rsid w:val="00BB5020"/>
    <w:rsid w:val="00BB5419"/>
    <w:rsid w:val="00BB56FC"/>
    <w:rsid w:val="00BB5704"/>
    <w:rsid w:val="00BB5762"/>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A5"/>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1F0E"/>
    <w:rsid w:val="00BC2173"/>
    <w:rsid w:val="00BC22B0"/>
    <w:rsid w:val="00BC232A"/>
    <w:rsid w:val="00BC23AB"/>
    <w:rsid w:val="00BC25FC"/>
    <w:rsid w:val="00BC2613"/>
    <w:rsid w:val="00BC28E1"/>
    <w:rsid w:val="00BC293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3FCC"/>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563"/>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5DD"/>
    <w:rsid w:val="00BC77C0"/>
    <w:rsid w:val="00BC783A"/>
    <w:rsid w:val="00BC7A12"/>
    <w:rsid w:val="00BC7B02"/>
    <w:rsid w:val="00BC7B45"/>
    <w:rsid w:val="00BC7C36"/>
    <w:rsid w:val="00BC7D12"/>
    <w:rsid w:val="00BC7D66"/>
    <w:rsid w:val="00BC7E09"/>
    <w:rsid w:val="00BD00F7"/>
    <w:rsid w:val="00BD02E1"/>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354"/>
    <w:rsid w:val="00BD2527"/>
    <w:rsid w:val="00BD25A0"/>
    <w:rsid w:val="00BD28F9"/>
    <w:rsid w:val="00BD2B01"/>
    <w:rsid w:val="00BD2C1E"/>
    <w:rsid w:val="00BD2D4D"/>
    <w:rsid w:val="00BD3120"/>
    <w:rsid w:val="00BD3171"/>
    <w:rsid w:val="00BD3209"/>
    <w:rsid w:val="00BD3554"/>
    <w:rsid w:val="00BD368A"/>
    <w:rsid w:val="00BD36DF"/>
    <w:rsid w:val="00BD3857"/>
    <w:rsid w:val="00BD398A"/>
    <w:rsid w:val="00BD3A26"/>
    <w:rsid w:val="00BD3AEC"/>
    <w:rsid w:val="00BD3B33"/>
    <w:rsid w:val="00BD3B88"/>
    <w:rsid w:val="00BD3C17"/>
    <w:rsid w:val="00BD3DED"/>
    <w:rsid w:val="00BD3E28"/>
    <w:rsid w:val="00BD429D"/>
    <w:rsid w:val="00BD4397"/>
    <w:rsid w:val="00BD43F0"/>
    <w:rsid w:val="00BD4429"/>
    <w:rsid w:val="00BD4463"/>
    <w:rsid w:val="00BD4473"/>
    <w:rsid w:val="00BD4475"/>
    <w:rsid w:val="00BD468D"/>
    <w:rsid w:val="00BD4706"/>
    <w:rsid w:val="00BD47C0"/>
    <w:rsid w:val="00BD4A93"/>
    <w:rsid w:val="00BD4C8D"/>
    <w:rsid w:val="00BD4C8F"/>
    <w:rsid w:val="00BD4EEC"/>
    <w:rsid w:val="00BD4FCD"/>
    <w:rsid w:val="00BD53D4"/>
    <w:rsid w:val="00BD5423"/>
    <w:rsid w:val="00BD54FE"/>
    <w:rsid w:val="00BD5771"/>
    <w:rsid w:val="00BD5888"/>
    <w:rsid w:val="00BD5A09"/>
    <w:rsid w:val="00BD5A24"/>
    <w:rsid w:val="00BD5C59"/>
    <w:rsid w:val="00BD5E3C"/>
    <w:rsid w:val="00BD5ED2"/>
    <w:rsid w:val="00BD6009"/>
    <w:rsid w:val="00BD61F8"/>
    <w:rsid w:val="00BD64C1"/>
    <w:rsid w:val="00BD64CE"/>
    <w:rsid w:val="00BD65B7"/>
    <w:rsid w:val="00BD6628"/>
    <w:rsid w:val="00BD67AF"/>
    <w:rsid w:val="00BD68EA"/>
    <w:rsid w:val="00BD6AEB"/>
    <w:rsid w:val="00BD6C24"/>
    <w:rsid w:val="00BD6CF0"/>
    <w:rsid w:val="00BD6DEE"/>
    <w:rsid w:val="00BD6E15"/>
    <w:rsid w:val="00BD6EA1"/>
    <w:rsid w:val="00BD6F9A"/>
    <w:rsid w:val="00BD6FDF"/>
    <w:rsid w:val="00BD714D"/>
    <w:rsid w:val="00BD7187"/>
    <w:rsid w:val="00BD74E5"/>
    <w:rsid w:val="00BD76D9"/>
    <w:rsid w:val="00BD76E8"/>
    <w:rsid w:val="00BD78FD"/>
    <w:rsid w:val="00BD79AA"/>
    <w:rsid w:val="00BD7AB6"/>
    <w:rsid w:val="00BD7C2C"/>
    <w:rsid w:val="00BD7C84"/>
    <w:rsid w:val="00BE00AB"/>
    <w:rsid w:val="00BE0252"/>
    <w:rsid w:val="00BE02A7"/>
    <w:rsid w:val="00BE04B2"/>
    <w:rsid w:val="00BE054A"/>
    <w:rsid w:val="00BE0688"/>
    <w:rsid w:val="00BE0707"/>
    <w:rsid w:val="00BE0743"/>
    <w:rsid w:val="00BE08B2"/>
    <w:rsid w:val="00BE0948"/>
    <w:rsid w:val="00BE09BA"/>
    <w:rsid w:val="00BE0EEA"/>
    <w:rsid w:val="00BE1032"/>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408"/>
    <w:rsid w:val="00BE2593"/>
    <w:rsid w:val="00BE2690"/>
    <w:rsid w:val="00BE28EA"/>
    <w:rsid w:val="00BE2963"/>
    <w:rsid w:val="00BE2C81"/>
    <w:rsid w:val="00BE2D28"/>
    <w:rsid w:val="00BE3018"/>
    <w:rsid w:val="00BE3058"/>
    <w:rsid w:val="00BE315E"/>
    <w:rsid w:val="00BE32D2"/>
    <w:rsid w:val="00BE3330"/>
    <w:rsid w:val="00BE3360"/>
    <w:rsid w:val="00BE3409"/>
    <w:rsid w:val="00BE3410"/>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C41"/>
    <w:rsid w:val="00BE4D06"/>
    <w:rsid w:val="00BE4D76"/>
    <w:rsid w:val="00BE5060"/>
    <w:rsid w:val="00BE52E0"/>
    <w:rsid w:val="00BE532C"/>
    <w:rsid w:val="00BE55EF"/>
    <w:rsid w:val="00BE56DD"/>
    <w:rsid w:val="00BE56FB"/>
    <w:rsid w:val="00BE5942"/>
    <w:rsid w:val="00BE5BF0"/>
    <w:rsid w:val="00BE5DDF"/>
    <w:rsid w:val="00BE6094"/>
    <w:rsid w:val="00BE60E9"/>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861"/>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6F4"/>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787"/>
    <w:rsid w:val="00BF5952"/>
    <w:rsid w:val="00BF5A6D"/>
    <w:rsid w:val="00BF5A91"/>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08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EF8"/>
    <w:rsid w:val="00C01FA9"/>
    <w:rsid w:val="00C01FF9"/>
    <w:rsid w:val="00C0207F"/>
    <w:rsid w:val="00C020D5"/>
    <w:rsid w:val="00C0213D"/>
    <w:rsid w:val="00C02142"/>
    <w:rsid w:val="00C02177"/>
    <w:rsid w:val="00C02215"/>
    <w:rsid w:val="00C024FD"/>
    <w:rsid w:val="00C02754"/>
    <w:rsid w:val="00C0285F"/>
    <w:rsid w:val="00C02A3D"/>
    <w:rsid w:val="00C02AE3"/>
    <w:rsid w:val="00C02C85"/>
    <w:rsid w:val="00C02D62"/>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4E23"/>
    <w:rsid w:val="00C04EAA"/>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8B3"/>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1A"/>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2FA"/>
    <w:rsid w:val="00C1435E"/>
    <w:rsid w:val="00C143F7"/>
    <w:rsid w:val="00C14560"/>
    <w:rsid w:val="00C1456D"/>
    <w:rsid w:val="00C1458C"/>
    <w:rsid w:val="00C1464B"/>
    <w:rsid w:val="00C146FF"/>
    <w:rsid w:val="00C14796"/>
    <w:rsid w:val="00C147BF"/>
    <w:rsid w:val="00C1493A"/>
    <w:rsid w:val="00C14CD2"/>
    <w:rsid w:val="00C14DF2"/>
    <w:rsid w:val="00C14EA3"/>
    <w:rsid w:val="00C15302"/>
    <w:rsid w:val="00C15788"/>
    <w:rsid w:val="00C157DE"/>
    <w:rsid w:val="00C15838"/>
    <w:rsid w:val="00C15B0B"/>
    <w:rsid w:val="00C15B5F"/>
    <w:rsid w:val="00C15C67"/>
    <w:rsid w:val="00C15C96"/>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35"/>
    <w:rsid w:val="00C17157"/>
    <w:rsid w:val="00C17164"/>
    <w:rsid w:val="00C173E9"/>
    <w:rsid w:val="00C17439"/>
    <w:rsid w:val="00C17588"/>
    <w:rsid w:val="00C1779C"/>
    <w:rsid w:val="00C17888"/>
    <w:rsid w:val="00C179F6"/>
    <w:rsid w:val="00C17BBA"/>
    <w:rsid w:val="00C17BD3"/>
    <w:rsid w:val="00C17C97"/>
    <w:rsid w:val="00C17D5B"/>
    <w:rsid w:val="00C17EA0"/>
    <w:rsid w:val="00C17FF0"/>
    <w:rsid w:val="00C20129"/>
    <w:rsid w:val="00C2015D"/>
    <w:rsid w:val="00C20275"/>
    <w:rsid w:val="00C20394"/>
    <w:rsid w:val="00C20536"/>
    <w:rsid w:val="00C205A3"/>
    <w:rsid w:val="00C207A1"/>
    <w:rsid w:val="00C207AF"/>
    <w:rsid w:val="00C20A1B"/>
    <w:rsid w:val="00C20B39"/>
    <w:rsid w:val="00C2117C"/>
    <w:rsid w:val="00C214D8"/>
    <w:rsid w:val="00C21645"/>
    <w:rsid w:val="00C217AF"/>
    <w:rsid w:val="00C2180F"/>
    <w:rsid w:val="00C21A83"/>
    <w:rsid w:val="00C21DF7"/>
    <w:rsid w:val="00C21FA2"/>
    <w:rsid w:val="00C22330"/>
    <w:rsid w:val="00C22351"/>
    <w:rsid w:val="00C22582"/>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6E1"/>
    <w:rsid w:val="00C23725"/>
    <w:rsid w:val="00C23797"/>
    <w:rsid w:val="00C23798"/>
    <w:rsid w:val="00C237A2"/>
    <w:rsid w:val="00C23825"/>
    <w:rsid w:val="00C238AC"/>
    <w:rsid w:val="00C239A0"/>
    <w:rsid w:val="00C23CA9"/>
    <w:rsid w:val="00C23DD7"/>
    <w:rsid w:val="00C23DDA"/>
    <w:rsid w:val="00C240CA"/>
    <w:rsid w:val="00C24105"/>
    <w:rsid w:val="00C24259"/>
    <w:rsid w:val="00C2432C"/>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6B2B"/>
    <w:rsid w:val="00C272E1"/>
    <w:rsid w:val="00C2741F"/>
    <w:rsid w:val="00C27501"/>
    <w:rsid w:val="00C27672"/>
    <w:rsid w:val="00C27932"/>
    <w:rsid w:val="00C279AD"/>
    <w:rsid w:val="00C27D89"/>
    <w:rsid w:val="00C27EA2"/>
    <w:rsid w:val="00C30202"/>
    <w:rsid w:val="00C30253"/>
    <w:rsid w:val="00C30423"/>
    <w:rsid w:val="00C3049F"/>
    <w:rsid w:val="00C3069B"/>
    <w:rsid w:val="00C306D6"/>
    <w:rsid w:val="00C309B6"/>
    <w:rsid w:val="00C30A42"/>
    <w:rsid w:val="00C30A68"/>
    <w:rsid w:val="00C30D16"/>
    <w:rsid w:val="00C30E4A"/>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2E"/>
    <w:rsid w:val="00C3269D"/>
    <w:rsid w:val="00C327E9"/>
    <w:rsid w:val="00C32925"/>
    <w:rsid w:val="00C329D8"/>
    <w:rsid w:val="00C32B58"/>
    <w:rsid w:val="00C32CB4"/>
    <w:rsid w:val="00C32EA5"/>
    <w:rsid w:val="00C330FE"/>
    <w:rsid w:val="00C331C0"/>
    <w:rsid w:val="00C332B2"/>
    <w:rsid w:val="00C335D7"/>
    <w:rsid w:val="00C336FA"/>
    <w:rsid w:val="00C33733"/>
    <w:rsid w:val="00C337B4"/>
    <w:rsid w:val="00C338F9"/>
    <w:rsid w:val="00C33A9C"/>
    <w:rsid w:val="00C33D48"/>
    <w:rsid w:val="00C33E63"/>
    <w:rsid w:val="00C33FBC"/>
    <w:rsid w:val="00C3419E"/>
    <w:rsid w:val="00C3422B"/>
    <w:rsid w:val="00C34525"/>
    <w:rsid w:val="00C34542"/>
    <w:rsid w:val="00C34612"/>
    <w:rsid w:val="00C346C6"/>
    <w:rsid w:val="00C34745"/>
    <w:rsid w:val="00C347FA"/>
    <w:rsid w:val="00C3497C"/>
    <w:rsid w:val="00C349E5"/>
    <w:rsid w:val="00C34A1D"/>
    <w:rsid w:val="00C34B74"/>
    <w:rsid w:val="00C34BE0"/>
    <w:rsid w:val="00C34C26"/>
    <w:rsid w:val="00C34C70"/>
    <w:rsid w:val="00C34CE2"/>
    <w:rsid w:val="00C34DCD"/>
    <w:rsid w:val="00C34E0F"/>
    <w:rsid w:val="00C34E66"/>
    <w:rsid w:val="00C3505C"/>
    <w:rsid w:val="00C35210"/>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939"/>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B21"/>
    <w:rsid w:val="00C40B27"/>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42"/>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6A"/>
    <w:rsid w:val="00C442E8"/>
    <w:rsid w:val="00C44322"/>
    <w:rsid w:val="00C443F8"/>
    <w:rsid w:val="00C4457D"/>
    <w:rsid w:val="00C446F8"/>
    <w:rsid w:val="00C447C3"/>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247"/>
    <w:rsid w:val="00C463FB"/>
    <w:rsid w:val="00C4640B"/>
    <w:rsid w:val="00C46420"/>
    <w:rsid w:val="00C464AB"/>
    <w:rsid w:val="00C467C2"/>
    <w:rsid w:val="00C46933"/>
    <w:rsid w:val="00C469C4"/>
    <w:rsid w:val="00C46A54"/>
    <w:rsid w:val="00C46B0D"/>
    <w:rsid w:val="00C46D79"/>
    <w:rsid w:val="00C47014"/>
    <w:rsid w:val="00C47046"/>
    <w:rsid w:val="00C47236"/>
    <w:rsid w:val="00C47296"/>
    <w:rsid w:val="00C47306"/>
    <w:rsid w:val="00C4774D"/>
    <w:rsid w:val="00C47908"/>
    <w:rsid w:val="00C4793E"/>
    <w:rsid w:val="00C47BB1"/>
    <w:rsid w:val="00C47C2D"/>
    <w:rsid w:val="00C47CC2"/>
    <w:rsid w:val="00C47D8D"/>
    <w:rsid w:val="00C47DB0"/>
    <w:rsid w:val="00C47F47"/>
    <w:rsid w:val="00C506CD"/>
    <w:rsid w:val="00C50AEF"/>
    <w:rsid w:val="00C50B0A"/>
    <w:rsid w:val="00C50B80"/>
    <w:rsid w:val="00C50E25"/>
    <w:rsid w:val="00C50F5D"/>
    <w:rsid w:val="00C51052"/>
    <w:rsid w:val="00C5110C"/>
    <w:rsid w:val="00C5120B"/>
    <w:rsid w:val="00C5131C"/>
    <w:rsid w:val="00C513E7"/>
    <w:rsid w:val="00C514B9"/>
    <w:rsid w:val="00C51560"/>
    <w:rsid w:val="00C516A1"/>
    <w:rsid w:val="00C51701"/>
    <w:rsid w:val="00C51893"/>
    <w:rsid w:val="00C51918"/>
    <w:rsid w:val="00C5193F"/>
    <w:rsid w:val="00C519E8"/>
    <w:rsid w:val="00C51C34"/>
    <w:rsid w:val="00C51D56"/>
    <w:rsid w:val="00C51F08"/>
    <w:rsid w:val="00C51F5A"/>
    <w:rsid w:val="00C52086"/>
    <w:rsid w:val="00C5245E"/>
    <w:rsid w:val="00C524E0"/>
    <w:rsid w:val="00C525E2"/>
    <w:rsid w:val="00C526B1"/>
    <w:rsid w:val="00C52A8C"/>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5B4"/>
    <w:rsid w:val="00C548DC"/>
    <w:rsid w:val="00C54944"/>
    <w:rsid w:val="00C5499F"/>
    <w:rsid w:val="00C54D50"/>
    <w:rsid w:val="00C550D9"/>
    <w:rsid w:val="00C556B2"/>
    <w:rsid w:val="00C5572D"/>
    <w:rsid w:val="00C557D8"/>
    <w:rsid w:val="00C55877"/>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1F9"/>
    <w:rsid w:val="00C60431"/>
    <w:rsid w:val="00C604D7"/>
    <w:rsid w:val="00C604F2"/>
    <w:rsid w:val="00C6076A"/>
    <w:rsid w:val="00C607A1"/>
    <w:rsid w:val="00C607F7"/>
    <w:rsid w:val="00C6084D"/>
    <w:rsid w:val="00C6098B"/>
    <w:rsid w:val="00C60B0F"/>
    <w:rsid w:val="00C60F0C"/>
    <w:rsid w:val="00C60F90"/>
    <w:rsid w:val="00C610EA"/>
    <w:rsid w:val="00C611E5"/>
    <w:rsid w:val="00C612E2"/>
    <w:rsid w:val="00C61381"/>
    <w:rsid w:val="00C616CD"/>
    <w:rsid w:val="00C616F3"/>
    <w:rsid w:val="00C6174F"/>
    <w:rsid w:val="00C618CB"/>
    <w:rsid w:val="00C6191C"/>
    <w:rsid w:val="00C61A2A"/>
    <w:rsid w:val="00C61AD5"/>
    <w:rsid w:val="00C61C97"/>
    <w:rsid w:val="00C61E76"/>
    <w:rsid w:val="00C61F28"/>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22D"/>
    <w:rsid w:val="00C6625F"/>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67F0A"/>
    <w:rsid w:val="00C700C0"/>
    <w:rsid w:val="00C70188"/>
    <w:rsid w:val="00C704B7"/>
    <w:rsid w:val="00C709E4"/>
    <w:rsid w:val="00C70A33"/>
    <w:rsid w:val="00C70D5B"/>
    <w:rsid w:val="00C70E96"/>
    <w:rsid w:val="00C70EB1"/>
    <w:rsid w:val="00C71241"/>
    <w:rsid w:val="00C71284"/>
    <w:rsid w:val="00C71375"/>
    <w:rsid w:val="00C7138E"/>
    <w:rsid w:val="00C71700"/>
    <w:rsid w:val="00C7188D"/>
    <w:rsid w:val="00C71BA5"/>
    <w:rsid w:val="00C71C0F"/>
    <w:rsid w:val="00C71EB0"/>
    <w:rsid w:val="00C71F20"/>
    <w:rsid w:val="00C71FE9"/>
    <w:rsid w:val="00C720B8"/>
    <w:rsid w:val="00C721A6"/>
    <w:rsid w:val="00C7222E"/>
    <w:rsid w:val="00C722E8"/>
    <w:rsid w:val="00C723F6"/>
    <w:rsid w:val="00C7264A"/>
    <w:rsid w:val="00C72684"/>
    <w:rsid w:val="00C726BE"/>
    <w:rsid w:val="00C7278C"/>
    <w:rsid w:val="00C729FC"/>
    <w:rsid w:val="00C72A04"/>
    <w:rsid w:val="00C72AD7"/>
    <w:rsid w:val="00C72B69"/>
    <w:rsid w:val="00C72BB0"/>
    <w:rsid w:val="00C72F55"/>
    <w:rsid w:val="00C72FAD"/>
    <w:rsid w:val="00C73050"/>
    <w:rsid w:val="00C730DC"/>
    <w:rsid w:val="00C73118"/>
    <w:rsid w:val="00C731E4"/>
    <w:rsid w:val="00C7374A"/>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AC1"/>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CCE"/>
    <w:rsid w:val="00C81D5F"/>
    <w:rsid w:val="00C81D8C"/>
    <w:rsid w:val="00C81E8C"/>
    <w:rsid w:val="00C81F66"/>
    <w:rsid w:val="00C82121"/>
    <w:rsid w:val="00C821AE"/>
    <w:rsid w:val="00C8231B"/>
    <w:rsid w:val="00C82348"/>
    <w:rsid w:val="00C823FD"/>
    <w:rsid w:val="00C824EC"/>
    <w:rsid w:val="00C8278E"/>
    <w:rsid w:val="00C82AD4"/>
    <w:rsid w:val="00C82BA2"/>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9D8"/>
    <w:rsid w:val="00C83C63"/>
    <w:rsid w:val="00C83CD8"/>
    <w:rsid w:val="00C83DEE"/>
    <w:rsid w:val="00C83F43"/>
    <w:rsid w:val="00C84048"/>
    <w:rsid w:val="00C8422F"/>
    <w:rsid w:val="00C843BF"/>
    <w:rsid w:val="00C8460B"/>
    <w:rsid w:val="00C848A9"/>
    <w:rsid w:val="00C8499D"/>
    <w:rsid w:val="00C84BEB"/>
    <w:rsid w:val="00C84E41"/>
    <w:rsid w:val="00C84E7C"/>
    <w:rsid w:val="00C84EFB"/>
    <w:rsid w:val="00C84F31"/>
    <w:rsid w:val="00C851AA"/>
    <w:rsid w:val="00C851AF"/>
    <w:rsid w:val="00C8538C"/>
    <w:rsid w:val="00C853CE"/>
    <w:rsid w:val="00C8571C"/>
    <w:rsid w:val="00C85A49"/>
    <w:rsid w:val="00C85B79"/>
    <w:rsid w:val="00C85EFD"/>
    <w:rsid w:val="00C85F34"/>
    <w:rsid w:val="00C85F7E"/>
    <w:rsid w:val="00C85FE3"/>
    <w:rsid w:val="00C8624F"/>
    <w:rsid w:val="00C862A5"/>
    <w:rsid w:val="00C8633D"/>
    <w:rsid w:val="00C86357"/>
    <w:rsid w:val="00C865C8"/>
    <w:rsid w:val="00C868B4"/>
    <w:rsid w:val="00C86B3E"/>
    <w:rsid w:val="00C86C69"/>
    <w:rsid w:val="00C86DA2"/>
    <w:rsid w:val="00C86E5C"/>
    <w:rsid w:val="00C8712E"/>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3C5F"/>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42"/>
    <w:rsid w:val="00C9576C"/>
    <w:rsid w:val="00C95914"/>
    <w:rsid w:val="00C9592E"/>
    <w:rsid w:val="00C95A64"/>
    <w:rsid w:val="00C95B22"/>
    <w:rsid w:val="00C95C7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BF"/>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11A"/>
    <w:rsid w:val="00CA2173"/>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3F1"/>
    <w:rsid w:val="00CA3653"/>
    <w:rsid w:val="00CA36CF"/>
    <w:rsid w:val="00CA3737"/>
    <w:rsid w:val="00CA398A"/>
    <w:rsid w:val="00CA3B74"/>
    <w:rsid w:val="00CA3C8E"/>
    <w:rsid w:val="00CA3C9D"/>
    <w:rsid w:val="00CA3E42"/>
    <w:rsid w:val="00CA3F76"/>
    <w:rsid w:val="00CA3F8C"/>
    <w:rsid w:val="00CA411C"/>
    <w:rsid w:val="00CA451B"/>
    <w:rsid w:val="00CA4833"/>
    <w:rsid w:val="00CA485F"/>
    <w:rsid w:val="00CA4C44"/>
    <w:rsid w:val="00CA4C63"/>
    <w:rsid w:val="00CA4D03"/>
    <w:rsid w:val="00CA4D8C"/>
    <w:rsid w:val="00CA5041"/>
    <w:rsid w:val="00CA540F"/>
    <w:rsid w:val="00CA5471"/>
    <w:rsid w:val="00CA5531"/>
    <w:rsid w:val="00CA56CE"/>
    <w:rsid w:val="00CA5842"/>
    <w:rsid w:val="00CA58C5"/>
    <w:rsid w:val="00CA5EE4"/>
    <w:rsid w:val="00CA5EEC"/>
    <w:rsid w:val="00CA6160"/>
    <w:rsid w:val="00CA61B0"/>
    <w:rsid w:val="00CA62EA"/>
    <w:rsid w:val="00CA641D"/>
    <w:rsid w:val="00CA648A"/>
    <w:rsid w:val="00CA6552"/>
    <w:rsid w:val="00CA6677"/>
    <w:rsid w:val="00CA670E"/>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6A"/>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DB6"/>
    <w:rsid w:val="00CB2E41"/>
    <w:rsid w:val="00CB2FA3"/>
    <w:rsid w:val="00CB3047"/>
    <w:rsid w:val="00CB30A3"/>
    <w:rsid w:val="00CB31DD"/>
    <w:rsid w:val="00CB32DE"/>
    <w:rsid w:val="00CB3340"/>
    <w:rsid w:val="00CB3360"/>
    <w:rsid w:val="00CB347B"/>
    <w:rsid w:val="00CB38FE"/>
    <w:rsid w:val="00CB3B09"/>
    <w:rsid w:val="00CB3BC1"/>
    <w:rsid w:val="00CB3D10"/>
    <w:rsid w:val="00CB3E8F"/>
    <w:rsid w:val="00CB3EBF"/>
    <w:rsid w:val="00CB40D1"/>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5E7C"/>
    <w:rsid w:val="00CB63C2"/>
    <w:rsid w:val="00CB655F"/>
    <w:rsid w:val="00CB686B"/>
    <w:rsid w:val="00CB68F6"/>
    <w:rsid w:val="00CB6AA6"/>
    <w:rsid w:val="00CB6C2C"/>
    <w:rsid w:val="00CB6DBB"/>
    <w:rsid w:val="00CB6DDE"/>
    <w:rsid w:val="00CB6E20"/>
    <w:rsid w:val="00CB6E33"/>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076"/>
    <w:rsid w:val="00CC11B5"/>
    <w:rsid w:val="00CC13B3"/>
    <w:rsid w:val="00CC16A6"/>
    <w:rsid w:val="00CC174A"/>
    <w:rsid w:val="00CC1C25"/>
    <w:rsid w:val="00CC1CD5"/>
    <w:rsid w:val="00CC1D89"/>
    <w:rsid w:val="00CC1DC4"/>
    <w:rsid w:val="00CC1F66"/>
    <w:rsid w:val="00CC20CF"/>
    <w:rsid w:val="00CC211D"/>
    <w:rsid w:val="00CC21E1"/>
    <w:rsid w:val="00CC22AB"/>
    <w:rsid w:val="00CC253E"/>
    <w:rsid w:val="00CC2678"/>
    <w:rsid w:val="00CC27A2"/>
    <w:rsid w:val="00CC2B27"/>
    <w:rsid w:val="00CC2C9C"/>
    <w:rsid w:val="00CC2D28"/>
    <w:rsid w:val="00CC2EAF"/>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805"/>
    <w:rsid w:val="00CC4ACA"/>
    <w:rsid w:val="00CC4FEE"/>
    <w:rsid w:val="00CC5022"/>
    <w:rsid w:val="00CC52C2"/>
    <w:rsid w:val="00CC53F4"/>
    <w:rsid w:val="00CC55D1"/>
    <w:rsid w:val="00CC5995"/>
    <w:rsid w:val="00CC5A83"/>
    <w:rsid w:val="00CC5CD4"/>
    <w:rsid w:val="00CC5D74"/>
    <w:rsid w:val="00CC5E53"/>
    <w:rsid w:val="00CC61A9"/>
    <w:rsid w:val="00CC61B3"/>
    <w:rsid w:val="00CC62BB"/>
    <w:rsid w:val="00CC6388"/>
    <w:rsid w:val="00CC6465"/>
    <w:rsid w:val="00CC684F"/>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C7E6E"/>
    <w:rsid w:val="00CD01D2"/>
    <w:rsid w:val="00CD0595"/>
    <w:rsid w:val="00CD05AD"/>
    <w:rsid w:val="00CD0769"/>
    <w:rsid w:val="00CD0961"/>
    <w:rsid w:val="00CD0CDE"/>
    <w:rsid w:val="00CD0CEC"/>
    <w:rsid w:val="00CD0DDB"/>
    <w:rsid w:val="00CD0EDE"/>
    <w:rsid w:val="00CD1032"/>
    <w:rsid w:val="00CD13AA"/>
    <w:rsid w:val="00CD13ED"/>
    <w:rsid w:val="00CD1716"/>
    <w:rsid w:val="00CD1753"/>
    <w:rsid w:val="00CD17B6"/>
    <w:rsid w:val="00CD17DF"/>
    <w:rsid w:val="00CD1919"/>
    <w:rsid w:val="00CD1A69"/>
    <w:rsid w:val="00CD1D32"/>
    <w:rsid w:val="00CD1DE0"/>
    <w:rsid w:val="00CD2222"/>
    <w:rsid w:val="00CD222B"/>
    <w:rsid w:val="00CD2347"/>
    <w:rsid w:val="00CD244A"/>
    <w:rsid w:val="00CD24B9"/>
    <w:rsid w:val="00CD269F"/>
    <w:rsid w:val="00CD2794"/>
    <w:rsid w:val="00CD296C"/>
    <w:rsid w:val="00CD29B5"/>
    <w:rsid w:val="00CD29E7"/>
    <w:rsid w:val="00CD2AF3"/>
    <w:rsid w:val="00CD2C71"/>
    <w:rsid w:val="00CD2E47"/>
    <w:rsid w:val="00CD2E88"/>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1DC"/>
    <w:rsid w:val="00CD4254"/>
    <w:rsid w:val="00CD45E9"/>
    <w:rsid w:val="00CD462C"/>
    <w:rsid w:val="00CD46BC"/>
    <w:rsid w:val="00CD4736"/>
    <w:rsid w:val="00CD4B4F"/>
    <w:rsid w:val="00CD4B8D"/>
    <w:rsid w:val="00CD4D72"/>
    <w:rsid w:val="00CD4E0C"/>
    <w:rsid w:val="00CD4F10"/>
    <w:rsid w:val="00CD4F3D"/>
    <w:rsid w:val="00CD509B"/>
    <w:rsid w:val="00CD51B8"/>
    <w:rsid w:val="00CD521E"/>
    <w:rsid w:val="00CD5248"/>
    <w:rsid w:val="00CD52FB"/>
    <w:rsid w:val="00CD53AF"/>
    <w:rsid w:val="00CD54F3"/>
    <w:rsid w:val="00CD55D1"/>
    <w:rsid w:val="00CD5613"/>
    <w:rsid w:val="00CD5797"/>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61E"/>
    <w:rsid w:val="00CD78B6"/>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06"/>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0A5"/>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16A"/>
    <w:rsid w:val="00CE6460"/>
    <w:rsid w:val="00CE64B7"/>
    <w:rsid w:val="00CE65A0"/>
    <w:rsid w:val="00CE6898"/>
    <w:rsid w:val="00CE6977"/>
    <w:rsid w:val="00CE6AA5"/>
    <w:rsid w:val="00CE6D85"/>
    <w:rsid w:val="00CE6DB4"/>
    <w:rsid w:val="00CE6DEA"/>
    <w:rsid w:val="00CE6FAA"/>
    <w:rsid w:val="00CE70E3"/>
    <w:rsid w:val="00CE725D"/>
    <w:rsid w:val="00CE7285"/>
    <w:rsid w:val="00CE7291"/>
    <w:rsid w:val="00CE7791"/>
    <w:rsid w:val="00CE78B5"/>
    <w:rsid w:val="00CE7BFB"/>
    <w:rsid w:val="00CE7E21"/>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9EB"/>
    <w:rsid w:val="00CF1A0E"/>
    <w:rsid w:val="00CF1AE4"/>
    <w:rsid w:val="00CF220E"/>
    <w:rsid w:val="00CF2237"/>
    <w:rsid w:val="00CF2577"/>
    <w:rsid w:val="00CF25B6"/>
    <w:rsid w:val="00CF25F5"/>
    <w:rsid w:val="00CF2C5B"/>
    <w:rsid w:val="00CF30D2"/>
    <w:rsid w:val="00CF31AB"/>
    <w:rsid w:val="00CF327A"/>
    <w:rsid w:val="00CF3347"/>
    <w:rsid w:val="00CF33AB"/>
    <w:rsid w:val="00CF3477"/>
    <w:rsid w:val="00CF35FE"/>
    <w:rsid w:val="00CF3766"/>
    <w:rsid w:val="00CF39E2"/>
    <w:rsid w:val="00CF3B82"/>
    <w:rsid w:val="00CF3C41"/>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6C95"/>
    <w:rsid w:val="00CF7046"/>
    <w:rsid w:val="00CF7699"/>
    <w:rsid w:val="00CF76BA"/>
    <w:rsid w:val="00CF76BE"/>
    <w:rsid w:val="00CF7822"/>
    <w:rsid w:val="00CF799E"/>
    <w:rsid w:val="00CF79EF"/>
    <w:rsid w:val="00CF7ABA"/>
    <w:rsid w:val="00CF7ADE"/>
    <w:rsid w:val="00CF7B71"/>
    <w:rsid w:val="00CF7D21"/>
    <w:rsid w:val="00CF7F0B"/>
    <w:rsid w:val="00D00283"/>
    <w:rsid w:val="00D003ED"/>
    <w:rsid w:val="00D005D1"/>
    <w:rsid w:val="00D00890"/>
    <w:rsid w:val="00D0089E"/>
    <w:rsid w:val="00D00A78"/>
    <w:rsid w:val="00D00D59"/>
    <w:rsid w:val="00D00DDD"/>
    <w:rsid w:val="00D0131A"/>
    <w:rsid w:val="00D01384"/>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1F0"/>
    <w:rsid w:val="00D03223"/>
    <w:rsid w:val="00D033ED"/>
    <w:rsid w:val="00D03486"/>
    <w:rsid w:val="00D034C3"/>
    <w:rsid w:val="00D035CB"/>
    <w:rsid w:val="00D03687"/>
    <w:rsid w:val="00D03708"/>
    <w:rsid w:val="00D03781"/>
    <w:rsid w:val="00D0385F"/>
    <w:rsid w:val="00D0394B"/>
    <w:rsid w:val="00D03D08"/>
    <w:rsid w:val="00D03DE9"/>
    <w:rsid w:val="00D03E17"/>
    <w:rsid w:val="00D03E7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7F6"/>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0A4"/>
    <w:rsid w:val="00D10132"/>
    <w:rsid w:val="00D1020D"/>
    <w:rsid w:val="00D10275"/>
    <w:rsid w:val="00D10559"/>
    <w:rsid w:val="00D10833"/>
    <w:rsid w:val="00D108A4"/>
    <w:rsid w:val="00D10CC6"/>
    <w:rsid w:val="00D10D21"/>
    <w:rsid w:val="00D10F7B"/>
    <w:rsid w:val="00D10F85"/>
    <w:rsid w:val="00D1102E"/>
    <w:rsid w:val="00D110C9"/>
    <w:rsid w:val="00D11183"/>
    <w:rsid w:val="00D111D4"/>
    <w:rsid w:val="00D111E3"/>
    <w:rsid w:val="00D11353"/>
    <w:rsid w:val="00D113E6"/>
    <w:rsid w:val="00D1157B"/>
    <w:rsid w:val="00D11662"/>
    <w:rsid w:val="00D11731"/>
    <w:rsid w:val="00D1176E"/>
    <w:rsid w:val="00D11D57"/>
    <w:rsid w:val="00D11F87"/>
    <w:rsid w:val="00D11FBD"/>
    <w:rsid w:val="00D12246"/>
    <w:rsid w:val="00D125A0"/>
    <w:rsid w:val="00D12642"/>
    <w:rsid w:val="00D12748"/>
    <w:rsid w:val="00D127E3"/>
    <w:rsid w:val="00D129A2"/>
    <w:rsid w:val="00D12A00"/>
    <w:rsid w:val="00D12BC8"/>
    <w:rsid w:val="00D12E10"/>
    <w:rsid w:val="00D12E1C"/>
    <w:rsid w:val="00D12F13"/>
    <w:rsid w:val="00D12F19"/>
    <w:rsid w:val="00D12F30"/>
    <w:rsid w:val="00D130CF"/>
    <w:rsid w:val="00D1328D"/>
    <w:rsid w:val="00D13308"/>
    <w:rsid w:val="00D13395"/>
    <w:rsid w:val="00D138A2"/>
    <w:rsid w:val="00D1390F"/>
    <w:rsid w:val="00D139BB"/>
    <w:rsid w:val="00D13AC0"/>
    <w:rsid w:val="00D14083"/>
    <w:rsid w:val="00D140FE"/>
    <w:rsid w:val="00D141AE"/>
    <w:rsid w:val="00D14269"/>
    <w:rsid w:val="00D1440F"/>
    <w:rsid w:val="00D147EA"/>
    <w:rsid w:val="00D14905"/>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61"/>
    <w:rsid w:val="00D158C7"/>
    <w:rsid w:val="00D15925"/>
    <w:rsid w:val="00D15B04"/>
    <w:rsid w:val="00D15C36"/>
    <w:rsid w:val="00D15E9D"/>
    <w:rsid w:val="00D16153"/>
    <w:rsid w:val="00D16345"/>
    <w:rsid w:val="00D16514"/>
    <w:rsid w:val="00D1661A"/>
    <w:rsid w:val="00D166BB"/>
    <w:rsid w:val="00D16A25"/>
    <w:rsid w:val="00D16ADC"/>
    <w:rsid w:val="00D16C76"/>
    <w:rsid w:val="00D16CD1"/>
    <w:rsid w:val="00D16EC4"/>
    <w:rsid w:val="00D170DF"/>
    <w:rsid w:val="00D175DE"/>
    <w:rsid w:val="00D17802"/>
    <w:rsid w:val="00D178A5"/>
    <w:rsid w:val="00D17D5E"/>
    <w:rsid w:val="00D17E42"/>
    <w:rsid w:val="00D17E5A"/>
    <w:rsid w:val="00D17F64"/>
    <w:rsid w:val="00D20036"/>
    <w:rsid w:val="00D201AC"/>
    <w:rsid w:val="00D201DE"/>
    <w:rsid w:val="00D202DA"/>
    <w:rsid w:val="00D20441"/>
    <w:rsid w:val="00D204D3"/>
    <w:rsid w:val="00D20882"/>
    <w:rsid w:val="00D208FA"/>
    <w:rsid w:val="00D20ABF"/>
    <w:rsid w:val="00D20DD7"/>
    <w:rsid w:val="00D20E6E"/>
    <w:rsid w:val="00D211E4"/>
    <w:rsid w:val="00D21236"/>
    <w:rsid w:val="00D21251"/>
    <w:rsid w:val="00D21315"/>
    <w:rsid w:val="00D213F6"/>
    <w:rsid w:val="00D216D4"/>
    <w:rsid w:val="00D21A97"/>
    <w:rsid w:val="00D21BF0"/>
    <w:rsid w:val="00D21CC0"/>
    <w:rsid w:val="00D21EAD"/>
    <w:rsid w:val="00D21EED"/>
    <w:rsid w:val="00D21F3F"/>
    <w:rsid w:val="00D21F56"/>
    <w:rsid w:val="00D21FB5"/>
    <w:rsid w:val="00D221FD"/>
    <w:rsid w:val="00D223F3"/>
    <w:rsid w:val="00D223FF"/>
    <w:rsid w:val="00D224DA"/>
    <w:rsid w:val="00D228CC"/>
    <w:rsid w:val="00D22AF2"/>
    <w:rsid w:val="00D22C06"/>
    <w:rsid w:val="00D22CD5"/>
    <w:rsid w:val="00D22D75"/>
    <w:rsid w:val="00D22F50"/>
    <w:rsid w:val="00D22FC3"/>
    <w:rsid w:val="00D23185"/>
    <w:rsid w:val="00D2318E"/>
    <w:rsid w:val="00D23389"/>
    <w:rsid w:val="00D236F0"/>
    <w:rsid w:val="00D23778"/>
    <w:rsid w:val="00D23863"/>
    <w:rsid w:val="00D238DE"/>
    <w:rsid w:val="00D23A07"/>
    <w:rsid w:val="00D23A30"/>
    <w:rsid w:val="00D23B3C"/>
    <w:rsid w:val="00D23CF7"/>
    <w:rsid w:val="00D23E1F"/>
    <w:rsid w:val="00D23E7C"/>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01"/>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3EC"/>
    <w:rsid w:val="00D275AE"/>
    <w:rsid w:val="00D2770D"/>
    <w:rsid w:val="00D279DE"/>
    <w:rsid w:val="00D27B79"/>
    <w:rsid w:val="00D27C67"/>
    <w:rsid w:val="00D27DDF"/>
    <w:rsid w:val="00D27E25"/>
    <w:rsid w:val="00D27E8E"/>
    <w:rsid w:val="00D300D8"/>
    <w:rsid w:val="00D30159"/>
    <w:rsid w:val="00D302CF"/>
    <w:rsid w:val="00D30343"/>
    <w:rsid w:val="00D30470"/>
    <w:rsid w:val="00D304F3"/>
    <w:rsid w:val="00D30554"/>
    <w:rsid w:val="00D30648"/>
    <w:rsid w:val="00D30742"/>
    <w:rsid w:val="00D3087B"/>
    <w:rsid w:val="00D308D8"/>
    <w:rsid w:val="00D30A15"/>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2FDB"/>
    <w:rsid w:val="00D3305E"/>
    <w:rsid w:val="00D3336E"/>
    <w:rsid w:val="00D33455"/>
    <w:rsid w:val="00D334AB"/>
    <w:rsid w:val="00D337A4"/>
    <w:rsid w:val="00D33A55"/>
    <w:rsid w:val="00D33A8B"/>
    <w:rsid w:val="00D33E45"/>
    <w:rsid w:val="00D340AC"/>
    <w:rsid w:val="00D34185"/>
    <w:rsid w:val="00D342A5"/>
    <w:rsid w:val="00D34537"/>
    <w:rsid w:val="00D3467B"/>
    <w:rsid w:val="00D34F1E"/>
    <w:rsid w:val="00D34FAE"/>
    <w:rsid w:val="00D3526A"/>
    <w:rsid w:val="00D35373"/>
    <w:rsid w:val="00D3544C"/>
    <w:rsid w:val="00D35547"/>
    <w:rsid w:val="00D358A1"/>
    <w:rsid w:val="00D35D21"/>
    <w:rsid w:val="00D35D2C"/>
    <w:rsid w:val="00D35DE1"/>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3C"/>
    <w:rsid w:val="00D37F89"/>
    <w:rsid w:val="00D37FBF"/>
    <w:rsid w:val="00D4053F"/>
    <w:rsid w:val="00D4068C"/>
    <w:rsid w:val="00D406D8"/>
    <w:rsid w:val="00D40A8B"/>
    <w:rsid w:val="00D40D06"/>
    <w:rsid w:val="00D40E2A"/>
    <w:rsid w:val="00D40EDC"/>
    <w:rsid w:val="00D410A7"/>
    <w:rsid w:val="00D41228"/>
    <w:rsid w:val="00D41304"/>
    <w:rsid w:val="00D4140D"/>
    <w:rsid w:val="00D41415"/>
    <w:rsid w:val="00D41776"/>
    <w:rsid w:val="00D4184E"/>
    <w:rsid w:val="00D41A33"/>
    <w:rsid w:val="00D41C47"/>
    <w:rsid w:val="00D41CE2"/>
    <w:rsid w:val="00D41E11"/>
    <w:rsid w:val="00D41E56"/>
    <w:rsid w:val="00D41E8A"/>
    <w:rsid w:val="00D4221A"/>
    <w:rsid w:val="00D422C8"/>
    <w:rsid w:val="00D422F7"/>
    <w:rsid w:val="00D4234D"/>
    <w:rsid w:val="00D42373"/>
    <w:rsid w:val="00D423D5"/>
    <w:rsid w:val="00D424C5"/>
    <w:rsid w:val="00D4266F"/>
    <w:rsid w:val="00D42670"/>
    <w:rsid w:val="00D42722"/>
    <w:rsid w:val="00D42732"/>
    <w:rsid w:val="00D427CE"/>
    <w:rsid w:val="00D428DC"/>
    <w:rsid w:val="00D42B87"/>
    <w:rsid w:val="00D42D5F"/>
    <w:rsid w:val="00D42F7B"/>
    <w:rsid w:val="00D43043"/>
    <w:rsid w:val="00D43102"/>
    <w:rsid w:val="00D43305"/>
    <w:rsid w:val="00D43339"/>
    <w:rsid w:val="00D43416"/>
    <w:rsid w:val="00D43641"/>
    <w:rsid w:val="00D43649"/>
    <w:rsid w:val="00D43953"/>
    <w:rsid w:val="00D43EC5"/>
    <w:rsid w:val="00D440AA"/>
    <w:rsid w:val="00D44233"/>
    <w:rsid w:val="00D44334"/>
    <w:rsid w:val="00D4446E"/>
    <w:rsid w:val="00D449AA"/>
    <w:rsid w:val="00D44A8C"/>
    <w:rsid w:val="00D44C6F"/>
    <w:rsid w:val="00D44D54"/>
    <w:rsid w:val="00D44F1A"/>
    <w:rsid w:val="00D4514C"/>
    <w:rsid w:val="00D4549E"/>
    <w:rsid w:val="00D45503"/>
    <w:rsid w:val="00D4573A"/>
    <w:rsid w:val="00D4578A"/>
    <w:rsid w:val="00D458EF"/>
    <w:rsid w:val="00D45A94"/>
    <w:rsid w:val="00D45BCD"/>
    <w:rsid w:val="00D45C5D"/>
    <w:rsid w:val="00D45CE9"/>
    <w:rsid w:val="00D4606C"/>
    <w:rsid w:val="00D46072"/>
    <w:rsid w:val="00D4627C"/>
    <w:rsid w:val="00D46398"/>
    <w:rsid w:val="00D463F0"/>
    <w:rsid w:val="00D46546"/>
    <w:rsid w:val="00D4673D"/>
    <w:rsid w:val="00D46827"/>
    <w:rsid w:val="00D46A40"/>
    <w:rsid w:val="00D46C3D"/>
    <w:rsid w:val="00D46D10"/>
    <w:rsid w:val="00D46E0A"/>
    <w:rsid w:val="00D47269"/>
    <w:rsid w:val="00D4731B"/>
    <w:rsid w:val="00D473B9"/>
    <w:rsid w:val="00D474F6"/>
    <w:rsid w:val="00D47593"/>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BFC"/>
    <w:rsid w:val="00D51C23"/>
    <w:rsid w:val="00D51C7F"/>
    <w:rsid w:val="00D51D3C"/>
    <w:rsid w:val="00D51D7B"/>
    <w:rsid w:val="00D51EBC"/>
    <w:rsid w:val="00D51F48"/>
    <w:rsid w:val="00D5206E"/>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31E"/>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5EA8"/>
    <w:rsid w:val="00D56072"/>
    <w:rsid w:val="00D5622F"/>
    <w:rsid w:val="00D56425"/>
    <w:rsid w:val="00D56477"/>
    <w:rsid w:val="00D564E0"/>
    <w:rsid w:val="00D56A45"/>
    <w:rsid w:val="00D56BBC"/>
    <w:rsid w:val="00D56C14"/>
    <w:rsid w:val="00D56D9A"/>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519"/>
    <w:rsid w:val="00D60735"/>
    <w:rsid w:val="00D6075D"/>
    <w:rsid w:val="00D6085C"/>
    <w:rsid w:val="00D608B3"/>
    <w:rsid w:val="00D608E6"/>
    <w:rsid w:val="00D609EC"/>
    <w:rsid w:val="00D60AC7"/>
    <w:rsid w:val="00D60CEA"/>
    <w:rsid w:val="00D60D11"/>
    <w:rsid w:val="00D60D99"/>
    <w:rsid w:val="00D60EAA"/>
    <w:rsid w:val="00D60F20"/>
    <w:rsid w:val="00D6125E"/>
    <w:rsid w:val="00D61587"/>
    <w:rsid w:val="00D61670"/>
    <w:rsid w:val="00D618BD"/>
    <w:rsid w:val="00D6194A"/>
    <w:rsid w:val="00D61A9E"/>
    <w:rsid w:val="00D61B2A"/>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1A8"/>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72"/>
    <w:rsid w:val="00D649C2"/>
    <w:rsid w:val="00D64AC8"/>
    <w:rsid w:val="00D64FD1"/>
    <w:rsid w:val="00D65362"/>
    <w:rsid w:val="00D6557B"/>
    <w:rsid w:val="00D6570C"/>
    <w:rsid w:val="00D6580C"/>
    <w:rsid w:val="00D65A58"/>
    <w:rsid w:val="00D65ABB"/>
    <w:rsid w:val="00D65B84"/>
    <w:rsid w:val="00D65BC5"/>
    <w:rsid w:val="00D65D93"/>
    <w:rsid w:val="00D65DDA"/>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A1"/>
    <w:rsid w:val="00D709EE"/>
    <w:rsid w:val="00D70A1C"/>
    <w:rsid w:val="00D70AB3"/>
    <w:rsid w:val="00D70AC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514"/>
    <w:rsid w:val="00D72768"/>
    <w:rsid w:val="00D727D2"/>
    <w:rsid w:val="00D728E5"/>
    <w:rsid w:val="00D72BE8"/>
    <w:rsid w:val="00D72C2E"/>
    <w:rsid w:val="00D72D6D"/>
    <w:rsid w:val="00D72FBD"/>
    <w:rsid w:val="00D7301B"/>
    <w:rsid w:val="00D73082"/>
    <w:rsid w:val="00D73217"/>
    <w:rsid w:val="00D732AC"/>
    <w:rsid w:val="00D733AD"/>
    <w:rsid w:val="00D73454"/>
    <w:rsid w:val="00D73676"/>
    <w:rsid w:val="00D7373C"/>
    <w:rsid w:val="00D73985"/>
    <w:rsid w:val="00D73A40"/>
    <w:rsid w:val="00D73BE2"/>
    <w:rsid w:val="00D73EE5"/>
    <w:rsid w:val="00D74031"/>
    <w:rsid w:val="00D74131"/>
    <w:rsid w:val="00D7428A"/>
    <w:rsid w:val="00D742CE"/>
    <w:rsid w:val="00D742F7"/>
    <w:rsid w:val="00D743FC"/>
    <w:rsid w:val="00D7449D"/>
    <w:rsid w:val="00D744C5"/>
    <w:rsid w:val="00D744F6"/>
    <w:rsid w:val="00D74517"/>
    <w:rsid w:val="00D7461E"/>
    <w:rsid w:val="00D7466C"/>
    <w:rsid w:val="00D747F5"/>
    <w:rsid w:val="00D74B83"/>
    <w:rsid w:val="00D74F70"/>
    <w:rsid w:val="00D74FEA"/>
    <w:rsid w:val="00D75105"/>
    <w:rsid w:val="00D75165"/>
    <w:rsid w:val="00D753E0"/>
    <w:rsid w:val="00D754D4"/>
    <w:rsid w:val="00D75530"/>
    <w:rsid w:val="00D756C7"/>
    <w:rsid w:val="00D7571D"/>
    <w:rsid w:val="00D757C7"/>
    <w:rsid w:val="00D75848"/>
    <w:rsid w:val="00D7598E"/>
    <w:rsid w:val="00D75B10"/>
    <w:rsid w:val="00D75B66"/>
    <w:rsid w:val="00D75D68"/>
    <w:rsid w:val="00D75F31"/>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10"/>
    <w:rsid w:val="00D774CA"/>
    <w:rsid w:val="00D77643"/>
    <w:rsid w:val="00D776C6"/>
    <w:rsid w:val="00D77881"/>
    <w:rsid w:val="00D77B88"/>
    <w:rsid w:val="00D77C55"/>
    <w:rsid w:val="00D77DE8"/>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EA1"/>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4E0"/>
    <w:rsid w:val="00D847F1"/>
    <w:rsid w:val="00D84C83"/>
    <w:rsid w:val="00D84E07"/>
    <w:rsid w:val="00D84E0A"/>
    <w:rsid w:val="00D84EC0"/>
    <w:rsid w:val="00D84EED"/>
    <w:rsid w:val="00D850AB"/>
    <w:rsid w:val="00D85203"/>
    <w:rsid w:val="00D85222"/>
    <w:rsid w:val="00D852BD"/>
    <w:rsid w:val="00D85357"/>
    <w:rsid w:val="00D854CA"/>
    <w:rsid w:val="00D85595"/>
    <w:rsid w:val="00D857E0"/>
    <w:rsid w:val="00D85878"/>
    <w:rsid w:val="00D859C7"/>
    <w:rsid w:val="00D85B31"/>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56"/>
    <w:rsid w:val="00D86A93"/>
    <w:rsid w:val="00D86B22"/>
    <w:rsid w:val="00D86BF8"/>
    <w:rsid w:val="00D86CCF"/>
    <w:rsid w:val="00D86E2A"/>
    <w:rsid w:val="00D86E4B"/>
    <w:rsid w:val="00D86F13"/>
    <w:rsid w:val="00D8724B"/>
    <w:rsid w:val="00D87390"/>
    <w:rsid w:val="00D8746E"/>
    <w:rsid w:val="00D874F0"/>
    <w:rsid w:val="00D8756B"/>
    <w:rsid w:val="00D8766F"/>
    <w:rsid w:val="00D877CF"/>
    <w:rsid w:val="00D8780B"/>
    <w:rsid w:val="00D87839"/>
    <w:rsid w:val="00D87929"/>
    <w:rsid w:val="00D87A70"/>
    <w:rsid w:val="00D87BB7"/>
    <w:rsid w:val="00D87CA3"/>
    <w:rsid w:val="00D87CB2"/>
    <w:rsid w:val="00D87D65"/>
    <w:rsid w:val="00D90015"/>
    <w:rsid w:val="00D90162"/>
    <w:rsid w:val="00D903A8"/>
    <w:rsid w:val="00D903C4"/>
    <w:rsid w:val="00D904C2"/>
    <w:rsid w:val="00D90661"/>
    <w:rsid w:val="00D90743"/>
    <w:rsid w:val="00D9089E"/>
    <w:rsid w:val="00D908C6"/>
    <w:rsid w:val="00D90908"/>
    <w:rsid w:val="00D90BC5"/>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1BD"/>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5B"/>
    <w:rsid w:val="00D943CE"/>
    <w:rsid w:val="00D94439"/>
    <w:rsid w:val="00D9445A"/>
    <w:rsid w:val="00D94482"/>
    <w:rsid w:val="00D944D8"/>
    <w:rsid w:val="00D94595"/>
    <w:rsid w:val="00D94720"/>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AE"/>
    <w:rsid w:val="00D965E1"/>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9D9"/>
    <w:rsid w:val="00D97B2E"/>
    <w:rsid w:val="00D97BB7"/>
    <w:rsid w:val="00D97CC2"/>
    <w:rsid w:val="00D97CE6"/>
    <w:rsid w:val="00D97F03"/>
    <w:rsid w:val="00DA01C8"/>
    <w:rsid w:val="00DA0551"/>
    <w:rsid w:val="00DA06D5"/>
    <w:rsid w:val="00DA0767"/>
    <w:rsid w:val="00DA0AA5"/>
    <w:rsid w:val="00DA0E4F"/>
    <w:rsid w:val="00DA0F0E"/>
    <w:rsid w:val="00DA11B9"/>
    <w:rsid w:val="00DA12D5"/>
    <w:rsid w:val="00DA13CE"/>
    <w:rsid w:val="00DA1730"/>
    <w:rsid w:val="00DA1BB2"/>
    <w:rsid w:val="00DA1CA4"/>
    <w:rsid w:val="00DA1CEF"/>
    <w:rsid w:val="00DA1CF5"/>
    <w:rsid w:val="00DA1DB4"/>
    <w:rsid w:val="00DA1DB5"/>
    <w:rsid w:val="00DA1DE5"/>
    <w:rsid w:val="00DA20AE"/>
    <w:rsid w:val="00DA213E"/>
    <w:rsid w:val="00DA2274"/>
    <w:rsid w:val="00DA2484"/>
    <w:rsid w:val="00DA2732"/>
    <w:rsid w:val="00DA2763"/>
    <w:rsid w:val="00DA27A7"/>
    <w:rsid w:val="00DA288D"/>
    <w:rsid w:val="00DA29CF"/>
    <w:rsid w:val="00DA2A01"/>
    <w:rsid w:val="00DA2A32"/>
    <w:rsid w:val="00DA2B3F"/>
    <w:rsid w:val="00DA2CAF"/>
    <w:rsid w:val="00DA2E38"/>
    <w:rsid w:val="00DA2E79"/>
    <w:rsid w:val="00DA30DD"/>
    <w:rsid w:val="00DA3191"/>
    <w:rsid w:val="00DA330D"/>
    <w:rsid w:val="00DA333D"/>
    <w:rsid w:val="00DA3383"/>
    <w:rsid w:val="00DA33C4"/>
    <w:rsid w:val="00DA33C7"/>
    <w:rsid w:val="00DA33EB"/>
    <w:rsid w:val="00DA34ED"/>
    <w:rsid w:val="00DA36DA"/>
    <w:rsid w:val="00DA3E11"/>
    <w:rsid w:val="00DA3E98"/>
    <w:rsid w:val="00DA40FD"/>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57"/>
    <w:rsid w:val="00DA50EF"/>
    <w:rsid w:val="00DA5157"/>
    <w:rsid w:val="00DA5274"/>
    <w:rsid w:val="00DA542F"/>
    <w:rsid w:val="00DA5686"/>
    <w:rsid w:val="00DA5872"/>
    <w:rsid w:val="00DA58E1"/>
    <w:rsid w:val="00DA5C13"/>
    <w:rsid w:val="00DA5F99"/>
    <w:rsid w:val="00DA601D"/>
    <w:rsid w:val="00DA60F8"/>
    <w:rsid w:val="00DA648E"/>
    <w:rsid w:val="00DA65E6"/>
    <w:rsid w:val="00DA66E8"/>
    <w:rsid w:val="00DA67BA"/>
    <w:rsid w:val="00DA67D6"/>
    <w:rsid w:val="00DA69FB"/>
    <w:rsid w:val="00DA6AEA"/>
    <w:rsid w:val="00DA6C1C"/>
    <w:rsid w:val="00DA7125"/>
    <w:rsid w:val="00DA7318"/>
    <w:rsid w:val="00DA7326"/>
    <w:rsid w:val="00DA753B"/>
    <w:rsid w:val="00DA78A1"/>
    <w:rsid w:val="00DA7919"/>
    <w:rsid w:val="00DA799C"/>
    <w:rsid w:val="00DA7BCF"/>
    <w:rsid w:val="00DA7C0C"/>
    <w:rsid w:val="00DA7C7C"/>
    <w:rsid w:val="00DA7DB7"/>
    <w:rsid w:val="00DA7F70"/>
    <w:rsid w:val="00DB007E"/>
    <w:rsid w:val="00DB009F"/>
    <w:rsid w:val="00DB01FE"/>
    <w:rsid w:val="00DB057C"/>
    <w:rsid w:val="00DB06BD"/>
    <w:rsid w:val="00DB06F0"/>
    <w:rsid w:val="00DB0A14"/>
    <w:rsid w:val="00DB0C1C"/>
    <w:rsid w:val="00DB0C43"/>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69C"/>
    <w:rsid w:val="00DB37E4"/>
    <w:rsid w:val="00DB3A71"/>
    <w:rsid w:val="00DB3BCD"/>
    <w:rsid w:val="00DB3C4B"/>
    <w:rsid w:val="00DB3CF2"/>
    <w:rsid w:val="00DB3E37"/>
    <w:rsid w:val="00DB3E3D"/>
    <w:rsid w:val="00DB3ECB"/>
    <w:rsid w:val="00DB3F9B"/>
    <w:rsid w:val="00DB416C"/>
    <w:rsid w:val="00DB4329"/>
    <w:rsid w:val="00DB43BE"/>
    <w:rsid w:val="00DB4406"/>
    <w:rsid w:val="00DB442A"/>
    <w:rsid w:val="00DB45A4"/>
    <w:rsid w:val="00DB47C5"/>
    <w:rsid w:val="00DB4A62"/>
    <w:rsid w:val="00DB4B33"/>
    <w:rsid w:val="00DB4B78"/>
    <w:rsid w:val="00DB4B8B"/>
    <w:rsid w:val="00DB4B90"/>
    <w:rsid w:val="00DB4BBB"/>
    <w:rsid w:val="00DB4D53"/>
    <w:rsid w:val="00DB5158"/>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60"/>
    <w:rsid w:val="00DC04D0"/>
    <w:rsid w:val="00DC04E1"/>
    <w:rsid w:val="00DC04F2"/>
    <w:rsid w:val="00DC06F7"/>
    <w:rsid w:val="00DC08EC"/>
    <w:rsid w:val="00DC0A68"/>
    <w:rsid w:val="00DC0C64"/>
    <w:rsid w:val="00DC0CB0"/>
    <w:rsid w:val="00DC0EAE"/>
    <w:rsid w:val="00DC0F7C"/>
    <w:rsid w:val="00DC1140"/>
    <w:rsid w:val="00DC11B2"/>
    <w:rsid w:val="00DC1248"/>
    <w:rsid w:val="00DC182F"/>
    <w:rsid w:val="00DC1A21"/>
    <w:rsid w:val="00DC1D1A"/>
    <w:rsid w:val="00DC2000"/>
    <w:rsid w:val="00DC2042"/>
    <w:rsid w:val="00DC205C"/>
    <w:rsid w:val="00DC216F"/>
    <w:rsid w:val="00DC2284"/>
    <w:rsid w:val="00DC2305"/>
    <w:rsid w:val="00DC24E6"/>
    <w:rsid w:val="00DC2596"/>
    <w:rsid w:val="00DC2665"/>
    <w:rsid w:val="00DC27D6"/>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34"/>
    <w:rsid w:val="00DC588F"/>
    <w:rsid w:val="00DC5AE7"/>
    <w:rsid w:val="00DC5B21"/>
    <w:rsid w:val="00DC5BC2"/>
    <w:rsid w:val="00DC5E58"/>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6E"/>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16E"/>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368"/>
    <w:rsid w:val="00DD4489"/>
    <w:rsid w:val="00DD46AA"/>
    <w:rsid w:val="00DD4780"/>
    <w:rsid w:val="00DD4788"/>
    <w:rsid w:val="00DD4DB3"/>
    <w:rsid w:val="00DD4DF0"/>
    <w:rsid w:val="00DD5054"/>
    <w:rsid w:val="00DD5099"/>
    <w:rsid w:val="00DD51B9"/>
    <w:rsid w:val="00DD51C1"/>
    <w:rsid w:val="00DD51D3"/>
    <w:rsid w:val="00DD5960"/>
    <w:rsid w:val="00DD5AC6"/>
    <w:rsid w:val="00DD5B96"/>
    <w:rsid w:val="00DD5EDF"/>
    <w:rsid w:val="00DD5F22"/>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6F52"/>
    <w:rsid w:val="00DD720C"/>
    <w:rsid w:val="00DD7224"/>
    <w:rsid w:val="00DD763B"/>
    <w:rsid w:val="00DD76D1"/>
    <w:rsid w:val="00DD76E6"/>
    <w:rsid w:val="00DD7917"/>
    <w:rsid w:val="00DD791F"/>
    <w:rsid w:val="00DD7A22"/>
    <w:rsid w:val="00DD7B19"/>
    <w:rsid w:val="00DD7CB8"/>
    <w:rsid w:val="00DD7D78"/>
    <w:rsid w:val="00DD7DCE"/>
    <w:rsid w:val="00DD7EA4"/>
    <w:rsid w:val="00DE0086"/>
    <w:rsid w:val="00DE030D"/>
    <w:rsid w:val="00DE03EC"/>
    <w:rsid w:val="00DE0456"/>
    <w:rsid w:val="00DE0575"/>
    <w:rsid w:val="00DE05BA"/>
    <w:rsid w:val="00DE05C9"/>
    <w:rsid w:val="00DE0695"/>
    <w:rsid w:val="00DE06B4"/>
    <w:rsid w:val="00DE0733"/>
    <w:rsid w:val="00DE0A4B"/>
    <w:rsid w:val="00DE0B68"/>
    <w:rsid w:val="00DE0BBA"/>
    <w:rsid w:val="00DE0C3D"/>
    <w:rsid w:val="00DE0CC6"/>
    <w:rsid w:val="00DE0D07"/>
    <w:rsid w:val="00DE0E09"/>
    <w:rsid w:val="00DE100C"/>
    <w:rsid w:val="00DE10D4"/>
    <w:rsid w:val="00DE132C"/>
    <w:rsid w:val="00DE134B"/>
    <w:rsid w:val="00DE175B"/>
    <w:rsid w:val="00DE1A77"/>
    <w:rsid w:val="00DE1B22"/>
    <w:rsid w:val="00DE1CBD"/>
    <w:rsid w:val="00DE1CFB"/>
    <w:rsid w:val="00DE1D30"/>
    <w:rsid w:val="00DE1F08"/>
    <w:rsid w:val="00DE207F"/>
    <w:rsid w:val="00DE20F6"/>
    <w:rsid w:val="00DE212E"/>
    <w:rsid w:val="00DE214C"/>
    <w:rsid w:val="00DE215D"/>
    <w:rsid w:val="00DE223A"/>
    <w:rsid w:val="00DE2254"/>
    <w:rsid w:val="00DE23BC"/>
    <w:rsid w:val="00DE25F9"/>
    <w:rsid w:val="00DE2998"/>
    <w:rsid w:val="00DE2CBC"/>
    <w:rsid w:val="00DE2E32"/>
    <w:rsid w:val="00DE2E5B"/>
    <w:rsid w:val="00DE2EFD"/>
    <w:rsid w:val="00DE330E"/>
    <w:rsid w:val="00DE3423"/>
    <w:rsid w:val="00DE34A1"/>
    <w:rsid w:val="00DE34DA"/>
    <w:rsid w:val="00DE354F"/>
    <w:rsid w:val="00DE3618"/>
    <w:rsid w:val="00DE3690"/>
    <w:rsid w:val="00DE373F"/>
    <w:rsid w:val="00DE3749"/>
    <w:rsid w:val="00DE3955"/>
    <w:rsid w:val="00DE39F3"/>
    <w:rsid w:val="00DE3A6E"/>
    <w:rsid w:val="00DE3C20"/>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0F89"/>
    <w:rsid w:val="00DF10D7"/>
    <w:rsid w:val="00DF10DE"/>
    <w:rsid w:val="00DF13A4"/>
    <w:rsid w:val="00DF1413"/>
    <w:rsid w:val="00DF1492"/>
    <w:rsid w:val="00DF1539"/>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B7"/>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6D5"/>
    <w:rsid w:val="00DF37E7"/>
    <w:rsid w:val="00DF392F"/>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496"/>
    <w:rsid w:val="00DF56AA"/>
    <w:rsid w:val="00DF58EC"/>
    <w:rsid w:val="00DF5A07"/>
    <w:rsid w:val="00DF5A6D"/>
    <w:rsid w:val="00DF5B2E"/>
    <w:rsid w:val="00DF5CE0"/>
    <w:rsid w:val="00DF5D28"/>
    <w:rsid w:val="00DF5D64"/>
    <w:rsid w:val="00DF5D6C"/>
    <w:rsid w:val="00DF5E2D"/>
    <w:rsid w:val="00DF5EBF"/>
    <w:rsid w:val="00DF5F7D"/>
    <w:rsid w:val="00DF5FF7"/>
    <w:rsid w:val="00DF6054"/>
    <w:rsid w:val="00DF6127"/>
    <w:rsid w:val="00DF6217"/>
    <w:rsid w:val="00DF648A"/>
    <w:rsid w:val="00DF65D1"/>
    <w:rsid w:val="00DF6762"/>
    <w:rsid w:val="00DF6871"/>
    <w:rsid w:val="00DF7049"/>
    <w:rsid w:val="00DF7059"/>
    <w:rsid w:val="00DF7103"/>
    <w:rsid w:val="00DF718D"/>
    <w:rsid w:val="00DF71F6"/>
    <w:rsid w:val="00DF7369"/>
    <w:rsid w:val="00DF736E"/>
    <w:rsid w:val="00DF7426"/>
    <w:rsid w:val="00DF7446"/>
    <w:rsid w:val="00DF74C7"/>
    <w:rsid w:val="00DF780F"/>
    <w:rsid w:val="00DF7909"/>
    <w:rsid w:val="00DF7AD4"/>
    <w:rsid w:val="00DF7E62"/>
    <w:rsid w:val="00E0009C"/>
    <w:rsid w:val="00E0018F"/>
    <w:rsid w:val="00E002AB"/>
    <w:rsid w:val="00E002C3"/>
    <w:rsid w:val="00E00355"/>
    <w:rsid w:val="00E00507"/>
    <w:rsid w:val="00E0059E"/>
    <w:rsid w:val="00E006E6"/>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EEB"/>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592"/>
    <w:rsid w:val="00E04682"/>
    <w:rsid w:val="00E04740"/>
    <w:rsid w:val="00E04747"/>
    <w:rsid w:val="00E048C0"/>
    <w:rsid w:val="00E04A19"/>
    <w:rsid w:val="00E04C67"/>
    <w:rsid w:val="00E04C9B"/>
    <w:rsid w:val="00E04CEC"/>
    <w:rsid w:val="00E04D01"/>
    <w:rsid w:val="00E04E17"/>
    <w:rsid w:val="00E04E7F"/>
    <w:rsid w:val="00E0514E"/>
    <w:rsid w:val="00E05205"/>
    <w:rsid w:val="00E0539A"/>
    <w:rsid w:val="00E054C1"/>
    <w:rsid w:val="00E05963"/>
    <w:rsid w:val="00E05AB5"/>
    <w:rsid w:val="00E05C5C"/>
    <w:rsid w:val="00E05EBC"/>
    <w:rsid w:val="00E05FBF"/>
    <w:rsid w:val="00E06091"/>
    <w:rsid w:val="00E06176"/>
    <w:rsid w:val="00E0628B"/>
    <w:rsid w:val="00E06483"/>
    <w:rsid w:val="00E064BE"/>
    <w:rsid w:val="00E065AF"/>
    <w:rsid w:val="00E06668"/>
    <w:rsid w:val="00E06881"/>
    <w:rsid w:val="00E06909"/>
    <w:rsid w:val="00E06B61"/>
    <w:rsid w:val="00E06B68"/>
    <w:rsid w:val="00E06CD4"/>
    <w:rsid w:val="00E06DA7"/>
    <w:rsid w:val="00E06F09"/>
    <w:rsid w:val="00E06F58"/>
    <w:rsid w:val="00E07030"/>
    <w:rsid w:val="00E070A9"/>
    <w:rsid w:val="00E07178"/>
    <w:rsid w:val="00E072CA"/>
    <w:rsid w:val="00E07383"/>
    <w:rsid w:val="00E0740F"/>
    <w:rsid w:val="00E07684"/>
    <w:rsid w:val="00E07821"/>
    <w:rsid w:val="00E07963"/>
    <w:rsid w:val="00E07972"/>
    <w:rsid w:val="00E07A6C"/>
    <w:rsid w:val="00E07EA1"/>
    <w:rsid w:val="00E07F3B"/>
    <w:rsid w:val="00E100CD"/>
    <w:rsid w:val="00E10400"/>
    <w:rsid w:val="00E105FF"/>
    <w:rsid w:val="00E10604"/>
    <w:rsid w:val="00E10BA4"/>
    <w:rsid w:val="00E10D2E"/>
    <w:rsid w:val="00E10E36"/>
    <w:rsid w:val="00E11169"/>
    <w:rsid w:val="00E111D1"/>
    <w:rsid w:val="00E11413"/>
    <w:rsid w:val="00E115F9"/>
    <w:rsid w:val="00E1162F"/>
    <w:rsid w:val="00E1163B"/>
    <w:rsid w:val="00E11852"/>
    <w:rsid w:val="00E11D1F"/>
    <w:rsid w:val="00E11D32"/>
    <w:rsid w:val="00E11DB7"/>
    <w:rsid w:val="00E11E98"/>
    <w:rsid w:val="00E11EC6"/>
    <w:rsid w:val="00E12061"/>
    <w:rsid w:val="00E12279"/>
    <w:rsid w:val="00E122DF"/>
    <w:rsid w:val="00E1234D"/>
    <w:rsid w:val="00E12358"/>
    <w:rsid w:val="00E127F0"/>
    <w:rsid w:val="00E12886"/>
    <w:rsid w:val="00E128F2"/>
    <w:rsid w:val="00E12934"/>
    <w:rsid w:val="00E12A38"/>
    <w:rsid w:val="00E12B94"/>
    <w:rsid w:val="00E12C2B"/>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182"/>
    <w:rsid w:val="00E152A8"/>
    <w:rsid w:val="00E15441"/>
    <w:rsid w:val="00E1548F"/>
    <w:rsid w:val="00E15507"/>
    <w:rsid w:val="00E15586"/>
    <w:rsid w:val="00E1558D"/>
    <w:rsid w:val="00E1565D"/>
    <w:rsid w:val="00E15996"/>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AFF"/>
    <w:rsid w:val="00E16D64"/>
    <w:rsid w:val="00E16E79"/>
    <w:rsid w:val="00E16F86"/>
    <w:rsid w:val="00E16F8F"/>
    <w:rsid w:val="00E1709F"/>
    <w:rsid w:val="00E17163"/>
    <w:rsid w:val="00E17166"/>
    <w:rsid w:val="00E172C8"/>
    <w:rsid w:val="00E172CC"/>
    <w:rsid w:val="00E172D4"/>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3E"/>
    <w:rsid w:val="00E216F5"/>
    <w:rsid w:val="00E21804"/>
    <w:rsid w:val="00E21838"/>
    <w:rsid w:val="00E219AD"/>
    <w:rsid w:val="00E21B89"/>
    <w:rsid w:val="00E21CEF"/>
    <w:rsid w:val="00E21D28"/>
    <w:rsid w:val="00E21D37"/>
    <w:rsid w:val="00E21D65"/>
    <w:rsid w:val="00E21E5C"/>
    <w:rsid w:val="00E21F84"/>
    <w:rsid w:val="00E22279"/>
    <w:rsid w:val="00E222E6"/>
    <w:rsid w:val="00E22393"/>
    <w:rsid w:val="00E224A5"/>
    <w:rsid w:val="00E224C3"/>
    <w:rsid w:val="00E22509"/>
    <w:rsid w:val="00E22662"/>
    <w:rsid w:val="00E22A29"/>
    <w:rsid w:val="00E22E34"/>
    <w:rsid w:val="00E2301C"/>
    <w:rsid w:val="00E2313F"/>
    <w:rsid w:val="00E233C2"/>
    <w:rsid w:val="00E234BB"/>
    <w:rsid w:val="00E23772"/>
    <w:rsid w:val="00E23812"/>
    <w:rsid w:val="00E2384D"/>
    <w:rsid w:val="00E239C5"/>
    <w:rsid w:val="00E239FB"/>
    <w:rsid w:val="00E23A00"/>
    <w:rsid w:val="00E23DA9"/>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19C"/>
    <w:rsid w:val="00E2521E"/>
    <w:rsid w:val="00E254C9"/>
    <w:rsid w:val="00E254F9"/>
    <w:rsid w:val="00E25553"/>
    <w:rsid w:val="00E25600"/>
    <w:rsid w:val="00E25687"/>
    <w:rsid w:val="00E25A62"/>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941"/>
    <w:rsid w:val="00E27A4D"/>
    <w:rsid w:val="00E27A6F"/>
    <w:rsid w:val="00E27B12"/>
    <w:rsid w:val="00E27B32"/>
    <w:rsid w:val="00E27B59"/>
    <w:rsid w:val="00E27D6B"/>
    <w:rsid w:val="00E27DA2"/>
    <w:rsid w:val="00E27F5B"/>
    <w:rsid w:val="00E27FAF"/>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CB3"/>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2CC5"/>
    <w:rsid w:val="00E32DBC"/>
    <w:rsid w:val="00E32FD1"/>
    <w:rsid w:val="00E3317D"/>
    <w:rsid w:val="00E331E3"/>
    <w:rsid w:val="00E332D2"/>
    <w:rsid w:val="00E334D5"/>
    <w:rsid w:val="00E336FD"/>
    <w:rsid w:val="00E33774"/>
    <w:rsid w:val="00E33A44"/>
    <w:rsid w:val="00E33A7B"/>
    <w:rsid w:val="00E33AED"/>
    <w:rsid w:val="00E33B1B"/>
    <w:rsid w:val="00E33B62"/>
    <w:rsid w:val="00E33BA3"/>
    <w:rsid w:val="00E33EAD"/>
    <w:rsid w:val="00E33F81"/>
    <w:rsid w:val="00E341F8"/>
    <w:rsid w:val="00E34496"/>
    <w:rsid w:val="00E3450A"/>
    <w:rsid w:val="00E345BB"/>
    <w:rsid w:val="00E34735"/>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ADB"/>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BF4"/>
    <w:rsid w:val="00E42CBB"/>
    <w:rsid w:val="00E42D64"/>
    <w:rsid w:val="00E42ED3"/>
    <w:rsid w:val="00E42EF6"/>
    <w:rsid w:val="00E43206"/>
    <w:rsid w:val="00E4328D"/>
    <w:rsid w:val="00E43446"/>
    <w:rsid w:val="00E4346F"/>
    <w:rsid w:val="00E4370A"/>
    <w:rsid w:val="00E43757"/>
    <w:rsid w:val="00E43806"/>
    <w:rsid w:val="00E43A93"/>
    <w:rsid w:val="00E43A94"/>
    <w:rsid w:val="00E43AFE"/>
    <w:rsid w:val="00E43B35"/>
    <w:rsid w:val="00E43B36"/>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5F49"/>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683"/>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1F8D"/>
    <w:rsid w:val="00E5211F"/>
    <w:rsid w:val="00E52191"/>
    <w:rsid w:val="00E52490"/>
    <w:rsid w:val="00E524B6"/>
    <w:rsid w:val="00E5250A"/>
    <w:rsid w:val="00E52689"/>
    <w:rsid w:val="00E52A0C"/>
    <w:rsid w:val="00E52AA9"/>
    <w:rsid w:val="00E52B03"/>
    <w:rsid w:val="00E52B70"/>
    <w:rsid w:val="00E52CC4"/>
    <w:rsid w:val="00E52D7A"/>
    <w:rsid w:val="00E52F57"/>
    <w:rsid w:val="00E52F67"/>
    <w:rsid w:val="00E534CA"/>
    <w:rsid w:val="00E534E3"/>
    <w:rsid w:val="00E535B6"/>
    <w:rsid w:val="00E53609"/>
    <w:rsid w:val="00E53695"/>
    <w:rsid w:val="00E537A6"/>
    <w:rsid w:val="00E537FE"/>
    <w:rsid w:val="00E53921"/>
    <w:rsid w:val="00E539E0"/>
    <w:rsid w:val="00E539E2"/>
    <w:rsid w:val="00E539F1"/>
    <w:rsid w:val="00E53A2A"/>
    <w:rsid w:val="00E53A89"/>
    <w:rsid w:val="00E53C3B"/>
    <w:rsid w:val="00E53DD4"/>
    <w:rsid w:val="00E53DE2"/>
    <w:rsid w:val="00E53E37"/>
    <w:rsid w:val="00E53EA2"/>
    <w:rsid w:val="00E53EF5"/>
    <w:rsid w:val="00E54136"/>
    <w:rsid w:val="00E54175"/>
    <w:rsid w:val="00E541E1"/>
    <w:rsid w:val="00E542E2"/>
    <w:rsid w:val="00E5433E"/>
    <w:rsid w:val="00E54351"/>
    <w:rsid w:val="00E5437E"/>
    <w:rsid w:val="00E54442"/>
    <w:rsid w:val="00E546FE"/>
    <w:rsid w:val="00E5476E"/>
    <w:rsid w:val="00E5495D"/>
    <w:rsid w:val="00E5497F"/>
    <w:rsid w:val="00E54D05"/>
    <w:rsid w:val="00E54FEC"/>
    <w:rsid w:val="00E551FE"/>
    <w:rsid w:val="00E552B9"/>
    <w:rsid w:val="00E55711"/>
    <w:rsid w:val="00E5571A"/>
    <w:rsid w:val="00E55759"/>
    <w:rsid w:val="00E55876"/>
    <w:rsid w:val="00E55988"/>
    <w:rsid w:val="00E55C27"/>
    <w:rsid w:val="00E5605D"/>
    <w:rsid w:val="00E5636C"/>
    <w:rsid w:val="00E56440"/>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399"/>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65D"/>
    <w:rsid w:val="00E6183D"/>
    <w:rsid w:val="00E61A2A"/>
    <w:rsid w:val="00E61A98"/>
    <w:rsid w:val="00E61B45"/>
    <w:rsid w:val="00E61C8F"/>
    <w:rsid w:val="00E61D21"/>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5A"/>
    <w:rsid w:val="00E63171"/>
    <w:rsid w:val="00E631C0"/>
    <w:rsid w:val="00E635D2"/>
    <w:rsid w:val="00E6365D"/>
    <w:rsid w:val="00E63886"/>
    <w:rsid w:val="00E63989"/>
    <w:rsid w:val="00E63B5A"/>
    <w:rsid w:val="00E63C6D"/>
    <w:rsid w:val="00E63E3A"/>
    <w:rsid w:val="00E63ECE"/>
    <w:rsid w:val="00E6405C"/>
    <w:rsid w:val="00E641FA"/>
    <w:rsid w:val="00E643A5"/>
    <w:rsid w:val="00E64694"/>
    <w:rsid w:val="00E64ACA"/>
    <w:rsid w:val="00E64B5E"/>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156"/>
    <w:rsid w:val="00E70251"/>
    <w:rsid w:val="00E7038E"/>
    <w:rsid w:val="00E704F8"/>
    <w:rsid w:val="00E70855"/>
    <w:rsid w:val="00E70963"/>
    <w:rsid w:val="00E7099E"/>
    <w:rsid w:val="00E70C1E"/>
    <w:rsid w:val="00E70ED1"/>
    <w:rsid w:val="00E70EF3"/>
    <w:rsid w:val="00E70F7A"/>
    <w:rsid w:val="00E71323"/>
    <w:rsid w:val="00E71422"/>
    <w:rsid w:val="00E71488"/>
    <w:rsid w:val="00E715D6"/>
    <w:rsid w:val="00E715EF"/>
    <w:rsid w:val="00E71746"/>
    <w:rsid w:val="00E71A56"/>
    <w:rsid w:val="00E71B08"/>
    <w:rsid w:val="00E71CA9"/>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33"/>
    <w:rsid w:val="00E7619A"/>
    <w:rsid w:val="00E76516"/>
    <w:rsid w:val="00E767D1"/>
    <w:rsid w:val="00E768DB"/>
    <w:rsid w:val="00E7691C"/>
    <w:rsid w:val="00E76B2C"/>
    <w:rsid w:val="00E76C70"/>
    <w:rsid w:val="00E76D18"/>
    <w:rsid w:val="00E76D5E"/>
    <w:rsid w:val="00E77102"/>
    <w:rsid w:val="00E77103"/>
    <w:rsid w:val="00E7712C"/>
    <w:rsid w:val="00E77537"/>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0E95"/>
    <w:rsid w:val="00E8133E"/>
    <w:rsid w:val="00E814F1"/>
    <w:rsid w:val="00E81777"/>
    <w:rsid w:val="00E81950"/>
    <w:rsid w:val="00E819B9"/>
    <w:rsid w:val="00E81A4A"/>
    <w:rsid w:val="00E82237"/>
    <w:rsid w:val="00E82363"/>
    <w:rsid w:val="00E82726"/>
    <w:rsid w:val="00E82A78"/>
    <w:rsid w:val="00E82C51"/>
    <w:rsid w:val="00E82D01"/>
    <w:rsid w:val="00E82DA4"/>
    <w:rsid w:val="00E8304A"/>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A4"/>
    <w:rsid w:val="00E84EF5"/>
    <w:rsid w:val="00E84FA7"/>
    <w:rsid w:val="00E851EA"/>
    <w:rsid w:val="00E852D9"/>
    <w:rsid w:val="00E8530F"/>
    <w:rsid w:val="00E85455"/>
    <w:rsid w:val="00E857FB"/>
    <w:rsid w:val="00E85826"/>
    <w:rsid w:val="00E85994"/>
    <w:rsid w:val="00E85A84"/>
    <w:rsid w:val="00E85C85"/>
    <w:rsid w:val="00E85D19"/>
    <w:rsid w:val="00E85F29"/>
    <w:rsid w:val="00E8610C"/>
    <w:rsid w:val="00E861FA"/>
    <w:rsid w:val="00E865C3"/>
    <w:rsid w:val="00E8691C"/>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07"/>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3F1"/>
    <w:rsid w:val="00E926AF"/>
    <w:rsid w:val="00E929BE"/>
    <w:rsid w:val="00E92DE0"/>
    <w:rsid w:val="00E92E8A"/>
    <w:rsid w:val="00E92EB2"/>
    <w:rsid w:val="00E934C7"/>
    <w:rsid w:val="00E93B22"/>
    <w:rsid w:val="00E93C15"/>
    <w:rsid w:val="00E93CEE"/>
    <w:rsid w:val="00E93FCC"/>
    <w:rsid w:val="00E94006"/>
    <w:rsid w:val="00E941D5"/>
    <w:rsid w:val="00E9429B"/>
    <w:rsid w:val="00E942A4"/>
    <w:rsid w:val="00E942FD"/>
    <w:rsid w:val="00E943D9"/>
    <w:rsid w:val="00E9443F"/>
    <w:rsid w:val="00E94468"/>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CDC"/>
    <w:rsid w:val="00E95D66"/>
    <w:rsid w:val="00E95F97"/>
    <w:rsid w:val="00E9647B"/>
    <w:rsid w:val="00E964B8"/>
    <w:rsid w:val="00E96534"/>
    <w:rsid w:val="00E96759"/>
    <w:rsid w:val="00E968E9"/>
    <w:rsid w:val="00E96ADE"/>
    <w:rsid w:val="00E96B9F"/>
    <w:rsid w:val="00E96BFF"/>
    <w:rsid w:val="00E96C44"/>
    <w:rsid w:val="00E96D44"/>
    <w:rsid w:val="00E96DC2"/>
    <w:rsid w:val="00E96F59"/>
    <w:rsid w:val="00E970A2"/>
    <w:rsid w:val="00E97116"/>
    <w:rsid w:val="00E971C7"/>
    <w:rsid w:val="00E9728E"/>
    <w:rsid w:val="00E9749F"/>
    <w:rsid w:val="00E974E0"/>
    <w:rsid w:val="00E978A3"/>
    <w:rsid w:val="00E978C2"/>
    <w:rsid w:val="00E978C5"/>
    <w:rsid w:val="00E97966"/>
    <w:rsid w:val="00E97A5B"/>
    <w:rsid w:val="00E97BFB"/>
    <w:rsid w:val="00E97D07"/>
    <w:rsid w:val="00EA00D4"/>
    <w:rsid w:val="00EA025D"/>
    <w:rsid w:val="00EA034F"/>
    <w:rsid w:val="00EA053C"/>
    <w:rsid w:val="00EA05F2"/>
    <w:rsid w:val="00EA0929"/>
    <w:rsid w:val="00EA09EC"/>
    <w:rsid w:val="00EA103A"/>
    <w:rsid w:val="00EA1148"/>
    <w:rsid w:val="00EA1268"/>
    <w:rsid w:val="00EA164F"/>
    <w:rsid w:val="00EA16D1"/>
    <w:rsid w:val="00EA177B"/>
    <w:rsid w:val="00EA1990"/>
    <w:rsid w:val="00EA1A25"/>
    <w:rsid w:val="00EA1ADA"/>
    <w:rsid w:val="00EA1BCE"/>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0FA"/>
    <w:rsid w:val="00EA3422"/>
    <w:rsid w:val="00EA373D"/>
    <w:rsid w:val="00EA380F"/>
    <w:rsid w:val="00EA389F"/>
    <w:rsid w:val="00EA3923"/>
    <w:rsid w:val="00EA3958"/>
    <w:rsid w:val="00EA3A39"/>
    <w:rsid w:val="00EA3C48"/>
    <w:rsid w:val="00EA3CF2"/>
    <w:rsid w:val="00EA3DCD"/>
    <w:rsid w:val="00EA4060"/>
    <w:rsid w:val="00EA4166"/>
    <w:rsid w:val="00EA42F2"/>
    <w:rsid w:val="00EA4411"/>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48D"/>
    <w:rsid w:val="00EA78D5"/>
    <w:rsid w:val="00EA795E"/>
    <w:rsid w:val="00EA7967"/>
    <w:rsid w:val="00EA7A43"/>
    <w:rsid w:val="00EA7ABB"/>
    <w:rsid w:val="00EA7BC9"/>
    <w:rsid w:val="00EA7BEB"/>
    <w:rsid w:val="00EB004F"/>
    <w:rsid w:val="00EB00B9"/>
    <w:rsid w:val="00EB022D"/>
    <w:rsid w:val="00EB0238"/>
    <w:rsid w:val="00EB043B"/>
    <w:rsid w:val="00EB0690"/>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1F4"/>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B7F7D"/>
    <w:rsid w:val="00EB7FF0"/>
    <w:rsid w:val="00EC029B"/>
    <w:rsid w:val="00EC03E7"/>
    <w:rsid w:val="00EC03F8"/>
    <w:rsid w:val="00EC0427"/>
    <w:rsid w:val="00EC068C"/>
    <w:rsid w:val="00EC0A98"/>
    <w:rsid w:val="00EC0A9A"/>
    <w:rsid w:val="00EC0B68"/>
    <w:rsid w:val="00EC0BF5"/>
    <w:rsid w:val="00EC0FDA"/>
    <w:rsid w:val="00EC154B"/>
    <w:rsid w:val="00EC1854"/>
    <w:rsid w:val="00EC18ED"/>
    <w:rsid w:val="00EC1A1B"/>
    <w:rsid w:val="00EC1A94"/>
    <w:rsid w:val="00EC1ACF"/>
    <w:rsid w:val="00EC1D17"/>
    <w:rsid w:val="00EC1DD1"/>
    <w:rsid w:val="00EC1E8E"/>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4B7"/>
    <w:rsid w:val="00EC577C"/>
    <w:rsid w:val="00EC57E3"/>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49"/>
    <w:rsid w:val="00EC72D5"/>
    <w:rsid w:val="00EC7302"/>
    <w:rsid w:val="00EC7328"/>
    <w:rsid w:val="00EC7416"/>
    <w:rsid w:val="00EC7445"/>
    <w:rsid w:val="00EC74F0"/>
    <w:rsid w:val="00EC78FD"/>
    <w:rsid w:val="00EC7ACC"/>
    <w:rsid w:val="00EC7C71"/>
    <w:rsid w:val="00EC7DBF"/>
    <w:rsid w:val="00EC7E13"/>
    <w:rsid w:val="00EC7E84"/>
    <w:rsid w:val="00EC7FF1"/>
    <w:rsid w:val="00ED0022"/>
    <w:rsid w:val="00ED0116"/>
    <w:rsid w:val="00ED0180"/>
    <w:rsid w:val="00ED01B5"/>
    <w:rsid w:val="00ED0287"/>
    <w:rsid w:val="00ED02DD"/>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6A8"/>
    <w:rsid w:val="00ED1767"/>
    <w:rsid w:val="00ED182D"/>
    <w:rsid w:val="00ED186D"/>
    <w:rsid w:val="00ED1877"/>
    <w:rsid w:val="00ED18CD"/>
    <w:rsid w:val="00ED190B"/>
    <w:rsid w:val="00ED195B"/>
    <w:rsid w:val="00ED1B14"/>
    <w:rsid w:val="00ED2008"/>
    <w:rsid w:val="00ED22F1"/>
    <w:rsid w:val="00ED2875"/>
    <w:rsid w:val="00ED294C"/>
    <w:rsid w:val="00ED2980"/>
    <w:rsid w:val="00ED2A0E"/>
    <w:rsid w:val="00ED2AEC"/>
    <w:rsid w:val="00ED2B2C"/>
    <w:rsid w:val="00ED2C00"/>
    <w:rsid w:val="00ED2E9D"/>
    <w:rsid w:val="00ED2EE7"/>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679"/>
    <w:rsid w:val="00ED5762"/>
    <w:rsid w:val="00ED5903"/>
    <w:rsid w:val="00ED5B68"/>
    <w:rsid w:val="00ED5D31"/>
    <w:rsid w:val="00ED5F06"/>
    <w:rsid w:val="00ED5F56"/>
    <w:rsid w:val="00ED62FB"/>
    <w:rsid w:val="00ED6672"/>
    <w:rsid w:val="00ED68F5"/>
    <w:rsid w:val="00ED69AB"/>
    <w:rsid w:val="00ED69F3"/>
    <w:rsid w:val="00ED6BD3"/>
    <w:rsid w:val="00ED6CDF"/>
    <w:rsid w:val="00ED6D56"/>
    <w:rsid w:val="00ED711C"/>
    <w:rsid w:val="00ED7242"/>
    <w:rsid w:val="00ED72C7"/>
    <w:rsid w:val="00ED7418"/>
    <w:rsid w:val="00ED7551"/>
    <w:rsid w:val="00ED7594"/>
    <w:rsid w:val="00ED77ED"/>
    <w:rsid w:val="00ED786B"/>
    <w:rsid w:val="00ED78C4"/>
    <w:rsid w:val="00ED795D"/>
    <w:rsid w:val="00ED7960"/>
    <w:rsid w:val="00ED7D8F"/>
    <w:rsid w:val="00ED7DB6"/>
    <w:rsid w:val="00EE00AB"/>
    <w:rsid w:val="00EE01CE"/>
    <w:rsid w:val="00EE0274"/>
    <w:rsid w:val="00EE06A5"/>
    <w:rsid w:val="00EE0755"/>
    <w:rsid w:val="00EE0828"/>
    <w:rsid w:val="00EE0CA0"/>
    <w:rsid w:val="00EE0E95"/>
    <w:rsid w:val="00EE0E98"/>
    <w:rsid w:val="00EE1218"/>
    <w:rsid w:val="00EE1238"/>
    <w:rsid w:val="00EE13AD"/>
    <w:rsid w:val="00EE153A"/>
    <w:rsid w:val="00EE1763"/>
    <w:rsid w:val="00EE1773"/>
    <w:rsid w:val="00EE1AAB"/>
    <w:rsid w:val="00EE1AC3"/>
    <w:rsid w:val="00EE1AE8"/>
    <w:rsid w:val="00EE1B0A"/>
    <w:rsid w:val="00EE1B65"/>
    <w:rsid w:val="00EE1E01"/>
    <w:rsid w:val="00EE1EE4"/>
    <w:rsid w:val="00EE1F8F"/>
    <w:rsid w:val="00EE1F97"/>
    <w:rsid w:val="00EE2004"/>
    <w:rsid w:val="00EE2012"/>
    <w:rsid w:val="00EE21EF"/>
    <w:rsid w:val="00EE22DD"/>
    <w:rsid w:val="00EE22FD"/>
    <w:rsid w:val="00EE2449"/>
    <w:rsid w:val="00EE26EC"/>
    <w:rsid w:val="00EE283E"/>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283"/>
    <w:rsid w:val="00EE73A1"/>
    <w:rsid w:val="00EE7785"/>
    <w:rsid w:val="00EE77DA"/>
    <w:rsid w:val="00EE7864"/>
    <w:rsid w:val="00EE7881"/>
    <w:rsid w:val="00EE7989"/>
    <w:rsid w:val="00EE798B"/>
    <w:rsid w:val="00EE7A8A"/>
    <w:rsid w:val="00EE7D2B"/>
    <w:rsid w:val="00EE7F78"/>
    <w:rsid w:val="00EE7FA8"/>
    <w:rsid w:val="00EF0099"/>
    <w:rsid w:val="00EF0470"/>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AA8"/>
    <w:rsid w:val="00EF2BB9"/>
    <w:rsid w:val="00EF2CAA"/>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88"/>
    <w:rsid w:val="00EF48E0"/>
    <w:rsid w:val="00EF49C2"/>
    <w:rsid w:val="00EF4AEC"/>
    <w:rsid w:val="00EF4BB0"/>
    <w:rsid w:val="00EF4C55"/>
    <w:rsid w:val="00EF4F9F"/>
    <w:rsid w:val="00EF50BB"/>
    <w:rsid w:val="00EF5435"/>
    <w:rsid w:val="00EF5469"/>
    <w:rsid w:val="00EF54FC"/>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6DAB"/>
    <w:rsid w:val="00EF72FC"/>
    <w:rsid w:val="00EF73D1"/>
    <w:rsid w:val="00EF7473"/>
    <w:rsid w:val="00EF7495"/>
    <w:rsid w:val="00EF75EE"/>
    <w:rsid w:val="00EF7603"/>
    <w:rsid w:val="00EF7A23"/>
    <w:rsid w:val="00EF7C94"/>
    <w:rsid w:val="00EF7D7C"/>
    <w:rsid w:val="00F0009C"/>
    <w:rsid w:val="00F000E1"/>
    <w:rsid w:val="00F0017F"/>
    <w:rsid w:val="00F0047A"/>
    <w:rsid w:val="00F0053E"/>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D"/>
    <w:rsid w:val="00F02D0E"/>
    <w:rsid w:val="00F02EFA"/>
    <w:rsid w:val="00F02F60"/>
    <w:rsid w:val="00F02F93"/>
    <w:rsid w:val="00F03065"/>
    <w:rsid w:val="00F030C2"/>
    <w:rsid w:val="00F03261"/>
    <w:rsid w:val="00F03361"/>
    <w:rsid w:val="00F0340B"/>
    <w:rsid w:val="00F035D3"/>
    <w:rsid w:val="00F036A9"/>
    <w:rsid w:val="00F0382C"/>
    <w:rsid w:val="00F038C1"/>
    <w:rsid w:val="00F03BEB"/>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0CF"/>
    <w:rsid w:val="00F07100"/>
    <w:rsid w:val="00F07233"/>
    <w:rsid w:val="00F072DE"/>
    <w:rsid w:val="00F07393"/>
    <w:rsid w:val="00F07559"/>
    <w:rsid w:val="00F0757A"/>
    <w:rsid w:val="00F075A4"/>
    <w:rsid w:val="00F07C20"/>
    <w:rsid w:val="00F07CC7"/>
    <w:rsid w:val="00F07DA0"/>
    <w:rsid w:val="00F1003A"/>
    <w:rsid w:val="00F101A4"/>
    <w:rsid w:val="00F1056C"/>
    <w:rsid w:val="00F1060D"/>
    <w:rsid w:val="00F1064D"/>
    <w:rsid w:val="00F10658"/>
    <w:rsid w:val="00F106C9"/>
    <w:rsid w:val="00F107A7"/>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3A"/>
    <w:rsid w:val="00F12389"/>
    <w:rsid w:val="00F1239D"/>
    <w:rsid w:val="00F12576"/>
    <w:rsid w:val="00F1259F"/>
    <w:rsid w:val="00F1274F"/>
    <w:rsid w:val="00F12773"/>
    <w:rsid w:val="00F12861"/>
    <w:rsid w:val="00F128D5"/>
    <w:rsid w:val="00F12AE6"/>
    <w:rsid w:val="00F12B56"/>
    <w:rsid w:val="00F12B8A"/>
    <w:rsid w:val="00F12C86"/>
    <w:rsid w:val="00F12DB1"/>
    <w:rsid w:val="00F12E4C"/>
    <w:rsid w:val="00F12F9C"/>
    <w:rsid w:val="00F12FE8"/>
    <w:rsid w:val="00F13035"/>
    <w:rsid w:val="00F130C9"/>
    <w:rsid w:val="00F13177"/>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EA"/>
    <w:rsid w:val="00F152F0"/>
    <w:rsid w:val="00F1545C"/>
    <w:rsid w:val="00F15483"/>
    <w:rsid w:val="00F1552C"/>
    <w:rsid w:val="00F15615"/>
    <w:rsid w:val="00F1574A"/>
    <w:rsid w:val="00F1592A"/>
    <w:rsid w:val="00F15A1D"/>
    <w:rsid w:val="00F15A43"/>
    <w:rsid w:val="00F15A94"/>
    <w:rsid w:val="00F15F21"/>
    <w:rsid w:val="00F16190"/>
    <w:rsid w:val="00F1635E"/>
    <w:rsid w:val="00F1637F"/>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2F"/>
    <w:rsid w:val="00F20C75"/>
    <w:rsid w:val="00F20E0C"/>
    <w:rsid w:val="00F20E2E"/>
    <w:rsid w:val="00F21053"/>
    <w:rsid w:val="00F21151"/>
    <w:rsid w:val="00F21232"/>
    <w:rsid w:val="00F212CC"/>
    <w:rsid w:val="00F21324"/>
    <w:rsid w:val="00F21442"/>
    <w:rsid w:val="00F214C7"/>
    <w:rsid w:val="00F215A5"/>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A0"/>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9B"/>
    <w:rsid w:val="00F254C9"/>
    <w:rsid w:val="00F2559F"/>
    <w:rsid w:val="00F25815"/>
    <w:rsid w:val="00F258AA"/>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CFD"/>
    <w:rsid w:val="00F26F7F"/>
    <w:rsid w:val="00F27361"/>
    <w:rsid w:val="00F27417"/>
    <w:rsid w:val="00F2759B"/>
    <w:rsid w:val="00F2768F"/>
    <w:rsid w:val="00F2788E"/>
    <w:rsid w:val="00F27A06"/>
    <w:rsid w:val="00F27B84"/>
    <w:rsid w:val="00F27B96"/>
    <w:rsid w:val="00F27BEE"/>
    <w:rsid w:val="00F27DC8"/>
    <w:rsid w:val="00F301DF"/>
    <w:rsid w:val="00F301E5"/>
    <w:rsid w:val="00F302C9"/>
    <w:rsid w:val="00F30378"/>
    <w:rsid w:val="00F30482"/>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47"/>
    <w:rsid w:val="00F322BF"/>
    <w:rsid w:val="00F32376"/>
    <w:rsid w:val="00F32421"/>
    <w:rsid w:val="00F3242F"/>
    <w:rsid w:val="00F324A2"/>
    <w:rsid w:val="00F325C6"/>
    <w:rsid w:val="00F32878"/>
    <w:rsid w:val="00F3292D"/>
    <w:rsid w:val="00F32A42"/>
    <w:rsid w:val="00F32BA0"/>
    <w:rsid w:val="00F32C86"/>
    <w:rsid w:val="00F32DBE"/>
    <w:rsid w:val="00F33063"/>
    <w:rsid w:val="00F3312A"/>
    <w:rsid w:val="00F331DA"/>
    <w:rsid w:val="00F333C7"/>
    <w:rsid w:val="00F334BB"/>
    <w:rsid w:val="00F334F2"/>
    <w:rsid w:val="00F335CB"/>
    <w:rsid w:val="00F3365C"/>
    <w:rsid w:val="00F336C1"/>
    <w:rsid w:val="00F336EC"/>
    <w:rsid w:val="00F338A4"/>
    <w:rsid w:val="00F338C1"/>
    <w:rsid w:val="00F33C00"/>
    <w:rsid w:val="00F33C37"/>
    <w:rsid w:val="00F33D80"/>
    <w:rsid w:val="00F33DCA"/>
    <w:rsid w:val="00F34134"/>
    <w:rsid w:val="00F3426B"/>
    <w:rsid w:val="00F342E7"/>
    <w:rsid w:val="00F344A3"/>
    <w:rsid w:val="00F3459E"/>
    <w:rsid w:val="00F34935"/>
    <w:rsid w:val="00F34A1C"/>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B78"/>
    <w:rsid w:val="00F36C73"/>
    <w:rsid w:val="00F36ECE"/>
    <w:rsid w:val="00F36F11"/>
    <w:rsid w:val="00F36F19"/>
    <w:rsid w:val="00F3709E"/>
    <w:rsid w:val="00F37562"/>
    <w:rsid w:val="00F37596"/>
    <w:rsid w:val="00F3769B"/>
    <w:rsid w:val="00F376C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85C"/>
    <w:rsid w:val="00F40983"/>
    <w:rsid w:val="00F40B38"/>
    <w:rsid w:val="00F40DD7"/>
    <w:rsid w:val="00F40E27"/>
    <w:rsid w:val="00F40EEA"/>
    <w:rsid w:val="00F40F10"/>
    <w:rsid w:val="00F40F32"/>
    <w:rsid w:val="00F4105E"/>
    <w:rsid w:val="00F41278"/>
    <w:rsid w:val="00F41294"/>
    <w:rsid w:val="00F41315"/>
    <w:rsid w:val="00F418A8"/>
    <w:rsid w:val="00F41923"/>
    <w:rsid w:val="00F41931"/>
    <w:rsid w:val="00F4199F"/>
    <w:rsid w:val="00F41B9A"/>
    <w:rsid w:val="00F41C57"/>
    <w:rsid w:val="00F42236"/>
    <w:rsid w:val="00F423D9"/>
    <w:rsid w:val="00F42405"/>
    <w:rsid w:val="00F4243A"/>
    <w:rsid w:val="00F42732"/>
    <w:rsid w:val="00F427AA"/>
    <w:rsid w:val="00F4280E"/>
    <w:rsid w:val="00F4284F"/>
    <w:rsid w:val="00F428D7"/>
    <w:rsid w:val="00F428EA"/>
    <w:rsid w:val="00F42BA6"/>
    <w:rsid w:val="00F42C4C"/>
    <w:rsid w:val="00F42FE1"/>
    <w:rsid w:val="00F430F4"/>
    <w:rsid w:val="00F43275"/>
    <w:rsid w:val="00F432BC"/>
    <w:rsid w:val="00F43415"/>
    <w:rsid w:val="00F435CF"/>
    <w:rsid w:val="00F43601"/>
    <w:rsid w:val="00F436F1"/>
    <w:rsid w:val="00F43821"/>
    <w:rsid w:val="00F438AF"/>
    <w:rsid w:val="00F43A39"/>
    <w:rsid w:val="00F43A3B"/>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936"/>
    <w:rsid w:val="00F45AE7"/>
    <w:rsid w:val="00F45B6E"/>
    <w:rsid w:val="00F45C4C"/>
    <w:rsid w:val="00F45D59"/>
    <w:rsid w:val="00F45E59"/>
    <w:rsid w:val="00F45ED9"/>
    <w:rsid w:val="00F45F33"/>
    <w:rsid w:val="00F4612C"/>
    <w:rsid w:val="00F461B3"/>
    <w:rsid w:val="00F4631D"/>
    <w:rsid w:val="00F4647F"/>
    <w:rsid w:val="00F467BF"/>
    <w:rsid w:val="00F46972"/>
    <w:rsid w:val="00F46A11"/>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360"/>
    <w:rsid w:val="00F514AD"/>
    <w:rsid w:val="00F515F7"/>
    <w:rsid w:val="00F518E0"/>
    <w:rsid w:val="00F51D56"/>
    <w:rsid w:val="00F51D68"/>
    <w:rsid w:val="00F51ECB"/>
    <w:rsid w:val="00F5206D"/>
    <w:rsid w:val="00F5230D"/>
    <w:rsid w:val="00F523B2"/>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564"/>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EE3"/>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1E7"/>
    <w:rsid w:val="00F62320"/>
    <w:rsid w:val="00F624F9"/>
    <w:rsid w:val="00F6267A"/>
    <w:rsid w:val="00F62949"/>
    <w:rsid w:val="00F62AE7"/>
    <w:rsid w:val="00F62B50"/>
    <w:rsid w:val="00F62E91"/>
    <w:rsid w:val="00F63159"/>
    <w:rsid w:val="00F63255"/>
    <w:rsid w:val="00F63271"/>
    <w:rsid w:val="00F6335F"/>
    <w:rsid w:val="00F6340D"/>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2D0"/>
    <w:rsid w:val="00F6536D"/>
    <w:rsid w:val="00F6540D"/>
    <w:rsid w:val="00F655B3"/>
    <w:rsid w:val="00F655F2"/>
    <w:rsid w:val="00F659BE"/>
    <w:rsid w:val="00F65E70"/>
    <w:rsid w:val="00F65F81"/>
    <w:rsid w:val="00F66363"/>
    <w:rsid w:val="00F663D6"/>
    <w:rsid w:val="00F665B3"/>
    <w:rsid w:val="00F665CC"/>
    <w:rsid w:val="00F66642"/>
    <w:rsid w:val="00F666D2"/>
    <w:rsid w:val="00F66818"/>
    <w:rsid w:val="00F668E9"/>
    <w:rsid w:val="00F66A59"/>
    <w:rsid w:val="00F66A98"/>
    <w:rsid w:val="00F66C53"/>
    <w:rsid w:val="00F66E28"/>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2F8B"/>
    <w:rsid w:val="00F7308B"/>
    <w:rsid w:val="00F731A5"/>
    <w:rsid w:val="00F733C1"/>
    <w:rsid w:val="00F73469"/>
    <w:rsid w:val="00F737E2"/>
    <w:rsid w:val="00F7385A"/>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46"/>
    <w:rsid w:val="00F76EF1"/>
    <w:rsid w:val="00F77221"/>
    <w:rsid w:val="00F772CA"/>
    <w:rsid w:val="00F772DC"/>
    <w:rsid w:val="00F773C9"/>
    <w:rsid w:val="00F773E9"/>
    <w:rsid w:val="00F773FA"/>
    <w:rsid w:val="00F7758D"/>
    <w:rsid w:val="00F775AF"/>
    <w:rsid w:val="00F7765F"/>
    <w:rsid w:val="00F7774F"/>
    <w:rsid w:val="00F7786D"/>
    <w:rsid w:val="00F77B17"/>
    <w:rsid w:val="00F77BCB"/>
    <w:rsid w:val="00F77F07"/>
    <w:rsid w:val="00F801AE"/>
    <w:rsid w:val="00F801BA"/>
    <w:rsid w:val="00F8025C"/>
    <w:rsid w:val="00F802D3"/>
    <w:rsid w:val="00F80333"/>
    <w:rsid w:val="00F803B0"/>
    <w:rsid w:val="00F80469"/>
    <w:rsid w:val="00F80750"/>
    <w:rsid w:val="00F807DE"/>
    <w:rsid w:val="00F80974"/>
    <w:rsid w:val="00F8098D"/>
    <w:rsid w:val="00F809A8"/>
    <w:rsid w:val="00F809F8"/>
    <w:rsid w:val="00F80AD2"/>
    <w:rsid w:val="00F80C1A"/>
    <w:rsid w:val="00F80EC4"/>
    <w:rsid w:val="00F8119A"/>
    <w:rsid w:val="00F811BA"/>
    <w:rsid w:val="00F811F4"/>
    <w:rsid w:val="00F81280"/>
    <w:rsid w:val="00F81332"/>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91"/>
    <w:rsid w:val="00F842B5"/>
    <w:rsid w:val="00F846DC"/>
    <w:rsid w:val="00F84936"/>
    <w:rsid w:val="00F849E1"/>
    <w:rsid w:val="00F84C19"/>
    <w:rsid w:val="00F84C84"/>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682"/>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5FB"/>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39"/>
    <w:rsid w:val="00F91F70"/>
    <w:rsid w:val="00F91F94"/>
    <w:rsid w:val="00F92027"/>
    <w:rsid w:val="00F92155"/>
    <w:rsid w:val="00F92168"/>
    <w:rsid w:val="00F92293"/>
    <w:rsid w:val="00F922A6"/>
    <w:rsid w:val="00F923A1"/>
    <w:rsid w:val="00F92882"/>
    <w:rsid w:val="00F928F3"/>
    <w:rsid w:val="00F92A39"/>
    <w:rsid w:val="00F92AD8"/>
    <w:rsid w:val="00F92AF6"/>
    <w:rsid w:val="00F92C61"/>
    <w:rsid w:val="00F92C76"/>
    <w:rsid w:val="00F92DF6"/>
    <w:rsid w:val="00F92E0D"/>
    <w:rsid w:val="00F92F1C"/>
    <w:rsid w:val="00F92F28"/>
    <w:rsid w:val="00F92F7A"/>
    <w:rsid w:val="00F92FE5"/>
    <w:rsid w:val="00F9316A"/>
    <w:rsid w:val="00F9323F"/>
    <w:rsid w:val="00F932AD"/>
    <w:rsid w:val="00F933F2"/>
    <w:rsid w:val="00F9353B"/>
    <w:rsid w:val="00F93C72"/>
    <w:rsid w:val="00F93C85"/>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820"/>
    <w:rsid w:val="00F95909"/>
    <w:rsid w:val="00F9594A"/>
    <w:rsid w:val="00F95A6D"/>
    <w:rsid w:val="00F95C2F"/>
    <w:rsid w:val="00F95D7E"/>
    <w:rsid w:val="00F95F0C"/>
    <w:rsid w:val="00F95F19"/>
    <w:rsid w:val="00F95FCC"/>
    <w:rsid w:val="00F96051"/>
    <w:rsid w:val="00F961B9"/>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B9B"/>
    <w:rsid w:val="00F97BAC"/>
    <w:rsid w:val="00F97EC9"/>
    <w:rsid w:val="00F97F4F"/>
    <w:rsid w:val="00FA0051"/>
    <w:rsid w:val="00FA00C0"/>
    <w:rsid w:val="00FA00C4"/>
    <w:rsid w:val="00FA0130"/>
    <w:rsid w:val="00FA01B5"/>
    <w:rsid w:val="00FA02D8"/>
    <w:rsid w:val="00FA066C"/>
    <w:rsid w:val="00FA06AE"/>
    <w:rsid w:val="00FA075A"/>
    <w:rsid w:val="00FA095F"/>
    <w:rsid w:val="00FA0C6D"/>
    <w:rsid w:val="00FA0CAB"/>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0DE"/>
    <w:rsid w:val="00FA51DB"/>
    <w:rsid w:val="00FA532D"/>
    <w:rsid w:val="00FA54F9"/>
    <w:rsid w:val="00FA55F6"/>
    <w:rsid w:val="00FA56EE"/>
    <w:rsid w:val="00FA573E"/>
    <w:rsid w:val="00FA583E"/>
    <w:rsid w:val="00FA5948"/>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467"/>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BF3"/>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1"/>
    <w:rsid w:val="00FB496A"/>
    <w:rsid w:val="00FB4CCD"/>
    <w:rsid w:val="00FB4CEC"/>
    <w:rsid w:val="00FB4D2A"/>
    <w:rsid w:val="00FB4EBB"/>
    <w:rsid w:val="00FB4ED9"/>
    <w:rsid w:val="00FB4F64"/>
    <w:rsid w:val="00FB4FF7"/>
    <w:rsid w:val="00FB4FFA"/>
    <w:rsid w:val="00FB5138"/>
    <w:rsid w:val="00FB5191"/>
    <w:rsid w:val="00FB51DB"/>
    <w:rsid w:val="00FB5241"/>
    <w:rsid w:val="00FB540E"/>
    <w:rsid w:val="00FB5470"/>
    <w:rsid w:val="00FB54B3"/>
    <w:rsid w:val="00FB5585"/>
    <w:rsid w:val="00FB5618"/>
    <w:rsid w:val="00FB56CF"/>
    <w:rsid w:val="00FB5751"/>
    <w:rsid w:val="00FB57B5"/>
    <w:rsid w:val="00FB57E6"/>
    <w:rsid w:val="00FB5892"/>
    <w:rsid w:val="00FB5898"/>
    <w:rsid w:val="00FB5D65"/>
    <w:rsid w:val="00FB5E40"/>
    <w:rsid w:val="00FB5F58"/>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B1E"/>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559"/>
    <w:rsid w:val="00FC15F9"/>
    <w:rsid w:val="00FC173D"/>
    <w:rsid w:val="00FC179B"/>
    <w:rsid w:val="00FC1A59"/>
    <w:rsid w:val="00FC1A77"/>
    <w:rsid w:val="00FC1ADD"/>
    <w:rsid w:val="00FC1B42"/>
    <w:rsid w:val="00FC1B98"/>
    <w:rsid w:val="00FC1BAB"/>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2EA9"/>
    <w:rsid w:val="00FC32E0"/>
    <w:rsid w:val="00FC34BA"/>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4F43"/>
    <w:rsid w:val="00FC5060"/>
    <w:rsid w:val="00FC526A"/>
    <w:rsid w:val="00FC532C"/>
    <w:rsid w:val="00FC53FB"/>
    <w:rsid w:val="00FC54A4"/>
    <w:rsid w:val="00FC55E4"/>
    <w:rsid w:val="00FC5713"/>
    <w:rsid w:val="00FC5860"/>
    <w:rsid w:val="00FC5C81"/>
    <w:rsid w:val="00FC5C9F"/>
    <w:rsid w:val="00FC5D28"/>
    <w:rsid w:val="00FC5D86"/>
    <w:rsid w:val="00FC5DAC"/>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C1B"/>
    <w:rsid w:val="00FC7DE2"/>
    <w:rsid w:val="00FC7DEE"/>
    <w:rsid w:val="00FC7E82"/>
    <w:rsid w:val="00FC7E91"/>
    <w:rsid w:val="00FC7EDF"/>
    <w:rsid w:val="00FC7F15"/>
    <w:rsid w:val="00FD0114"/>
    <w:rsid w:val="00FD01D7"/>
    <w:rsid w:val="00FD028A"/>
    <w:rsid w:val="00FD036D"/>
    <w:rsid w:val="00FD04E8"/>
    <w:rsid w:val="00FD04E9"/>
    <w:rsid w:val="00FD0505"/>
    <w:rsid w:val="00FD082E"/>
    <w:rsid w:val="00FD0A75"/>
    <w:rsid w:val="00FD0AD9"/>
    <w:rsid w:val="00FD0B60"/>
    <w:rsid w:val="00FD0C2E"/>
    <w:rsid w:val="00FD0C61"/>
    <w:rsid w:val="00FD0D98"/>
    <w:rsid w:val="00FD0DE0"/>
    <w:rsid w:val="00FD0F66"/>
    <w:rsid w:val="00FD100B"/>
    <w:rsid w:val="00FD1203"/>
    <w:rsid w:val="00FD1204"/>
    <w:rsid w:val="00FD13EC"/>
    <w:rsid w:val="00FD157D"/>
    <w:rsid w:val="00FD16F3"/>
    <w:rsid w:val="00FD1750"/>
    <w:rsid w:val="00FD1794"/>
    <w:rsid w:val="00FD1A1E"/>
    <w:rsid w:val="00FD1A51"/>
    <w:rsid w:val="00FD1A72"/>
    <w:rsid w:val="00FD1A8E"/>
    <w:rsid w:val="00FD1BF3"/>
    <w:rsid w:val="00FD1C71"/>
    <w:rsid w:val="00FD1C82"/>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02B"/>
    <w:rsid w:val="00FD32C4"/>
    <w:rsid w:val="00FD3412"/>
    <w:rsid w:val="00FD353D"/>
    <w:rsid w:val="00FD35E9"/>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A98"/>
    <w:rsid w:val="00FD4CCF"/>
    <w:rsid w:val="00FD4D78"/>
    <w:rsid w:val="00FD4D9E"/>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1AD"/>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7F3"/>
    <w:rsid w:val="00FD7875"/>
    <w:rsid w:val="00FD7BC4"/>
    <w:rsid w:val="00FD7E71"/>
    <w:rsid w:val="00FD7E92"/>
    <w:rsid w:val="00FD7EDB"/>
    <w:rsid w:val="00FE01D4"/>
    <w:rsid w:val="00FE01FD"/>
    <w:rsid w:val="00FE0380"/>
    <w:rsid w:val="00FE04B9"/>
    <w:rsid w:val="00FE051A"/>
    <w:rsid w:val="00FE0795"/>
    <w:rsid w:val="00FE0810"/>
    <w:rsid w:val="00FE0B39"/>
    <w:rsid w:val="00FE0BD7"/>
    <w:rsid w:val="00FE0C67"/>
    <w:rsid w:val="00FE0DBC"/>
    <w:rsid w:val="00FE0E71"/>
    <w:rsid w:val="00FE0EB7"/>
    <w:rsid w:val="00FE0EBB"/>
    <w:rsid w:val="00FE0F9B"/>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87"/>
    <w:rsid w:val="00FE22F0"/>
    <w:rsid w:val="00FE244B"/>
    <w:rsid w:val="00FE252D"/>
    <w:rsid w:val="00FE272B"/>
    <w:rsid w:val="00FE2D47"/>
    <w:rsid w:val="00FE2D5F"/>
    <w:rsid w:val="00FE2E7A"/>
    <w:rsid w:val="00FE2ECA"/>
    <w:rsid w:val="00FE2ED5"/>
    <w:rsid w:val="00FE2EE7"/>
    <w:rsid w:val="00FE2F5D"/>
    <w:rsid w:val="00FE3099"/>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35C"/>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BF2"/>
    <w:rsid w:val="00FE6C41"/>
    <w:rsid w:val="00FE6FF1"/>
    <w:rsid w:val="00FE7060"/>
    <w:rsid w:val="00FE7206"/>
    <w:rsid w:val="00FE737F"/>
    <w:rsid w:val="00FE7A12"/>
    <w:rsid w:val="00FE7A85"/>
    <w:rsid w:val="00FE7BB8"/>
    <w:rsid w:val="00FE7DFB"/>
    <w:rsid w:val="00FE7E21"/>
    <w:rsid w:val="00FE7F43"/>
    <w:rsid w:val="00FF0476"/>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CA"/>
    <w:rsid w:val="00FF1ADF"/>
    <w:rsid w:val="00FF1B07"/>
    <w:rsid w:val="00FF1B43"/>
    <w:rsid w:val="00FF1C59"/>
    <w:rsid w:val="00FF1E8E"/>
    <w:rsid w:val="00FF1FC4"/>
    <w:rsid w:val="00FF2096"/>
    <w:rsid w:val="00FF2182"/>
    <w:rsid w:val="00FF2741"/>
    <w:rsid w:val="00FF274C"/>
    <w:rsid w:val="00FF2839"/>
    <w:rsid w:val="00FF28D1"/>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6CB"/>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DF8"/>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paragraph" w:styleId="Heading1">
    <w:name w:val="heading 1"/>
    <w:basedOn w:val="Normal"/>
    <w:next w:val="Normal"/>
    <w:link w:val="Heading1Char"/>
    <w:uiPriority w:val="9"/>
    <w:qFormat/>
    <w:rsid w:val="007631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customStyle="1" w:styleId="UnresolvedMention7">
    <w:name w:val="Unresolved Mention7"/>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 w:type="character" w:styleId="Emphasis">
    <w:name w:val="Emphasis"/>
    <w:basedOn w:val="DefaultParagraphFont"/>
    <w:uiPriority w:val="20"/>
    <w:qFormat/>
    <w:rsid w:val="00EA1BCE"/>
    <w:rPr>
      <w:i/>
      <w:iCs/>
    </w:rPr>
  </w:style>
  <w:style w:type="character" w:styleId="UnresolvedMention">
    <w:name w:val="Unresolved Mention"/>
    <w:basedOn w:val="DefaultParagraphFont"/>
    <w:uiPriority w:val="99"/>
    <w:semiHidden/>
    <w:unhideWhenUsed/>
    <w:rsid w:val="001273A2"/>
    <w:rPr>
      <w:color w:val="605E5C"/>
      <w:shd w:val="clear" w:color="auto" w:fill="E1DFDD"/>
    </w:rPr>
  </w:style>
  <w:style w:type="character" w:customStyle="1" w:styleId="Heading1Char">
    <w:name w:val="Heading 1 Char"/>
    <w:basedOn w:val="DefaultParagraphFont"/>
    <w:link w:val="Heading1"/>
    <w:uiPriority w:val="9"/>
    <w:rsid w:val="007631A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27183634">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581573354">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12420451">
      <w:bodyDiv w:val="1"/>
      <w:marLeft w:val="0"/>
      <w:marRight w:val="0"/>
      <w:marTop w:val="0"/>
      <w:marBottom w:val="0"/>
      <w:divBdr>
        <w:top w:val="none" w:sz="0" w:space="0" w:color="auto"/>
        <w:left w:val="none" w:sz="0" w:space="0" w:color="auto"/>
        <w:bottom w:val="none" w:sz="0" w:space="0" w:color="auto"/>
        <w:right w:val="none" w:sz="0" w:space="0" w:color="auto"/>
      </w:divBdr>
    </w:div>
    <w:div w:id="1040209453">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4469984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66267822">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25940415">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08428781">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854807854">
      <w:bodyDiv w:val="1"/>
      <w:marLeft w:val="0"/>
      <w:marRight w:val="0"/>
      <w:marTop w:val="0"/>
      <w:marBottom w:val="0"/>
      <w:divBdr>
        <w:top w:val="none" w:sz="0" w:space="0" w:color="auto"/>
        <w:left w:val="none" w:sz="0" w:space="0" w:color="auto"/>
        <w:bottom w:val="none" w:sz="0" w:space="0" w:color="auto"/>
        <w:right w:val="none" w:sz="0" w:space="0" w:color="auto"/>
      </w:divBdr>
    </w:div>
    <w:div w:id="1914074274">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081051595">
      <w:bodyDiv w:val="1"/>
      <w:marLeft w:val="0"/>
      <w:marRight w:val="0"/>
      <w:marTop w:val="0"/>
      <w:marBottom w:val="0"/>
      <w:divBdr>
        <w:top w:val="none" w:sz="0" w:space="0" w:color="auto"/>
        <w:left w:val="none" w:sz="0" w:space="0" w:color="auto"/>
        <w:bottom w:val="none" w:sz="0" w:space="0" w:color="auto"/>
        <w:right w:val="none" w:sz="0" w:space="0" w:color="auto"/>
      </w:divBdr>
    </w:div>
    <w:div w:id="2097169884">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guardian.com/world/2025/mar/20/madrid-plans-to-limit-computer-and-tablet-use-in-primary-schools-to-two-hours-a-week" TargetMode="External"/><Relationship Id="rId21" Type="http://schemas.openxmlformats.org/officeDocument/2006/relationships/hyperlink" Target="https://www.gov.uk/government/publications/key-stage-1-phonics-screening-check-administration-guidance" TargetMode="External"/><Relationship Id="rId42" Type="http://schemas.openxmlformats.org/officeDocument/2006/relationships/hyperlink" Target="https://www.gov.uk/government/news/no-child-left-behind-in-plans-to-narrow-the-digital-divide-in-education" TargetMode="External"/><Relationship Id="rId47" Type="http://schemas.openxmlformats.org/officeDocument/2006/relationships/hyperlink" Target="https://www.gov.uk/guidance/data-protection-in-schools" TargetMode="External"/><Relationship Id="rId63" Type="http://schemas.openxmlformats.org/officeDocument/2006/relationships/hyperlink" Target="https://www.gov.uk/guidance/academies-accounts-return" TargetMode="External"/><Relationship Id="rId68" Type="http://schemas.openxmlformats.org/officeDocument/2006/relationships/hyperlink" Target="https://www.gov.uk/guidance/senior-mental-health-lead-training" TargetMode="External"/><Relationship Id="rId84" Type="http://schemas.openxmlformats.org/officeDocument/2006/relationships/hyperlink" Target="https://epi.org.uk/publications-and-research/what-pensions-do-teachers-want/" TargetMode="External"/><Relationship Id="rId89" Type="http://schemas.openxmlformats.org/officeDocument/2006/relationships/hyperlink" Target="https://www.gov.uk/government/publications/effective-senior-post-holder-appraisal-and-chair-performance-review" TargetMode="External"/><Relationship Id="rId16" Type="http://schemas.openxmlformats.org/officeDocument/2006/relationships/hyperlink" Target="https://explore-education-statistics.service.gov.uk/find-statistics/pupil-absence-in-schools-in-england/2023-24" TargetMode="External"/><Relationship Id="rId11" Type="http://schemas.openxmlformats.org/officeDocument/2006/relationships/hyperlink" Target="https://www.gov.uk/government/publications/post-16-national-insurance-contributions-nics-grant" TargetMode="External"/><Relationship Id="rId32" Type="http://schemas.openxmlformats.org/officeDocument/2006/relationships/hyperlink" Target="https://www.tes.com/magazine/analysis/general/why-we-fear-ofsted-not-really-listening" TargetMode="External"/><Relationship Id="rId37" Type="http://schemas.openxmlformats.org/officeDocument/2006/relationships/hyperlink" Target="https://inclusioninpractice.org.uk/" TargetMode="External"/><Relationship Id="rId53" Type="http://schemas.openxmlformats.org/officeDocument/2006/relationships/hyperlink" Target="https://www.gov.uk/government/speeches/education-secretarys-speech-at-the-ascl-conference" TargetMode="External"/><Relationship Id="rId58" Type="http://schemas.openxmlformats.org/officeDocument/2006/relationships/hyperlink" Target="https://www.gov.uk/guidance/initial-teacher-training-itt-accreditation-for-the-academic-year-2026-to-2027" TargetMode="External"/><Relationship Id="rId74" Type="http://schemas.openxmlformats.org/officeDocument/2006/relationships/hyperlink" Target="https://www.tes.com/magazine/news/general/stephen-morgan-interview-dfe-thinking-through-behaviour-strategy" TargetMode="External"/><Relationship Id="rId79" Type="http://schemas.openxmlformats.org/officeDocument/2006/relationships/hyperlink" Target="https://www.theguardian.com/uk-news/2025/mar/18/how-covid-changed-children-britain" TargetMode="External"/><Relationship Id="rId102" Type="http://schemas.openxmlformats.org/officeDocument/2006/relationships/customXml" Target="../customXml/item3.xml"/><Relationship Id="rId5" Type="http://schemas.openxmlformats.org/officeDocument/2006/relationships/webSettings" Target="webSettings.xml"/><Relationship Id="rId90" Type="http://schemas.openxmlformats.org/officeDocument/2006/relationships/hyperlink" Target="https://www.theguardian.com/commentisfree/2025/mar/17/t-levels-vocational-education-disaster-students-realism" TargetMode="External"/><Relationship Id="rId95" Type="http://schemas.openxmlformats.org/officeDocument/2006/relationships/hyperlink" Target="https://www.gov.uk/guidance/further-education-estates-planning/buying-selling-and-leasing-property" TargetMode="External"/><Relationship Id="rId22" Type="http://schemas.openxmlformats.org/officeDocument/2006/relationships/hyperlink" Target="https://www.gov.uk/guidance/check-an-early-years-qualification" TargetMode="External"/><Relationship Id="rId27" Type="http://schemas.openxmlformats.org/officeDocument/2006/relationships/hyperlink" Target="https://www.coram.org.uk/news/childcare-survey-2025/" TargetMode="External"/><Relationship Id="rId43" Type="http://schemas.openxmlformats.org/officeDocument/2006/relationships/hyperlink" Target="https://consult.education.gov.uk/reliable-and-safe-technology/narrowing-the-digital-divide-in-schools/" TargetMode="External"/><Relationship Id="rId48" Type="http://schemas.openxmlformats.org/officeDocument/2006/relationships/hyperlink" Target="https://www.tes.com/magazine/teaching-learning/general/what-schools-need-to-get-right-artificial-intelligence" TargetMode="External"/><Relationship Id="rId64" Type="http://schemas.openxmlformats.org/officeDocument/2006/relationships/hyperlink" Target="https://www.gov.uk/government/collections/academy-trust-accounting-officer-letters-from-efa" TargetMode="External"/><Relationship Id="rId69" Type="http://schemas.openxmlformats.org/officeDocument/2006/relationships/hyperlink" Target="https://www.gov.uk/guidance/mental-health-and-wellbeing-support-in-schools-and-colleges" TargetMode="External"/><Relationship Id="rId80" Type="http://schemas.openxmlformats.org/officeDocument/2006/relationships/hyperlink" Target="https://www.tes.com/magazine/news/general/ascl-chief-schools-left-looking-villains-pupil-absence-school-attendance" TargetMode="External"/><Relationship Id="rId85" Type="http://schemas.openxmlformats.org/officeDocument/2006/relationships/hyperlink" Target="https://www.tes.com/magazine/analysis/general/why-qualified-teacher-status-qts-requirement-will-hit-some-schools-harder" TargetMode="External"/><Relationship Id="rId12" Type="http://schemas.openxmlformats.org/officeDocument/2006/relationships/hyperlink" Target="https://www.gov.uk/government/publications/national-insurance-contributions-nics-grant-and-early-years-national-insurance-contributions-ey-nics-grant-for-2025-to-2026" TargetMode="External"/><Relationship Id="rId17" Type="http://schemas.openxmlformats.org/officeDocument/2006/relationships/hyperlink" Target="https://www.gov.uk/government/collections/statistics-pupil-absence" TargetMode="External"/><Relationship Id="rId25" Type="http://schemas.openxmlformats.org/officeDocument/2006/relationships/hyperlink" Target="https://www.gov.uk/government/collections/early-years-and-childcare-guidance-for-providers" TargetMode="External"/><Relationship Id="rId33" Type="http://schemas.openxmlformats.org/officeDocument/2006/relationships/hyperlink" Target="https://www.gov.uk/government/publications/ofsted-pen-portraits-of-hm-inspectors-hmis" TargetMode="External"/><Relationship Id="rId38" Type="http://schemas.openxmlformats.org/officeDocument/2006/relationships/hyperlink" Target="https://schoolsweek.co.uk/how-to-solve-send-13-sector-solutions/" TargetMode="External"/><Relationship Id="rId46" Type="http://schemas.openxmlformats.org/officeDocument/2006/relationships/hyperlink" Target="https://www.gov.uk/government/news/great-british-energy-to-cut-bills-for-hospitals-and-schools" TargetMode="External"/><Relationship Id="rId59" Type="http://schemas.openxmlformats.org/officeDocument/2006/relationships/hyperlink" Target="https://www.gov.uk/government/statistics/announcements/postgraduate-initial-teacher-training-targets-2025-to-2026" TargetMode="External"/><Relationship Id="rId67" Type="http://schemas.openxmlformats.org/officeDocument/2006/relationships/hyperlink" Target="https://www.hepi.ac.uk/wp-content/uploads/2025/03/Boys-will-be-boys-The-educational-underachievement-of-boys-and-young-men.pdf" TargetMode="External"/><Relationship Id="rId103" Type="http://schemas.openxmlformats.org/officeDocument/2006/relationships/customXml" Target="../customXml/item4.xml"/><Relationship Id="rId20" Type="http://schemas.openxmlformats.org/officeDocument/2006/relationships/hyperlink" Target="https://www.gov.uk/government/publications/key-stage-2-tests-special-consideration-guidance" TargetMode="External"/><Relationship Id="rId41" Type="http://schemas.openxmlformats.org/officeDocument/2006/relationships/hyperlink" Target="https://www.gov.uk/government/publications/core-schools-budget-grant-csbg-2025-to-2026-for-special-schools-and-alternative-provision" TargetMode="External"/><Relationship Id="rId54" Type="http://schemas.openxmlformats.org/officeDocument/2006/relationships/hyperlink" Target="https://www.gov.uk/government/publications/childrens-wellbeing-and-schools-bill-impact-assessments" TargetMode="External"/><Relationship Id="rId62" Type="http://schemas.openxmlformats.org/officeDocument/2006/relationships/hyperlink" Target="https://www.gov.uk/government/publications/free-schools-successful-applications" TargetMode="External"/><Relationship Id="rId70" Type="http://schemas.openxmlformats.org/officeDocument/2006/relationships/hyperlink" Target="https://www.gov.uk/government/publications/nature-park-and-climate-action-awards-funding-allocations?utm_source=Master+Audience&amp;utm_campaign=4ad37693c9-EMAIL_CAMPAIGN_2024_09_20_08_36_COPY_01&amp;utm_medium=email&amp;utm_term=0_-6a99ad5c7c-52432659" TargetMode="External"/><Relationship Id="rId75" Type="http://schemas.openxmlformats.org/officeDocument/2006/relationships/hyperlink" Target="https://www.gov.uk/guidance/make-a-claim-through-the-risk-protection-arrangement-rpa" TargetMode="External"/><Relationship Id="rId83" Type="http://schemas.openxmlformats.org/officeDocument/2006/relationships/hyperlink" Target="https://email.sec-ed.co.uk/q/12JpfhcqdxhDNitU85J56zrW/wv" TargetMode="External"/><Relationship Id="rId88" Type="http://schemas.openxmlformats.org/officeDocument/2006/relationships/hyperlink" Target="https://www.gov.uk/guidance/turing-scheme-apply-for-funding-for-international-placements" TargetMode="External"/><Relationship Id="rId91" Type="http://schemas.openxmlformats.org/officeDocument/2006/relationships/hyperlink" Target="https://www.gov.uk/government/collections/college-corporation-accounting-officer-letters" TargetMode="External"/><Relationship Id="rId96" Type="http://schemas.openxmlformats.org/officeDocument/2006/relationships/hyperlink" Target="https://www.gov.uk/government/publications/fe-funding-initial-teacher-education-bursary-2025-to-202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xplore-education-statistics.service.gov.uk/find-statistics/pupil-attendance-in-schools/2025-week-10" TargetMode="External"/><Relationship Id="rId23" Type="http://schemas.openxmlformats.org/officeDocument/2006/relationships/hyperlink" Target="https://www.gov.uk/government/publications/early-years-qualifications-achieved-in-england" TargetMode="External"/><Relationship Id="rId28" Type="http://schemas.openxmlformats.org/officeDocument/2006/relationships/hyperlink" Target="https://www.gov.uk/government/statistics/state-funded-schools-inspections-and-outcomes-as-at-31-december-2024" TargetMode="External"/><Relationship Id="rId36" Type="http://schemas.openxmlformats.org/officeDocument/2006/relationships/hyperlink" Target="https://inclusioninpractice.org.uk/" TargetMode="External"/><Relationship Id="rId49" Type="http://schemas.openxmlformats.org/officeDocument/2006/relationships/hyperlink" Target="https://epi.org.uk/publications-and-research/breaking-down-the-gap/" TargetMode="External"/><Relationship Id="rId57" Type="http://schemas.openxmlformats.org/officeDocument/2006/relationships/hyperlink" Target="https://www.gov.uk/government/news/young-people-to-benefit-from-creative-education-boost" TargetMode="External"/><Relationship Id="rId10" Type="http://schemas.openxmlformats.org/officeDocument/2006/relationships/hyperlink" Target="https://www.gov.uk/government/publications/schools-costs-technical-note" TargetMode="External"/><Relationship Id="rId31" Type="http://schemas.openxmlformats.org/officeDocument/2006/relationships/hyperlink" Target="https://www.tes.com/magazine/news/specialist-sector/ofsted-inspection-toolkits-lack-coherence-on-send" TargetMode="External"/><Relationship Id="rId44" Type="http://schemas.openxmlformats.org/officeDocument/2006/relationships/hyperlink" Target="https://www.gov.uk/guidance/meeting-digital-and-technology-standards-in-schools-and-colleges" TargetMode="External"/><Relationship Id="rId52" Type="http://schemas.openxmlformats.org/officeDocument/2006/relationships/hyperlink" Target="https://www.gov.uk/government/collections/statistics-neet" TargetMode="External"/><Relationship Id="rId60" Type="http://schemas.openxmlformats.org/officeDocument/2006/relationships/hyperlink" Target="https://www.gov.uk/government/publications/initial-teacher-training-criteria" TargetMode="External"/><Relationship Id="rId65" Type="http://schemas.openxmlformats.org/officeDocument/2006/relationships/hyperlink" Target="https://www.gov.uk/guidance/academies-funding-claims" TargetMode="External"/><Relationship Id="rId73" Type="http://schemas.openxmlformats.org/officeDocument/2006/relationships/hyperlink" Target="https://www.gov.uk/government/publications/national-non-domestic-rates-guidance-for-billing-authorities" TargetMode="External"/><Relationship Id="rId78" Type="http://schemas.openxmlformats.org/officeDocument/2006/relationships/hyperlink" Target="https://www.theguardian.com/commentisfree/2025/mar/17/long-covid-pandemic-britain-power-lockdown-disease" TargetMode="External"/><Relationship Id="rId81" Type="http://schemas.openxmlformats.org/officeDocument/2006/relationships/hyperlink" Target="https://email.stem.org.uk/q/11oBrIRtw199vl4Iln3QKmi/wv" TargetMode="External"/><Relationship Id="rId86" Type="http://schemas.openxmlformats.org/officeDocument/2006/relationships/hyperlink" Target="https://schoolsweek.co.uk/squid-give-us-back-our-money-parents-tell-closed-payment-provider/" TargetMode="External"/><Relationship Id="rId94" Type="http://schemas.openxmlformats.org/officeDocument/2006/relationships/hyperlink" Target="https://www.gov.uk/guidance/further-education-estates-planning/understanding-the-estate" TargetMode="External"/><Relationship Id="rId99" Type="http://schemas.openxmlformats.org/officeDocument/2006/relationships/fontTable" Target="fontTable.xml"/><Relationship Id="rId10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publications/pupil-premium-allocations-and-conditions-of-grant-2024-to-2025" TargetMode="External"/><Relationship Id="rId18" Type="http://schemas.openxmlformats.org/officeDocument/2006/relationships/hyperlink" Target="https://assets.publishing.service.gov.uk/media/67c96d7dd0fba2f1334cf2ed/The_link_between_attendance_and_attainment_in_an_assessment_year_-_March_2025.pdf" TargetMode="External"/><Relationship Id="rId39" Type="http://schemas.openxmlformats.org/officeDocument/2006/relationships/hyperlink" Target="https://schoolsweek.co.uk/id-like-to-see-send-label-retired-says-inclusion-tsar-tom-rees/" TargetMode="External"/><Relationship Id="rId34" Type="http://schemas.openxmlformats.org/officeDocument/2006/relationships/hyperlink" Target="https://www.gov.uk/government/collections/maintained-schools-and-academies-inspections-and-outcomes-official-statistics" TargetMode="External"/><Relationship Id="rId50" Type="http://schemas.openxmlformats.org/officeDocument/2006/relationships/hyperlink" Target="https://the-difference.com/" TargetMode="External"/><Relationship Id="rId55" Type="http://schemas.openxmlformats.org/officeDocument/2006/relationships/hyperlink" Target="https://www.bbc.co.uk/news/articles/cgq9kdvv24ko" TargetMode="External"/><Relationship Id="rId76" Type="http://schemas.openxmlformats.org/officeDocument/2006/relationships/hyperlink" Target="https://www.gov.uk/government/publications/political-impartiality-in-schools" TargetMode="External"/><Relationship Id="rId97" Type="http://schemas.openxmlformats.org/officeDocument/2006/relationships/hyperlink" Target="https://www.gov.uk/government/publications/curriculum-and-assessment-review-interim-report" TargetMode="External"/><Relationship Id="rId7" Type="http://schemas.openxmlformats.org/officeDocument/2006/relationships/endnotes" Target="endnotes.xml"/><Relationship Id="rId71" Type="http://schemas.openxmlformats.org/officeDocument/2006/relationships/hyperlink" Target="https://foodfoundation.org.uk/sites/default/files/2025-03/FSM%20Evidence%20Pack_A4_2025_FINAL.pdf?utm_source=Master+Audience&amp;utm_campaign=ec2bf93f14-EMAIL_CAMPAIGN_2024_10_25_09_57_COPY_01&amp;utm_medium=email&amp;utm_term=0_-1e2b793773-52671983" TargetMode="External"/><Relationship Id="rId92" Type="http://schemas.openxmlformats.org/officeDocument/2006/relationships/hyperlink" Target="https://www.gov.uk/guidance/further-education-estates-planning/strategic-estate-planning" TargetMode="External"/><Relationship Id="rId2" Type="http://schemas.openxmlformats.org/officeDocument/2006/relationships/numbering" Target="numbering.xml"/><Relationship Id="rId29" Type="http://schemas.openxmlformats.org/officeDocument/2006/relationships/hyperlink" Target="https://www.gov.uk/government/speeches/martyn-olivers-speech-at-the-ascl-annual-conference" TargetMode="External"/><Relationship Id="rId24" Type="http://schemas.openxmlformats.org/officeDocument/2006/relationships/hyperlink" Target="https://www.gov.uk/government/publications/early-years-qualifications-achieved-outside-england" TargetMode="External"/><Relationship Id="rId40" Type="http://schemas.openxmlformats.org/officeDocument/2006/relationships/hyperlink" Target="https://www.nasschools.org.uk/the-lens-of-leadership-the-transformative-power-of-coaching-in-special-schools/" TargetMode="External"/><Relationship Id="rId45" Type="http://schemas.openxmlformats.org/officeDocument/2006/relationships/hyperlink" Target="https://www.gov.uk/government/news/no-child-left-behind-in-plans-to-narrow-the-digital-divide-in-education" TargetMode="External"/><Relationship Id="rId66" Type="http://schemas.openxmlformats.org/officeDocument/2006/relationships/hyperlink" Target="https://schoolsweek.co.uk/academy-trusts-bid-for-44m-growth-cash-before-scheme-axed/" TargetMode="External"/><Relationship Id="rId87" Type="http://schemas.openxmlformats.org/officeDocument/2006/relationships/hyperlink" Target="https://www.gov.uk/government/publications/turing-scheme-international-placements-2025-to-2026" TargetMode="External"/><Relationship Id="rId61" Type="http://schemas.openxmlformats.org/officeDocument/2006/relationships/hyperlink" Target="https://www.gov.uk/government/publications/academies-chart-of-accounts" TargetMode="External"/><Relationship Id="rId82" Type="http://schemas.openxmlformats.org/officeDocument/2006/relationships/hyperlink" Target="https://email.sec-ed.co.uk/q/12Jpfhcqd4PTy3PCsTuEgMIG/wv" TargetMode="External"/><Relationship Id="rId19" Type="http://schemas.openxmlformats.org/officeDocument/2006/relationships/hyperlink" Target="https://www.gov.uk/government/publications/monitor-your-school-attendance-user-guide" TargetMode="External"/><Relationship Id="rId14" Type="http://schemas.openxmlformats.org/officeDocument/2006/relationships/hyperlink" Target="https://www.gov.uk/government/publications/pupil-premium" TargetMode="External"/><Relationship Id="rId30" Type="http://schemas.openxmlformats.org/officeDocument/2006/relationships/hyperlink" Target="https://www.gov.uk/government/publications/big-listen-action-monitoring-reports" TargetMode="External"/><Relationship Id="rId35" Type="http://schemas.openxmlformats.org/officeDocument/2006/relationships/hyperlink" Target="https://www.tes.com/magazine/news/specialist-sector/send-plans-will-fail-stop-private-school-costs-soaring" TargetMode="External"/><Relationship Id="rId56" Type="http://schemas.openxmlformats.org/officeDocument/2006/relationships/hyperlink" Target="https://www.theguardian.com/education/2025/mar/20/uk-government-to-look-again-at-a-smartphone-ban-in-schools" TargetMode="External"/><Relationship Id="rId77" Type="http://schemas.openxmlformats.org/officeDocument/2006/relationships/hyperlink" Target="https://www.gov.uk/government/publications/families-first-partnership-programme" TargetMode="External"/><Relationship Id="rId100" Type="http://schemas.openxmlformats.org/officeDocument/2006/relationships/theme" Target="theme/theme1.xml"/><Relationship Id="rId8" Type="http://schemas.openxmlformats.org/officeDocument/2006/relationships/hyperlink" Target="about:blank" TargetMode="External"/><Relationship Id="rId51" Type="http://schemas.openxmlformats.org/officeDocument/2006/relationships/hyperlink" Target="https://www.gov.uk/government/statistics/neet-age-16-to-24-2024" TargetMode="External"/><Relationship Id="rId72" Type="http://schemas.openxmlformats.org/officeDocument/2006/relationships/hyperlink" Target="https://www.gov.uk/government/publications/esfa-update-19-march-2025" TargetMode="External"/><Relationship Id="rId93" Type="http://schemas.openxmlformats.org/officeDocument/2006/relationships/hyperlink" Target="https://www.gov.uk/guidance/further-education-estates-planning" TargetMode="External"/><Relationship Id="rId9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168E7A6A-8A19-4AA1-A631-99620EDB476D}">
  <ds:schemaRefs>
    <ds:schemaRef ds:uri="http://schemas.openxmlformats.org/officeDocument/2006/bibliography"/>
  </ds:schemaRefs>
</ds:datastoreItem>
</file>

<file path=customXml/itemProps2.xml><?xml version="1.0" encoding="utf-8"?>
<ds:datastoreItem xmlns:ds="http://schemas.openxmlformats.org/officeDocument/2006/customXml" ds:itemID="{6999B592-66B4-439E-9C09-864D24037891}"/>
</file>

<file path=customXml/itemProps3.xml><?xml version="1.0" encoding="utf-8"?>
<ds:datastoreItem xmlns:ds="http://schemas.openxmlformats.org/officeDocument/2006/customXml" ds:itemID="{B4D5974E-F2E4-4999-91D7-4B378026AF45}"/>
</file>

<file path=customXml/itemProps4.xml><?xml version="1.0" encoding="utf-8"?>
<ds:datastoreItem xmlns:ds="http://schemas.openxmlformats.org/officeDocument/2006/customXml" ds:itemID="{116D345B-78D3-416E-88BC-0F94926AE5C5}"/>
</file>

<file path=docProps/app.xml><?xml version="1.0" encoding="utf-8"?>
<Properties xmlns="http://schemas.openxmlformats.org/officeDocument/2006/extended-properties" xmlns:vt="http://schemas.openxmlformats.org/officeDocument/2006/docPropsVTypes">
  <Template>Normal</Template>
  <TotalTime>8497</TotalTime>
  <Pages>29</Pages>
  <Words>10716</Words>
  <Characters>61085</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12573</cp:revision>
  <dcterms:created xsi:type="dcterms:W3CDTF">2021-10-22T16:21:00Z</dcterms:created>
  <dcterms:modified xsi:type="dcterms:W3CDTF">2025-03-21T10:54:00Z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