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DB535" w14:textId="42957862" w:rsidR="00E612D0" w:rsidRDefault="00B8639A">
      <w:r>
        <w:rPr>
          <w:noProof/>
          <w:lang w:eastAsia="en-GB"/>
        </w:rPr>
        <w:drawing>
          <wp:anchor distT="0" distB="0" distL="114300" distR="114300" simplePos="0" relativeHeight="251669504" behindDoc="1" locked="0" layoutInCell="1" allowOverlap="1" wp14:anchorId="4F3449B0" wp14:editId="03C873DA">
            <wp:simplePos x="0" y="0"/>
            <wp:positionH relativeFrom="column">
              <wp:posOffset>4413250</wp:posOffset>
            </wp:positionH>
            <wp:positionV relativeFrom="paragraph">
              <wp:posOffset>0</wp:posOffset>
            </wp:positionV>
            <wp:extent cx="1269124" cy="1269124"/>
            <wp:effectExtent l="0" t="0" r="7620" b="7620"/>
            <wp:wrapTight wrapText="bothSides">
              <wp:wrapPolygon edited="0">
                <wp:start x="0" y="0"/>
                <wp:lineTo x="0" y="21405"/>
                <wp:lineTo x="21405" y="21405"/>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1269124" cy="1269124"/>
                    </a:xfrm>
                    <a:prstGeom prst="rect">
                      <a:avLst/>
                    </a:prstGeom>
                  </pic:spPr>
                </pic:pic>
              </a:graphicData>
            </a:graphic>
          </wp:anchor>
        </w:drawing>
      </w:r>
      <w:r w:rsidR="00E84CD4">
        <w:rPr>
          <w:noProof/>
          <w:lang w:eastAsia="en-GB"/>
        </w:rPr>
        <w:drawing>
          <wp:anchor distT="0" distB="0" distL="114300" distR="114300" simplePos="0" relativeHeight="251658240" behindDoc="1" locked="0" layoutInCell="1" allowOverlap="1" wp14:anchorId="150898EB" wp14:editId="3AF64247">
            <wp:simplePos x="0" y="0"/>
            <wp:positionH relativeFrom="margin">
              <wp:align>left</wp:align>
            </wp:positionH>
            <wp:positionV relativeFrom="paragraph">
              <wp:posOffset>0</wp:posOffset>
            </wp:positionV>
            <wp:extent cx="2294255" cy="1009650"/>
            <wp:effectExtent l="0" t="0" r="0" b="0"/>
            <wp:wrapTight wrapText="bothSides">
              <wp:wrapPolygon edited="0">
                <wp:start x="0" y="0"/>
                <wp:lineTo x="0" y="21192"/>
                <wp:lineTo x="15783" y="21192"/>
                <wp:lineTo x="20626" y="13042"/>
                <wp:lineTo x="21343" y="11411"/>
                <wp:lineTo x="21343" y="9781"/>
                <wp:lineTo x="19729" y="6521"/>
                <wp:lineTo x="157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255" cy="1009650"/>
                    </a:xfrm>
                    <a:prstGeom prst="rect">
                      <a:avLst/>
                    </a:prstGeom>
                    <a:noFill/>
                  </pic:spPr>
                </pic:pic>
              </a:graphicData>
            </a:graphic>
            <wp14:sizeRelH relativeFrom="margin">
              <wp14:pctWidth>0</wp14:pctWidth>
            </wp14:sizeRelH>
            <wp14:sizeRelV relativeFrom="margin">
              <wp14:pctHeight>0</wp14:pctHeight>
            </wp14:sizeRelV>
          </wp:anchor>
        </w:drawing>
      </w:r>
    </w:p>
    <w:p w14:paraId="7AE687B5" w14:textId="77777777" w:rsidR="00E84CD4" w:rsidRDefault="00E84CD4"/>
    <w:p w14:paraId="550A21C5" w14:textId="3FC2A4EC" w:rsidR="00E84CD4" w:rsidRDefault="00E84CD4"/>
    <w:p w14:paraId="239B000E" w14:textId="77777777" w:rsidR="00E84CD4" w:rsidRDefault="00E84CD4"/>
    <w:p w14:paraId="0A85538D" w14:textId="2F3829F4" w:rsidR="00E84CD4" w:rsidRDefault="00E84CD4"/>
    <w:p w14:paraId="1B479379" w14:textId="1459625B" w:rsidR="00E84CD4" w:rsidRDefault="00E84CD4"/>
    <w:p w14:paraId="78B0DF9B" w14:textId="0284FFD3" w:rsidR="00E84CD4" w:rsidRDefault="00E84CD4">
      <w:r>
        <w:rPr>
          <w:noProof/>
          <w:sz w:val="28"/>
          <w:szCs w:val="28"/>
          <w:lang w:eastAsia="en-GB"/>
        </w:rPr>
        <mc:AlternateContent>
          <mc:Choice Requires="wps">
            <w:drawing>
              <wp:anchor distT="0" distB="0" distL="114300" distR="114300" simplePos="0" relativeHeight="251661312" behindDoc="0" locked="0" layoutInCell="1" allowOverlap="1" wp14:anchorId="1A40D6DC" wp14:editId="2CED9B54">
                <wp:simplePos x="0" y="0"/>
                <wp:positionH relativeFrom="column">
                  <wp:posOffset>904875</wp:posOffset>
                </wp:positionH>
                <wp:positionV relativeFrom="paragraph">
                  <wp:posOffset>162560</wp:posOffset>
                </wp:positionV>
                <wp:extent cx="3086100" cy="1085850"/>
                <wp:effectExtent l="0" t="0" r="19050" b="19050"/>
                <wp:wrapNone/>
                <wp:docPr id="4" name="Rectangle: Top Corners One Rounded and One Snipped 4"/>
                <wp:cNvGraphicFramePr/>
                <a:graphic xmlns:a="http://schemas.openxmlformats.org/drawingml/2006/main">
                  <a:graphicData uri="http://schemas.microsoft.com/office/word/2010/wordprocessingShape">
                    <wps:wsp>
                      <wps:cNvSpPr/>
                      <wps:spPr>
                        <a:xfrm>
                          <a:off x="0" y="0"/>
                          <a:ext cx="3086100" cy="1085850"/>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EA995C" w14:textId="23423BA3" w:rsidR="00E84CD4" w:rsidRPr="00EE1C54" w:rsidRDefault="00E84CD4" w:rsidP="00E84CD4">
                            <w:pPr>
                              <w:jc w:val="center"/>
                              <w:rPr>
                                <w:b/>
                                <w:bCs/>
                                <w:sz w:val="40"/>
                                <w:szCs w:val="40"/>
                                <w:lang w:val="en-US"/>
                              </w:rPr>
                            </w:pPr>
                            <w:r w:rsidRPr="00EE1C54">
                              <w:rPr>
                                <w:b/>
                                <w:bCs/>
                                <w:sz w:val="40"/>
                                <w:szCs w:val="40"/>
                                <w:lang w:val="en-US"/>
                              </w:rPr>
                              <w:t>Courageous 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40D6DC" id="Rectangle: Top Corners One Rounded and One Snipped 4" o:spid="_x0000_s1026" style="position:absolute;margin-left:71.25pt;margin-top:12.8pt;width:243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" adj="-11796480,,5400" path="m180979,l2905121,r180979,180979l3086100,1085850,,1085850,,180979c,81027,81027,,180979,xe" fillcolor="#4472c4 [3204]" strokecolor="#1f3763 [1604]" strokeweight="1pt">
                <v:stroke joinstyle="miter"/>
                <v:formulas/>
                <v:path arrowok="t" o:connecttype="custom" o:connectlocs="180979,0;2905121,0;3086100,180979;3086100,1085850;0,1085850;0,180979;180979,0" o:connectangles="0,0,0,0,0,0,0" textboxrect="0,0,3086100,1085850"/>
                <v:textbox>
                  <w:txbxContent>
                    <w:p w14:paraId="2CEA995C" w14:textId="23423BA3" w:rsidR="00E84CD4" w:rsidRPr="00EE1C54" w:rsidRDefault="00E84CD4" w:rsidP="00E84CD4">
                      <w:pPr>
                        <w:jc w:val="center"/>
                        <w:rPr>
                          <w:b/>
                          <w:bCs/>
                          <w:sz w:val="40"/>
                          <w:szCs w:val="40"/>
                          <w:lang w:val="en-US"/>
                        </w:rPr>
                      </w:pPr>
                      <w:r w:rsidRPr="00EE1C54">
                        <w:rPr>
                          <w:b/>
                          <w:bCs/>
                          <w:sz w:val="40"/>
                          <w:szCs w:val="40"/>
                          <w:lang w:val="en-US"/>
                        </w:rPr>
                        <w:t>Courageous Advocacy</w:t>
                      </w:r>
                    </w:p>
                  </w:txbxContent>
                </v:textbox>
              </v:shape>
            </w:pict>
          </mc:Fallback>
        </mc:AlternateContent>
      </w:r>
    </w:p>
    <w:p w14:paraId="5335B983" w14:textId="326CBE28" w:rsidR="00E84CD4" w:rsidRDefault="00E84CD4">
      <w:pPr>
        <w:rPr>
          <w:sz w:val="28"/>
          <w:szCs w:val="28"/>
        </w:rPr>
      </w:pPr>
    </w:p>
    <w:p w14:paraId="10C7D9CE" w14:textId="0D05C1C0" w:rsidR="00E84CD4" w:rsidRDefault="00E84CD4">
      <w:pPr>
        <w:rPr>
          <w:sz w:val="28"/>
          <w:szCs w:val="28"/>
        </w:rPr>
      </w:pPr>
    </w:p>
    <w:p w14:paraId="30E6A5AA" w14:textId="10E3372C" w:rsidR="00E84CD4" w:rsidRDefault="00E84CD4">
      <w:pPr>
        <w:rPr>
          <w:sz w:val="28"/>
          <w:szCs w:val="28"/>
        </w:rPr>
      </w:pPr>
    </w:p>
    <w:p w14:paraId="77C847A8" w14:textId="5971EC78" w:rsidR="00E84CD4" w:rsidRDefault="00E84CD4">
      <w:pPr>
        <w:rPr>
          <w:sz w:val="28"/>
          <w:szCs w:val="28"/>
        </w:rPr>
      </w:pPr>
    </w:p>
    <w:p w14:paraId="02899BED" w14:textId="7707307A" w:rsidR="00E84CD4" w:rsidRDefault="00EE1C54">
      <w:pPr>
        <w:rPr>
          <w:sz w:val="28"/>
          <w:szCs w:val="28"/>
        </w:rPr>
      </w:pPr>
      <w:r>
        <w:rPr>
          <w:sz w:val="28"/>
          <w:szCs w:val="28"/>
        </w:rPr>
        <w:t>Christian Aid have some ideas and resources available to schools to develop courageous advocacy. You might be interested in pursuing some of the</w:t>
      </w:r>
      <w:r w:rsidR="007E724E">
        <w:rPr>
          <w:sz w:val="28"/>
          <w:szCs w:val="28"/>
        </w:rPr>
        <w:t>m</w:t>
      </w:r>
      <w:r>
        <w:rPr>
          <w:sz w:val="28"/>
          <w:szCs w:val="28"/>
        </w:rPr>
        <w:t>.</w:t>
      </w:r>
    </w:p>
    <w:p w14:paraId="05548588" w14:textId="1693613E" w:rsidR="00EE1C54" w:rsidRDefault="00EE1C54">
      <w:pPr>
        <w:rPr>
          <w:sz w:val="28"/>
          <w:szCs w:val="28"/>
        </w:rPr>
      </w:pPr>
    </w:p>
    <w:p w14:paraId="2F06372A" w14:textId="7AE91842" w:rsidR="00EE1C54" w:rsidRDefault="00EE1C54">
      <w:pPr>
        <w:rPr>
          <w:sz w:val="28"/>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5B549B5A" wp14:editId="2F66C107">
                <wp:simplePos x="0" y="0"/>
                <wp:positionH relativeFrom="column">
                  <wp:posOffset>1581150</wp:posOffset>
                </wp:positionH>
                <wp:positionV relativeFrom="paragraph">
                  <wp:posOffset>237490</wp:posOffset>
                </wp:positionV>
                <wp:extent cx="2581275" cy="7810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58127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FD670A" w14:textId="103F1668" w:rsidR="00EE1C54" w:rsidRPr="00EE1C54" w:rsidRDefault="00EE1C54" w:rsidP="00EE1C54">
                            <w:pPr>
                              <w:jc w:val="center"/>
                              <w:rPr>
                                <w:sz w:val="32"/>
                                <w:szCs w:val="32"/>
                                <w:lang w:val="en-US"/>
                              </w:rPr>
                            </w:pPr>
                            <w:r w:rsidRPr="00EE1C54">
                              <w:rPr>
                                <w:sz w:val="32"/>
                                <w:szCs w:val="32"/>
                                <w:lang w:val="en-US"/>
                              </w:rPr>
                              <w:t>Letters for 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549B5A" id="Rectangle: Rounded Corners 6" o:spid="_x0000_s1027" style="position:absolute;margin-left:124.5pt;margin-top:18.7pt;width:203.2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" fillcolor="#4472c4 [3204]" strokecolor="#1f3763 [1604]" strokeweight="1pt">
                <v:stroke joinstyle="miter"/>
                <v:textbox>
                  <w:txbxContent>
                    <w:p w14:paraId="57FD670A" w14:textId="103F1668" w:rsidR="00EE1C54" w:rsidRPr="00EE1C54" w:rsidRDefault="00EE1C54" w:rsidP="00EE1C54">
                      <w:pPr>
                        <w:jc w:val="center"/>
                        <w:rPr>
                          <w:sz w:val="32"/>
                          <w:szCs w:val="32"/>
                          <w:lang w:val="en-US"/>
                        </w:rPr>
                      </w:pPr>
                      <w:r w:rsidRPr="00EE1C54">
                        <w:rPr>
                          <w:sz w:val="32"/>
                          <w:szCs w:val="32"/>
                          <w:lang w:val="en-US"/>
                        </w:rPr>
                        <w:t>Letters for Creation</w:t>
                      </w:r>
                    </w:p>
                  </w:txbxContent>
                </v:textbox>
              </v:roundrect>
            </w:pict>
          </mc:Fallback>
        </mc:AlternateContent>
      </w:r>
      <w:r>
        <w:rPr>
          <w:noProof/>
          <w:sz w:val="28"/>
          <w:szCs w:val="28"/>
          <w:lang w:eastAsia="en-GB"/>
        </w:rPr>
        <w:drawing>
          <wp:inline distT="0" distB="0" distL="0" distR="0" wp14:anchorId="58ADB29A" wp14:editId="4C42B84D">
            <wp:extent cx="1114425" cy="1114425"/>
            <wp:effectExtent l="0" t="0" r="0" b="0"/>
            <wp:docPr id="5" name="Graphic 5" descr="Deciduous tr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Deciduous tre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1114425" cy="1114425"/>
                    </a:xfrm>
                    <a:prstGeom prst="rect">
                      <a:avLst/>
                    </a:prstGeom>
                  </pic:spPr>
                </pic:pic>
              </a:graphicData>
            </a:graphic>
          </wp:inline>
        </w:drawing>
      </w:r>
    </w:p>
    <w:p w14:paraId="7CB39835" w14:textId="55C15FD3" w:rsidR="00E84CD4" w:rsidRDefault="00B8639A">
      <w:pPr>
        <w:rPr>
          <w:sz w:val="28"/>
          <w:szCs w:val="28"/>
        </w:rPr>
      </w:pPr>
      <w:hyperlink r:id="rId13" w:history="1">
        <w:r w:rsidR="00B53A74" w:rsidRPr="00051B0B">
          <w:rPr>
            <w:rStyle w:val="Hyperlink"/>
            <w:sz w:val="28"/>
            <w:szCs w:val="28"/>
          </w:rPr>
          <w:t>https://www.christianaid.org.uk/get-involved/schools/letters-creation-school-resources</w:t>
        </w:r>
      </w:hyperlink>
    </w:p>
    <w:p w14:paraId="3DA8D642" w14:textId="5EA66176" w:rsidR="001803FB" w:rsidRDefault="007D7181">
      <w:pPr>
        <w:rPr>
          <w:sz w:val="28"/>
          <w:szCs w:val="28"/>
        </w:rPr>
      </w:pPr>
      <w:r w:rsidRPr="007D7181">
        <w:rPr>
          <w:b/>
          <w:bCs/>
          <w:i/>
          <w:iCs/>
          <w:sz w:val="36"/>
          <w:szCs w:val="36"/>
        </w:rPr>
        <w:t xml:space="preserve">‘Caring deeply, dancing freely and raising your voice on climate justice’ </w:t>
      </w:r>
      <w:r>
        <w:rPr>
          <w:sz w:val="28"/>
          <w:szCs w:val="28"/>
        </w:rPr>
        <w:t>is the strapline for this project.</w:t>
      </w:r>
    </w:p>
    <w:p w14:paraId="2FF5E567" w14:textId="71C2296C" w:rsidR="007D7181" w:rsidRPr="00B53A74" w:rsidRDefault="007D7181">
      <w:pPr>
        <w:rPr>
          <w:sz w:val="24"/>
          <w:szCs w:val="24"/>
        </w:rPr>
      </w:pPr>
      <w:r w:rsidRPr="00B53A74">
        <w:rPr>
          <w:sz w:val="24"/>
          <w:szCs w:val="24"/>
        </w:rPr>
        <w:t xml:space="preserve">Schools can engage children/students in producing a ‘letter’ for creation which may be a piece of written prose, a poem, </w:t>
      </w:r>
      <w:r w:rsidR="00B53A74" w:rsidRPr="00B53A74">
        <w:rPr>
          <w:sz w:val="24"/>
          <w:szCs w:val="24"/>
        </w:rPr>
        <w:t>a piece of art work, a recorded piece of drama – an opportunity for all kinds of creativity.</w:t>
      </w:r>
    </w:p>
    <w:p w14:paraId="6A69D61F" w14:textId="4B6D0375" w:rsidR="00EE1C54" w:rsidRPr="00B53A74" w:rsidRDefault="00EE1C54" w:rsidP="00B53A74">
      <w:pPr>
        <w:pStyle w:val="ListParagraph"/>
        <w:numPr>
          <w:ilvl w:val="0"/>
          <w:numId w:val="1"/>
        </w:numPr>
        <w:rPr>
          <w:sz w:val="24"/>
          <w:szCs w:val="24"/>
        </w:rPr>
      </w:pPr>
      <w:r w:rsidRPr="00B53A74">
        <w:rPr>
          <w:sz w:val="24"/>
          <w:szCs w:val="24"/>
        </w:rPr>
        <w:t>A L</w:t>
      </w:r>
      <w:r w:rsidR="007D7181" w:rsidRPr="00B53A74">
        <w:rPr>
          <w:sz w:val="24"/>
          <w:szCs w:val="24"/>
        </w:rPr>
        <w:t>4</w:t>
      </w:r>
      <w:r w:rsidRPr="00B53A74">
        <w:rPr>
          <w:sz w:val="24"/>
          <w:szCs w:val="24"/>
        </w:rPr>
        <w:t>C resource page contains the following:</w:t>
      </w:r>
    </w:p>
    <w:p w14:paraId="7DA39B99" w14:textId="7335B3DF" w:rsidR="00EE1C54" w:rsidRPr="00B53A74" w:rsidRDefault="00EE1C54" w:rsidP="00B53A74">
      <w:pPr>
        <w:pStyle w:val="ListParagraph"/>
        <w:numPr>
          <w:ilvl w:val="0"/>
          <w:numId w:val="1"/>
        </w:numPr>
        <w:rPr>
          <w:sz w:val="24"/>
          <w:szCs w:val="24"/>
        </w:rPr>
      </w:pPr>
      <w:r w:rsidRPr="00B53A74">
        <w:rPr>
          <w:sz w:val="24"/>
          <w:szCs w:val="24"/>
        </w:rPr>
        <w:t>An act of worship</w:t>
      </w:r>
    </w:p>
    <w:p w14:paraId="6E4278E1" w14:textId="5FC974F9" w:rsidR="00EE1C54" w:rsidRPr="00B53A74" w:rsidRDefault="001803FB" w:rsidP="00B53A74">
      <w:pPr>
        <w:pStyle w:val="ListParagraph"/>
        <w:numPr>
          <w:ilvl w:val="0"/>
          <w:numId w:val="1"/>
        </w:numPr>
        <w:rPr>
          <w:sz w:val="24"/>
          <w:szCs w:val="24"/>
        </w:rPr>
      </w:pPr>
      <w:r w:rsidRPr="00B53A74">
        <w:rPr>
          <w:sz w:val="24"/>
          <w:szCs w:val="24"/>
        </w:rPr>
        <w:t>Lesson plans focussing on climate justice</w:t>
      </w:r>
    </w:p>
    <w:p w14:paraId="4E9961C7" w14:textId="18E073F1" w:rsidR="001803FB" w:rsidRDefault="001803FB" w:rsidP="00B53A74">
      <w:pPr>
        <w:pStyle w:val="ListParagraph"/>
        <w:numPr>
          <w:ilvl w:val="0"/>
          <w:numId w:val="1"/>
        </w:numPr>
        <w:rPr>
          <w:sz w:val="24"/>
          <w:szCs w:val="24"/>
        </w:rPr>
      </w:pPr>
      <w:r w:rsidRPr="00B53A74">
        <w:rPr>
          <w:sz w:val="24"/>
          <w:szCs w:val="24"/>
        </w:rPr>
        <w:t>An art facilitation guide to support the production of the ‘letters’.</w:t>
      </w:r>
    </w:p>
    <w:p w14:paraId="75CCB64B" w14:textId="4D711E32" w:rsidR="00B53A74" w:rsidRDefault="00B53A74" w:rsidP="00B53A74">
      <w:pPr>
        <w:rPr>
          <w:sz w:val="24"/>
          <w:szCs w:val="24"/>
        </w:rPr>
      </w:pPr>
    </w:p>
    <w:p w14:paraId="07A047D3" w14:textId="4745613A" w:rsidR="00B53A74" w:rsidRDefault="00C553E8" w:rsidP="00B53A74">
      <w:pPr>
        <w:rPr>
          <w:sz w:val="24"/>
          <w:szCs w:val="24"/>
        </w:rPr>
      </w:pPr>
      <w:r>
        <w:rPr>
          <w:noProof/>
          <w:sz w:val="24"/>
          <w:szCs w:val="24"/>
          <w:lang w:eastAsia="en-GB"/>
        </w:rPr>
        <w:lastRenderedPageBreak/>
        <mc:AlternateContent>
          <mc:Choice Requires="wps">
            <w:drawing>
              <wp:anchor distT="0" distB="0" distL="114300" distR="114300" simplePos="0" relativeHeight="251663360" behindDoc="0" locked="0" layoutInCell="1" allowOverlap="1" wp14:anchorId="039F4430" wp14:editId="4BAFB879">
                <wp:simplePos x="0" y="0"/>
                <wp:positionH relativeFrom="margin">
                  <wp:align>center</wp:align>
                </wp:positionH>
                <wp:positionV relativeFrom="paragraph">
                  <wp:posOffset>462</wp:posOffset>
                </wp:positionV>
                <wp:extent cx="2175164" cy="983673"/>
                <wp:effectExtent l="0" t="0" r="15875" b="26035"/>
                <wp:wrapNone/>
                <wp:docPr id="7" name="Rectangle: Rounded Corners 7"/>
                <wp:cNvGraphicFramePr/>
                <a:graphic xmlns:a="http://schemas.openxmlformats.org/drawingml/2006/main">
                  <a:graphicData uri="http://schemas.microsoft.com/office/word/2010/wordprocessingShape">
                    <wps:wsp>
                      <wps:cNvSpPr/>
                      <wps:spPr>
                        <a:xfrm>
                          <a:off x="0" y="0"/>
                          <a:ext cx="2175164" cy="9836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71D598" w14:textId="189F5BE2" w:rsidR="00B53A74" w:rsidRPr="00B53A74" w:rsidRDefault="00B53A74" w:rsidP="00B53A74">
                            <w:pPr>
                              <w:jc w:val="center"/>
                              <w:rPr>
                                <w:sz w:val="32"/>
                                <w:szCs w:val="32"/>
                                <w:lang w:val="en-US"/>
                              </w:rPr>
                            </w:pPr>
                            <w:r w:rsidRPr="00B53A74">
                              <w:rPr>
                                <w:sz w:val="32"/>
                                <w:szCs w:val="32"/>
                                <w:lang w:val="en-US"/>
                              </w:rPr>
                              <w:t>300,000 steps</w:t>
                            </w:r>
                            <w:r>
                              <w:rPr>
                                <w:sz w:val="32"/>
                                <w:szCs w:val="32"/>
                                <w:lang w:val="en-US"/>
                              </w:rPr>
                              <w:t xml:space="preserve">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9F4430" id="Rectangle: Rounded Corners 7" o:spid="_x0000_s1028" style="position:absolute;margin-left:0;margin-top:.05pt;width:171.25pt;height:77.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" fillcolor="#4472c4 [3204]" strokecolor="#1f3763 [1604]" strokeweight="1pt">
                <v:stroke joinstyle="miter"/>
                <v:textbox>
                  <w:txbxContent>
                    <w:p w14:paraId="4971D598" w14:textId="189F5BE2" w:rsidR="00B53A74" w:rsidRPr="00B53A74" w:rsidRDefault="00B53A74" w:rsidP="00B53A74">
                      <w:pPr>
                        <w:jc w:val="center"/>
                        <w:rPr>
                          <w:sz w:val="32"/>
                          <w:szCs w:val="32"/>
                          <w:lang w:val="en-US"/>
                        </w:rPr>
                      </w:pPr>
                      <w:r w:rsidRPr="00B53A74">
                        <w:rPr>
                          <w:sz w:val="32"/>
                          <w:szCs w:val="32"/>
                          <w:lang w:val="en-US"/>
                        </w:rPr>
                        <w:t>300,000 steps</w:t>
                      </w:r>
                      <w:r>
                        <w:rPr>
                          <w:sz w:val="32"/>
                          <w:szCs w:val="32"/>
                          <w:lang w:val="en-US"/>
                        </w:rPr>
                        <w:t xml:space="preserve"> challenge</w:t>
                      </w:r>
                    </w:p>
                  </w:txbxContent>
                </v:textbox>
                <w10:wrap anchorx="margin"/>
              </v:roundrect>
            </w:pict>
          </mc:Fallback>
        </mc:AlternateContent>
      </w:r>
      <w:r>
        <w:rPr>
          <w:noProof/>
          <w:sz w:val="24"/>
          <w:szCs w:val="24"/>
          <w:lang w:eastAsia="en-GB"/>
        </w:rPr>
        <w:drawing>
          <wp:anchor distT="0" distB="0" distL="114300" distR="114300" simplePos="0" relativeHeight="251666432" behindDoc="1" locked="0" layoutInCell="1" allowOverlap="1" wp14:anchorId="5EE4C125" wp14:editId="5679BAC8">
            <wp:simplePos x="0" y="0"/>
            <wp:positionH relativeFrom="column">
              <wp:posOffset>270164</wp:posOffset>
            </wp:positionH>
            <wp:positionV relativeFrom="paragraph">
              <wp:posOffset>346</wp:posOffset>
            </wp:positionV>
            <wp:extent cx="914400" cy="914400"/>
            <wp:effectExtent l="0" t="0" r="0" b="0"/>
            <wp:wrapTight wrapText="bothSides">
              <wp:wrapPolygon edited="0">
                <wp:start x="4500" y="0"/>
                <wp:lineTo x="2700" y="6300"/>
                <wp:lineTo x="4500" y="15300"/>
                <wp:lineTo x="11700" y="20250"/>
                <wp:lineTo x="12150" y="21150"/>
                <wp:lineTo x="16650" y="21150"/>
                <wp:lineTo x="18450" y="8100"/>
                <wp:lineTo x="13950" y="4050"/>
                <wp:lineTo x="9000" y="0"/>
                <wp:lineTo x="4500" y="0"/>
              </wp:wrapPolygon>
            </wp:wrapTight>
            <wp:docPr id="10" name="Graphic 10" descr="Shoe footprin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hoe footprints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914400" cy="914400"/>
                    </a:xfrm>
                    <a:prstGeom prst="rect">
                      <a:avLst/>
                    </a:prstGeom>
                  </pic:spPr>
                </pic:pic>
              </a:graphicData>
            </a:graphic>
          </wp:anchor>
        </w:drawing>
      </w:r>
    </w:p>
    <w:p w14:paraId="5544DA22" w14:textId="0D973171" w:rsidR="00B53A74" w:rsidRDefault="00B53A74" w:rsidP="00B53A74">
      <w:pPr>
        <w:rPr>
          <w:sz w:val="24"/>
          <w:szCs w:val="24"/>
        </w:rPr>
      </w:pPr>
    </w:p>
    <w:p w14:paraId="7C50719F" w14:textId="3523DC18" w:rsidR="00B53A74" w:rsidRDefault="00B53A74" w:rsidP="00B53A74">
      <w:pPr>
        <w:rPr>
          <w:sz w:val="24"/>
          <w:szCs w:val="24"/>
        </w:rPr>
      </w:pPr>
    </w:p>
    <w:p w14:paraId="3BBF5DF5" w14:textId="378466A8" w:rsidR="00B53A74" w:rsidRDefault="00B53A74" w:rsidP="00B53A74">
      <w:pPr>
        <w:rPr>
          <w:sz w:val="24"/>
          <w:szCs w:val="24"/>
        </w:rPr>
      </w:pPr>
    </w:p>
    <w:p w14:paraId="6D630F06" w14:textId="49F792C5" w:rsidR="00B53A74" w:rsidRDefault="00B53A74" w:rsidP="004A0677">
      <w:pPr>
        <w:jc w:val="center"/>
        <w:rPr>
          <w:b/>
          <w:bCs/>
          <w:i/>
          <w:iCs/>
          <w:sz w:val="28"/>
          <w:szCs w:val="28"/>
        </w:rPr>
      </w:pPr>
      <w:r>
        <w:rPr>
          <w:b/>
          <w:bCs/>
          <w:i/>
          <w:iCs/>
          <w:sz w:val="28"/>
          <w:szCs w:val="28"/>
        </w:rPr>
        <w:t>Take 300,000 steps this May whilst getting fit and raising vital funds</w:t>
      </w:r>
    </w:p>
    <w:p w14:paraId="7817BBFC" w14:textId="78CDC9EE" w:rsidR="004A0677" w:rsidRDefault="004A0677" w:rsidP="004A0677">
      <w:pPr>
        <w:rPr>
          <w:sz w:val="24"/>
          <w:szCs w:val="24"/>
        </w:rPr>
      </w:pPr>
      <w:r>
        <w:rPr>
          <w:sz w:val="24"/>
          <w:szCs w:val="24"/>
        </w:rPr>
        <w:t xml:space="preserve">This initiative is centred </w:t>
      </w:r>
      <w:r w:rsidR="00B8639A">
        <w:rPr>
          <w:sz w:val="24"/>
          <w:szCs w:val="24"/>
        </w:rPr>
        <w:t>on</w:t>
      </w:r>
      <w:r>
        <w:rPr>
          <w:sz w:val="24"/>
          <w:szCs w:val="24"/>
        </w:rPr>
        <w:t xml:space="preserve"> Christian Aid week in May</w:t>
      </w:r>
      <w:r w:rsidR="004A243C">
        <w:rPr>
          <w:sz w:val="24"/>
          <w:szCs w:val="24"/>
        </w:rPr>
        <w:t xml:space="preserve"> (10</w:t>
      </w:r>
      <w:r w:rsidR="004A243C" w:rsidRPr="004A243C">
        <w:rPr>
          <w:sz w:val="24"/>
          <w:szCs w:val="24"/>
          <w:vertAlign w:val="superscript"/>
        </w:rPr>
        <w:t>th</w:t>
      </w:r>
      <w:r w:rsidR="004A243C">
        <w:rPr>
          <w:sz w:val="24"/>
          <w:szCs w:val="24"/>
        </w:rPr>
        <w:t>-16</w:t>
      </w:r>
      <w:r w:rsidR="004A243C" w:rsidRPr="004A243C">
        <w:rPr>
          <w:sz w:val="24"/>
          <w:szCs w:val="24"/>
          <w:vertAlign w:val="superscript"/>
        </w:rPr>
        <w:t>th</w:t>
      </w:r>
      <w:r w:rsidR="004A243C">
        <w:rPr>
          <w:sz w:val="24"/>
          <w:szCs w:val="24"/>
        </w:rPr>
        <w:t xml:space="preserve"> May in 2022).</w:t>
      </w:r>
      <w:r>
        <w:rPr>
          <w:sz w:val="24"/>
          <w:szCs w:val="24"/>
        </w:rPr>
        <w:t xml:space="preserve"> The challenge is to take 300,000 sponsored steps in May to raise awareness and to raise funds for communities battling the worst of the climate crisis.</w:t>
      </w:r>
    </w:p>
    <w:p w14:paraId="2CF742EC" w14:textId="4E9347E1" w:rsidR="004A0677" w:rsidRDefault="004A0677" w:rsidP="004A0677">
      <w:pPr>
        <w:rPr>
          <w:sz w:val="24"/>
          <w:szCs w:val="24"/>
        </w:rPr>
      </w:pPr>
      <w:r>
        <w:rPr>
          <w:sz w:val="24"/>
          <w:szCs w:val="24"/>
        </w:rPr>
        <w:t>This could be done by individuals taking around 10,000 steps each day in May or done collectively on one big 300,000 steps challenge day in school, where everyone is involved and together, as a school community, you step out for 300,000 steps.</w:t>
      </w:r>
    </w:p>
    <w:p w14:paraId="033957B6" w14:textId="456AB431" w:rsidR="004A0677" w:rsidRDefault="00B8639A" w:rsidP="004A0677">
      <w:pPr>
        <w:rPr>
          <w:sz w:val="24"/>
          <w:szCs w:val="24"/>
        </w:rPr>
      </w:pPr>
      <w:hyperlink r:id="rId16" w:history="1">
        <w:r w:rsidR="004A0677" w:rsidRPr="00051B0B">
          <w:rPr>
            <w:rStyle w:val="Hyperlink"/>
            <w:sz w:val="24"/>
            <w:szCs w:val="24"/>
          </w:rPr>
          <w:t>https://www.christianaid.org.uk/appeals/key-appeals/christian-aid-week/challenge-yourself</w:t>
        </w:r>
      </w:hyperlink>
    </w:p>
    <w:p w14:paraId="0E055B7A" w14:textId="77777777" w:rsidR="00142DC8" w:rsidRDefault="00142DC8" w:rsidP="004A0677">
      <w:pPr>
        <w:rPr>
          <w:sz w:val="24"/>
          <w:szCs w:val="24"/>
        </w:rPr>
      </w:pPr>
    </w:p>
    <w:p w14:paraId="67A82823" w14:textId="77777777" w:rsidR="00142DC8" w:rsidRDefault="00142DC8" w:rsidP="004A0677">
      <w:pPr>
        <w:rPr>
          <w:sz w:val="24"/>
          <w:szCs w:val="24"/>
        </w:rPr>
      </w:pPr>
    </w:p>
    <w:p w14:paraId="01303520" w14:textId="77777777" w:rsidR="00142DC8" w:rsidRDefault="00142DC8" w:rsidP="004A0677">
      <w:pPr>
        <w:rPr>
          <w:sz w:val="24"/>
          <w:szCs w:val="24"/>
        </w:rPr>
      </w:pPr>
    </w:p>
    <w:p w14:paraId="17AB54DE" w14:textId="338CE1C5" w:rsidR="00142DC8" w:rsidRDefault="00C553E8" w:rsidP="004A0677">
      <w:pPr>
        <w:rPr>
          <w:sz w:val="24"/>
          <w:szCs w:val="24"/>
        </w:rPr>
      </w:pPr>
      <w:r>
        <w:rPr>
          <w:noProof/>
          <w:sz w:val="32"/>
          <w:szCs w:val="32"/>
          <w:lang w:eastAsia="en-GB"/>
        </w:rPr>
        <w:drawing>
          <wp:anchor distT="0" distB="0" distL="114300" distR="114300" simplePos="0" relativeHeight="251667456" behindDoc="1" locked="0" layoutInCell="1" allowOverlap="1" wp14:anchorId="6C4919C4" wp14:editId="2D11BD64">
            <wp:simplePos x="0" y="0"/>
            <wp:positionH relativeFrom="column">
              <wp:posOffset>401666</wp:posOffset>
            </wp:positionH>
            <wp:positionV relativeFrom="paragraph">
              <wp:posOffset>6985</wp:posOffset>
            </wp:positionV>
            <wp:extent cx="901700" cy="901700"/>
            <wp:effectExtent l="0" t="0" r="0" b="0"/>
            <wp:wrapTight wrapText="bothSides">
              <wp:wrapPolygon edited="0">
                <wp:start x="11865" y="0"/>
                <wp:lineTo x="7301" y="1369"/>
                <wp:lineTo x="1369" y="5476"/>
                <wp:lineTo x="1369" y="10039"/>
                <wp:lineTo x="4107" y="15515"/>
                <wp:lineTo x="3194" y="20992"/>
                <wp:lineTo x="15972" y="20992"/>
                <wp:lineTo x="16885" y="15515"/>
                <wp:lineTo x="19166" y="9127"/>
                <wp:lineTo x="19623" y="7301"/>
                <wp:lineTo x="15972" y="2738"/>
                <wp:lineTo x="13690" y="0"/>
                <wp:lineTo x="11865" y="0"/>
              </wp:wrapPolygon>
            </wp:wrapTight>
            <wp:docPr id="11" name="Graphic 11" descr="Glob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Globe outline"/>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
                        </a:ext>
                      </a:extLst>
                    </a:blip>
                    <a:stretch>
                      <a:fillRect/>
                    </a:stretch>
                  </pic:blipFill>
                  <pic:spPr>
                    <a:xfrm>
                      <a:off x="0" y="0"/>
                      <a:ext cx="901700" cy="901700"/>
                    </a:xfrm>
                    <a:prstGeom prst="rect">
                      <a:avLst/>
                    </a:prstGeom>
                  </pic:spPr>
                </pic:pic>
              </a:graphicData>
            </a:graphic>
          </wp:anchor>
        </w:drawing>
      </w:r>
      <w:r w:rsidRPr="00142DC8">
        <w:rPr>
          <w:noProof/>
          <w:sz w:val="32"/>
          <w:szCs w:val="32"/>
          <w:lang w:eastAsia="en-GB"/>
        </w:rPr>
        <mc:AlternateContent>
          <mc:Choice Requires="wps">
            <w:drawing>
              <wp:anchor distT="0" distB="0" distL="114300" distR="114300" simplePos="0" relativeHeight="251664384" behindDoc="1" locked="0" layoutInCell="1" allowOverlap="1" wp14:anchorId="6AFD1B28" wp14:editId="50242DC3">
                <wp:simplePos x="0" y="0"/>
                <wp:positionH relativeFrom="margin">
                  <wp:align>center</wp:align>
                </wp:positionH>
                <wp:positionV relativeFrom="page">
                  <wp:posOffset>5084445</wp:posOffset>
                </wp:positionV>
                <wp:extent cx="2396490" cy="1115060"/>
                <wp:effectExtent l="0" t="0" r="22860" b="27940"/>
                <wp:wrapTight wrapText="bothSides">
                  <wp:wrapPolygon edited="0">
                    <wp:start x="687" y="0"/>
                    <wp:lineTo x="0" y="1476"/>
                    <wp:lineTo x="0" y="20296"/>
                    <wp:lineTo x="687" y="21772"/>
                    <wp:lineTo x="20948" y="21772"/>
                    <wp:lineTo x="21634" y="20296"/>
                    <wp:lineTo x="21634" y="1476"/>
                    <wp:lineTo x="20948" y="0"/>
                    <wp:lineTo x="687" y="0"/>
                  </wp:wrapPolygon>
                </wp:wrapTight>
                <wp:docPr id="8" name="Rectangle: Rounded Corners 8"/>
                <wp:cNvGraphicFramePr/>
                <a:graphic xmlns:a="http://schemas.openxmlformats.org/drawingml/2006/main">
                  <a:graphicData uri="http://schemas.microsoft.com/office/word/2010/wordprocessingShape">
                    <wps:wsp>
                      <wps:cNvSpPr/>
                      <wps:spPr>
                        <a:xfrm>
                          <a:off x="0" y="0"/>
                          <a:ext cx="2396490" cy="1115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6DEBE" w14:textId="2AAC7C09" w:rsidR="00142DC8" w:rsidRPr="00142DC8" w:rsidRDefault="00142DC8" w:rsidP="00142DC8">
                            <w:pPr>
                              <w:jc w:val="center"/>
                              <w:rPr>
                                <w:sz w:val="32"/>
                                <w:szCs w:val="32"/>
                                <w:lang w:val="en-US"/>
                              </w:rPr>
                            </w:pPr>
                            <w:r w:rsidRPr="00142DC8">
                              <w:rPr>
                                <w:sz w:val="32"/>
                                <w:szCs w:val="32"/>
                                <w:lang w:val="en-US"/>
                              </w:rPr>
                              <w:t>Global Neighbours</w:t>
                            </w:r>
                            <w:bookmarkStart w:id="0" w:name="_GoBack"/>
                            <w:bookmarkEnd w:id="0"/>
                            <w:r w:rsidRPr="00142DC8">
                              <w:rPr>
                                <w:sz w:val="32"/>
                                <w:szCs w:val="32"/>
                                <w:lang w:val="en-US"/>
                              </w:rPr>
                              <w:t xml:space="preserve">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FD1B28" id="Rectangle: Rounded Corners 8" o:spid="_x0000_s1029" style="position:absolute;margin-left:0;margin-top:400.35pt;width:188.7pt;height:87.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" fillcolor="#4472c4 [3204]" strokecolor="#1f3763 [1604]" strokeweight="1pt">
                <v:stroke joinstyle="miter"/>
                <v:textbox>
                  <w:txbxContent>
                    <w:p w14:paraId="34D6DEBE" w14:textId="2AAC7C09" w:rsidR="00142DC8" w:rsidRPr="00142DC8" w:rsidRDefault="00142DC8" w:rsidP="00142DC8">
                      <w:pPr>
                        <w:jc w:val="center"/>
                        <w:rPr>
                          <w:sz w:val="32"/>
                          <w:szCs w:val="32"/>
                          <w:lang w:val="en-US"/>
                        </w:rPr>
                      </w:pPr>
                      <w:r w:rsidRPr="00142DC8">
                        <w:rPr>
                          <w:sz w:val="32"/>
                          <w:szCs w:val="32"/>
                          <w:lang w:val="en-US"/>
                        </w:rPr>
                        <w:t>Global Neighbours Award</w:t>
                      </w:r>
                    </w:p>
                  </w:txbxContent>
                </v:textbox>
                <w10:wrap type="tight" anchorx="margin" anchory="page"/>
              </v:roundrect>
            </w:pict>
          </mc:Fallback>
        </mc:AlternateContent>
      </w:r>
    </w:p>
    <w:p w14:paraId="0C1679A0" w14:textId="431B6BA7" w:rsidR="00142DC8" w:rsidRDefault="00142DC8" w:rsidP="004A0677">
      <w:pPr>
        <w:rPr>
          <w:sz w:val="24"/>
          <w:szCs w:val="24"/>
        </w:rPr>
      </w:pPr>
    </w:p>
    <w:p w14:paraId="43B8DFB8" w14:textId="069CDDFA" w:rsidR="00142DC8" w:rsidRDefault="00142DC8" w:rsidP="004A0677">
      <w:pPr>
        <w:rPr>
          <w:sz w:val="24"/>
          <w:szCs w:val="24"/>
        </w:rPr>
      </w:pPr>
    </w:p>
    <w:p w14:paraId="65B78410" w14:textId="1C9DD5FB" w:rsidR="00142DC8" w:rsidRDefault="00B8639A" w:rsidP="004A0677">
      <w:pPr>
        <w:rPr>
          <w:sz w:val="24"/>
          <w:szCs w:val="24"/>
        </w:rPr>
      </w:pPr>
      <w:hyperlink r:id="rId19" w:history="1">
        <w:r w:rsidR="00142DC8" w:rsidRPr="00051B0B">
          <w:rPr>
            <w:rStyle w:val="Hyperlink"/>
            <w:sz w:val="24"/>
            <w:szCs w:val="24"/>
          </w:rPr>
          <w:t>https://www.christianaid.org.uk/get-involved/schools/global-neighbours-accreditation-scheme</w:t>
        </w:r>
      </w:hyperlink>
    </w:p>
    <w:p w14:paraId="13F2962F" w14:textId="4B5ECCC3" w:rsidR="00142DC8" w:rsidRDefault="00142DC8" w:rsidP="004A0677">
      <w:pPr>
        <w:rPr>
          <w:b/>
          <w:bCs/>
          <w:i/>
          <w:iCs/>
          <w:sz w:val="28"/>
          <w:szCs w:val="28"/>
        </w:rPr>
      </w:pPr>
      <w:r>
        <w:rPr>
          <w:b/>
          <w:bCs/>
          <w:i/>
          <w:iCs/>
          <w:sz w:val="28"/>
          <w:szCs w:val="28"/>
        </w:rPr>
        <w:t>Equipping young people with the knowledge, skills and confidence to act against inequality and work towards a world free of poverty.</w:t>
      </w:r>
    </w:p>
    <w:p w14:paraId="423D3211" w14:textId="387795E2" w:rsidR="00474FC7" w:rsidRDefault="00474FC7" w:rsidP="004A0677">
      <w:pPr>
        <w:rPr>
          <w:sz w:val="24"/>
          <w:szCs w:val="24"/>
        </w:rPr>
      </w:pPr>
      <w:r>
        <w:rPr>
          <w:sz w:val="24"/>
          <w:szCs w:val="24"/>
        </w:rPr>
        <w:t xml:space="preserve">The Global Neighbours scheme is accredited by the Church of England Education Office and Christian Aid. </w:t>
      </w:r>
    </w:p>
    <w:p w14:paraId="431A9910" w14:textId="4DF56E48" w:rsidR="00474FC7" w:rsidRDefault="00474FC7" w:rsidP="004A0677">
      <w:pPr>
        <w:rPr>
          <w:sz w:val="24"/>
          <w:szCs w:val="24"/>
        </w:rPr>
      </w:pPr>
      <w:r>
        <w:rPr>
          <w:sz w:val="24"/>
          <w:szCs w:val="24"/>
        </w:rPr>
        <w:t>To achieve accreditation schools will demonstrate how they are fulfilling criteria in relation to:</w:t>
      </w:r>
    </w:p>
    <w:p w14:paraId="3CE361C1" w14:textId="30E210DF" w:rsidR="00474FC7" w:rsidRDefault="00474FC7" w:rsidP="00474FC7">
      <w:pPr>
        <w:pStyle w:val="ListParagraph"/>
        <w:numPr>
          <w:ilvl w:val="0"/>
          <w:numId w:val="2"/>
        </w:numPr>
        <w:rPr>
          <w:sz w:val="24"/>
          <w:szCs w:val="24"/>
        </w:rPr>
      </w:pPr>
      <w:r>
        <w:rPr>
          <w:sz w:val="24"/>
          <w:szCs w:val="24"/>
        </w:rPr>
        <w:t>School leadership</w:t>
      </w:r>
    </w:p>
    <w:p w14:paraId="5E6ACA00" w14:textId="3613A91F" w:rsidR="00474FC7" w:rsidRDefault="00474FC7" w:rsidP="00474FC7">
      <w:pPr>
        <w:pStyle w:val="ListParagraph"/>
        <w:numPr>
          <w:ilvl w:val="0"/>
          <w:numId w:val="2"/>
        </w:numPr>
        <w:rPr>
          <w:sz w:val="24"/>
          <w:szCs w:val="24"/>
        </w:rPr>
      </w:pPr>
      <w:r>
        <w:rPr>
          <w:sz w:val="24"/>
          <w:szCs w:val="24"/>
        </w:rPr>
        <w:t>Teaching and Learning</w:t>
      </w:r>
    </w:p>
    <w:p w14:paraId="2C2B7ADF" w14:textId="5EEDFD78" w:rsidR="00474FC7" w:rsidRDefault="00474FC7" w:rsidP="00474FC7">
      <w:pPr>
        <w:pStyle w:val="ListParagraph"/>
        <w:numPr>
          <w:ilvl w:val="0"/>
          <w:numId w:val="2"/>
        </w:numPr>
        <w:rPr>
          <w:sz w:val="24"/>
          <w:szCs w:val="24"/>
        </w:rPr>
      </w:pPr>
      <w:r>
        <w:rPr>
          <w:sz w:val="24"/>
          <w:szCs w:val="24"/>
        </w:rPr>
        <w:t>Collective worship and spiritual development</w:t>
      </w:r>
    </w:p>
    <w:p w14:paraId="6B21D535" w14:textId="52211DF8" w:rsidR="00474FC7" w:rsidRDefault="00474FC7" w:rsidP="00474FC7">
      <w:pPr>
        <w:pStyle w:val="ListParagraph"/>
        <w:numPr>
          <w:ilvl w:val="0"/>
          <w:numId w:val="2"/>
        </w:numPr>
        <w:rPr>
          <w:sz w:val="24"/>
          <w:szCs w:val="24"/>
        </w:rPr>
      </w:pPr>
      <w:r>
        <w:rPr>
          <w:sz w:val="24"/>
          <w:szCs w:val="24"/>
        </w:rPr>
        <w:t>Pupil participation in active global citizenship</w:t>
      </w:r>
    </w:p>
    <w:p w14:paraId="5B87855D" w14:textId="1C6FDD13" w:rsidR="00474FC7" w:rsidRDefault="00474FC7" w:rsidP="00474FC7">
      <w:pPr>
        <w:pStyle w:val="ListParagraph"/>
        <w:numPr>
          <w:ilvl w:val="0"/>
          <w:numId w:val="2"/>
        </w:numPr>
        <w:rPr>
          <w:sz w:val="24"/>
          <w:szCs w:val="24"/>
        </w:rPr>
      </w:pPr>
      <w:r>
        <w:rPr>
          <w:sz w:val="24"/>
          <w:szCs w:val="24"/>
        </w:rPr>
        <w:t>Community engagement</w:t>
      </w:r>
    </w:p>
    <w:p w14:paraId="4E960EFF" w14:textId="20EBECB4" w:rsidR="00474FC7" w:rsidRPr="00474FC7" w:rsidRDefault="00474FC7" w:rsidP="00474FC7">
      <w:pPr>
        <w:rPr>
          <w:sz w:val="24"/>
          <w:szCs w:val="24"/>
        </w:rPr>
      </w:pPr>
      <w:r>
        <w:rPr>
          <w:sz w:val="24"/>
          <w:szCs w:val="24"/>
        </w:rPr>
        <w:t>The award is given at bronze, silver and gold.</w:t>
      </w:r>
    </w:p>
    <w:p w14:paraId="49186E5B" w14:textId="50AB723C" w:rsidR="00474FC7" w:rsidRPr="00474FC7" w:rsidRDefault="00C553E8" w:rsidP="00474FC7">
      <w:pPr>
        <w:ind w:left="359"/>
        <w:rPr>
          <w:sz w:val="24"/>
          <w:szCs w:val="24"/>
        </w:rPr>
      </w:pPr>
      <w:r>
        <w:rPr>
          <w:noProof/>
          <w:sz w:val="24"/>
          <w:szCs w:val="24"/>
          <w:lang w:eastAsia="en-GB"/>
        </w:rPr>
        <w:lastRenderedPageBreak/>
        <w:drawing>
          <wp:anchor distT="0" distB="0" distL="114300" distR="114300" simplePos="0" relativeHeight="251668480" behindDoc="1" locked="0" layoutInCell="1" allowOverlap="1" wp14:anchorId="5C4A484E" wp14:editId="48820370">
            <wp:simplePos x="0" y="0"/>
            <wp:positionH relativeFrom="column">
              <wp:posOffset>415233</wp:posOffset>
            </wp:positionH>
            <wp:positionV relativeFrom="paragraph">
              <wp:posOffset>6350</wp:posOffset>
            </wp:positionV>
            <wp:extent cx="914400" cy="914400"/>
            <wp:effectExtent l="0" t="0" r="0" b="0"/>
            <wp:wrapTight wrapText="bothSides">
              <wp:wrapPolygon edited="0">
                <wp:start x="4500" y="900"/>
                <wp:lineTo x="900" y="9000"/>
                <wp:lineTo x="900" y="12150"/>
                <wp:lineTo x="2250" y="20250"/>
                <wp:lineTo x="7200" y="20250"/>
                <wp:lineTo x="19800" y="18900"/>
                <wp:lineTo x="21150" y="18450"/>
                <wp:lineTo x="19350" y="16200"/>
                <wp:lineTo x="18450" y="900"/>
                <wp:lineTo x="4500" y="900"/>
              </wp:wrapPolygon>
            </wp:wrapTight>
            <wp:docPr id="12" name="Graphic 12" descr="Classroo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lassroom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914400" cy="914400"/>
                    </a:xfrm>
                    <a:prstGeom prst="rect">
                      <a:avLst/>
                    </a:prstGeom>
                  </pic:spPr>
                </pic:pic>
              </a:graphicData>
            </a:graphic>
          </wp:anchor>
        </w:drawing>
      </w:r>
      <w:r w:rsidR="00474FC7">
        <w:rPr>
          <w:noProof/>
          <w:sz w:val="24"/>
          <w:szCs w:val="24"/>
          <w:lang w:eastAsia="en-GB"/>
        </w:rPr>
        <mc:AlternateContent>
          <mc:Choice Requires="wps">
            <w:drawing>
              <wp:anchor distT="0" distB="0" distL="114300" distR="114300" simplePos="0" relativeHeight="251665408" behindDoc="1" locked="0" layoutInCell="1" allowOverlap="1" wp14:anchorId="5AA8A032" wp14:editId="5E1633A6">
                <wp:simplePos x="0" y="0"/>
                <wp:positionH relativeFrom="margin">
                  <wp:align>center</wp:align>
                </wp:positionH>
                <wp:positionV relativeFrom="margin">
                  <wp:align>top</wp:align>
                </wp:positionV>
                <wp:extent cx="2112010" cy="1156335"/>
                <wp:effectExtent l="0" t="0" r="21590" b="24765"/>
                <wp:wrapTight wrapText="bothSides">
                  <wp:wrapPolygon edited="0">
                    <wp:start x="974" y="0"/>
                    <wp:lineTo x="0" y="1068"/>
                    <wp:lineTo x="0" y="20283"/>
                    <wp:lineTo x="779" y="21707"/>
                    <wp:lineTo x="20847" y="21707"/>
                    <wp:lineTo x="21626" y="20283"/>
                    <wp:lineTo x="21626" y="1423"/>
                    <wp:lineTo x="20847" y="0"/>
                    <wp:lineTo x="974" y="0"/>
                  </wp:wrapPolygon>
                </wp:wrapTight>
                <wp:docPr id="9" name="Rectangle: Rounded Corners 9"/>
                <wp:cNvGraphicFramePr/>
                <a:graphic xmlns:a="http://schemas.openxmlformats.org/drawingml/2006/main">
                  <a:graphicData uri="http://schemas.microsoft.com/office/word/2010/wordprocessingShape">
                    <wps:wsp>
                      <wps:cNvSpPr/>
                      <wps:spPr>
                        <a:xfrm>
                          <a:off x="0" y="0"/>
                          <a:ext cx="2112010" cy="1156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29FC3F" w14:textId="6EE6DB9C" w:rsidR="00474FC7" w:rsidRPr="00474FC7" w:rsidRDefault="00474FC7" w:rsidP="00474FC7">
                            <w:pPr>
                              <w:jc w:val="center"/>
                              <w:rPr>
                                <w:b/>
                                <w:bCs/>
                                <w:sz w:val="32"/>
                                <w:szCs w:val="32"/>
                                <w:lang w:val="en-US"/>
                              </w:rPr>
                            </w:pPr>
                            <w:r w:rsidRPr="00474FC7">
                              <w:rPr>
                                <w:b/>
                                <w:bCs/>
                                <w:sz w:val="32"/>
                                <w:szCs w:val="32"/>
                                <w:lang w:val="en-US"/>
                              </w:rPr>
                              <w:t>Additional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A8A032" id="Rectangle: Rounded Corners 9" o:spid="_x0000_s1030" style="position:absolute;left:0;text-align:left;margin-left:0;margin-top:0;width:166.3pt;height:91.05pt;z-index:-25165107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" fillcolor="#4472c4 [3204]" strokecolor="#1f3763 [1604]" strokeweight="1pt">
                <v:stroke joinstyle="miter"/>
                <v:textbox>
                  <w:txbxContent>
                    <w:p w14:paraId="1E29FC3F" w14:textId="6EE6DB9C" w:rsidR="00474FC7" w:rsidRPr="00474FC7" w:rsidRDefault="00474FC7" w:rsidP="00474FC7">
                      <w:pPr>
                        <w:jc w:val="center"/>
                        <w:rPr>
                          <w:b/>
                          <w:bCs/>
                          <w:sz w:val="32"/>
                          <w:szCs w:val="32"/>
                          <w:lang w:val="en-US"/>
                        </w:rPr>
                      </w:pPr>
                      <w:r w:rsidRPr="00474FC7">
                        <w:rPr>
                          <w:b/>
                          <w:bCs/>
                          <w:sz w:val="32"/>
                          <w:szCs w:val="32"/>
                          <w:lang w:val="en-US"/>
                        </w:rPr>
                        <w:t>Additional support</w:t>
                      </w:r>
                    </w:p>
                  </w:txbxContent>
                </v:textbox>
                <w10:wrap type="tight" anchorx="margin" anchory="margin"/>
              </v:roundrect>
            </w:pict>
          </mc:Fallback>
        </mc:AlternateContent>
      </w:r>
    </w:p>
    <w:p w14:paraId="632606BE" w14:textId="4042C152" w:rsidR="00142DC8" w:rsidRDefault="00142DC8" w:rsidP="004A0677">
      <w:pPr>
        <w:rPr>
          <w:sz w:val="24"/>
          <w:szCs w:val="24"/>
        </w:rPr>
      </w:pPr>
    </w:p>
    <w:p w14:paraId="2637A2AA" w14:textId="3F6821FC" w:rsidR="00474FC7" w:rsidRDefault="00474FC7" w:rsidP="004A0677">
      <w:pPr>
        <w:rPr>
          <w:sz w:val="24"/>
          <w:szCs w:val="24"/>
        </w:rPr>
      </w:pPr>
    </w:p>
    <w:p w14:paraId="18EC8C4D" w14:textId="45CF31F3" w:rsidR="00474FC7" w:rsidRDefault="00474FC7" w:rsidP="004A0677">
      <w:pPr>
        <w:rPr>
          <w:sz w:val="24"/>
          <w:szCs w:val="24"/>
        </w:rPr>
      </w:pPr>
    </w:p>
    <w:p w14:paraId="38BC1829" w14:textId="22F7B16A" w:rsidR="00474FC7" w:rsidRDefault="00474FC7" w:rsidP="004A0677">
      <w:pPr>
        <w:rPr>
          <w:sz w:val="24"/>
          <w:szCs w:val="24"/>
        </w:rPr>
      </w:pPr>
    </w:p>
    <w:p w14:paraId="1834633E" w14:textId="6A32EC9B" w:rsidR="00C553E8" w:rsidRDefault="00B8639A" w:rsidP="004A0677">
      <w:pPr>
        <w:rPr>
          <w:sz w:val="24"/>
          <w:szCs w:val="24"/>
        </w:rPr>
      </w:pPr>
      <w:r>
        <w:rPr>
          <w:sz w:val="24"/>
          <w:szCs w:val="24"/>
        </w:rPr>
        <w:t>As a Global Neighbours assessor Jane Lewis (ADDE) has some experience she can share with schools interested in pursuing this accreditation.</w:t>
      </w:r>
    </w:p>
    <w:p w14:paraId="3EABF550" w14:textId="12D88ECF" w:rsidR="00B8639A" w:rsidRDefault="00B8639A" w:rsidP="004A0677">
      <w:pPr>
        <w:rPr>
          <w:sz w:val="24"/>
          <w:szCs w:val="24"/>
        </w:rPr>
      </w:pPr>
      <w:r>
        <w:rPr>
          <w:sz w:val="24"/>
          <w:szCs w:val="24"/>
        </w:rPr>
        <w:t xml:space="preserve">Please contact Jane on </w:t>
      </w:r>
      <w:hyperlink r:id="rId22" w:history="1">
        <w:r w:rsidRPr="00FF10C2">
          <w:rPr>
            <w:rStyle w:val="Hyperlink"/>
            <w:sz w:val="24"/>
            <w:szCs w:val="24"/>
          </w:rPr>
          <w:t>jane.lewis@peterborough-diocese.org.uk</w:t>
        </w:r>
      </w:hyperlink>
    </w:p>
    <w:p w14:paraId="0FE34D41" w14:textId="199A2D77" w:rsidR="00C553E8" w:rsidRDefault="00495C3B" w:rsidP="004A0677">
      <w:pPr>
        <w:rPr>
          <w:sz w:val="24"/>
          <w:szCs w:val="24"/>
        </w:rPr>
      </w:pPr>
      <w:r>
        <w:rPr>
          <w:sz w:val="24"/>
          <w:szCs w:val="24"/>
        </w:rPr>
        <w:t>C</w:t>
      </w:r>
      <w:r w:rsidR="00C553E8">
        <w:rPr>
          <w:sz w:val="24"/>
          <w:szCs w:val="24"/>
        </w:rPr>
        <w:t xml:space="preserve">hristian Aid staff members can support schools by providing pre-recorded videos </w:t>
      </w:r>
      <w:proofErr w:type="spellStart"/>
      <w:r w:rsidR="00C553E8">
        <w:rPr>
          <w:sz w:val="24"/>
          <w:szCs w:val="24"/>
        </w:rPr>
        <w:t>etc</w:t>
      </w:r>
      <w:proofErr w:type="spellEnd"/>
      <w:r w:rsidR="00C553E8">
        <w:rPr>
          <w:sz w:val="24"/>
          <w:szCs w:val="24"/>
        </w:rPr>
        <w:t xml:space="preserve"> on different aspects of the work of Christian Aid.</w:t>
      </w:r>
    </w:p>
    <w:p w14:paraId="2CDE1F1F" w14:textId="5A0A35C3" w:rsidR="00C553E8" w:rsidRDefault="00C553E8" w:rsidP="004A0677">
      <w:pPr>
        <w:rPr>
          <w:sz w:val="24"/>
          <w:szCs w:val="24"/>
        </w:rPr>
      </w:pPr>
      <w:r>
        <w:rPr>
          <w:sz w:val="24"/>
          <w:szCs w:val="24"/>
        </w:rPr>
        <w:t>Please contact:</w:t>
      </w:r>
    </w:p>
    <w:p w14:paraId="54BD6A02" w14:textId="13AE6E33" w:rsidR="00C553E8" w:rsidRDefault="00B8639A" w:rsidP="004A0677">
      <w:pPr>
        <w:rPr>
          <w:sz w:val="24"/>
          <w:szCs w:val="24"/>
        </w:rPr>
      </w:pPr>
      <w:hyperlink r:id="rId23" w:history="1">
        <w:r w:rsidR="00C553E8" w:rsidRPr="00051B0B">
          <w:rPr>
            <w:rStyle w:val="Hyperlink"/>
            <w:sz w:val="24"/>
            <w:szCs w:val="24"/>
          </w:rPr>
          <w:t>JGowersCromie@christian-aid.org</w:t>
        </w:r>
      </w:hyperlink>
    </w:p>
    <w:p w14:paraId="36DCF980" w14:textId="3DD09DBF" w:rsidR="00C553E8" w:rsidRDefault="00B8639A" w:rsidP="004A0677">
      <w:pPr>
        <w:rPr>
          <w:sz w:val="24"/>
          <w:szCs w:val="24"/>
        </w:rPr>
      </w:pPr>
      <w:r>
        <w:rPr>
          <w:sz w:val="24"/>
          <w:szCs w:val="24"/>
        </w:rPr>
        <w:t xml:space="preserve">as the local </w:t>
      </w:r>
      <w:r w:rsidR="00C553E8">
        <w:rPr>
          <w:sz w:val="24"/>
          <w:szCs w:val="24"/>
        </w:rPr>
        <w:t xml:space="preserve">Midlands contact. He will be happy to </w:t>
      </w:r>
      <w:r w:rsidR="00CF556D">
        <w:rPr>
          <w:sz w:val="24"/>
          <w:szCs w:val="24"/>
        </w:rPr>
        <w:t xml:space="preserve">give </w:t>
      </w:r>
      <w:r>
        <w:rPr>
          <w:sz w:val="24"/>
          <w:szCs w:val="24"/>
        </w:rPr>
        <w:t xml:space="preserve">support </w:t>
      </w:r>
      <w:r w:rsidR="00C553E8">
        <w:rPr>
          <w:sz w:val="24"/>
          <w:szCs w:val="24"/>
        </w:rPr>
        <w:t xml:space="preserve">or find other staff members who can give support on any issues relating to global education. </w:t>
      </w:r>
    </w:p>
    <w:p w14:paraId="2C6ED120" w14:textId="77777777" w:rsidR="00C553E8" w:rsidRPr="004A0677" w:rsidRDefault="00C553E8" w:rsidP="004A0677">
      <w:pPr>
        <w:rPr>
          <w:sz w:val="24"/>
          <w:szCs w:val="24"/>
        </w:rPr>
      </w:pPr>
    </w:p>
    <w:sectPr w:rsidR="00C553E8" w:rsidRPr="004A0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287E"/>
    <w:multiLevelType w:val="hybridMultilevel"/>
    <w:tmpl w:val="31F2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2937AE"/>
    <w:multiLevelType w:val="hybridMultilevel"/>
    <w:tmpl w:val="A1D2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D4"/>
    <w:rsid w:val="00142DC8"/>
    <w:rsid w:val="001803FB"/>
    <w:rsid w:val="00474FC7"/>
    <w:rsid w:val="00495C3B"/>
    <w:rsid w:val="004A0677"/>
    <w:rsid w:val="004A243C"/>
    <w:rsid w:val="007D7181"/>
    <w:rsid w:val="007E724E"/>
    <w:rsid w:val="008D1DF7"/>
    <w:rsid w:val="00B53A74"/>
    <w:rsid w:val="00B8639A"/>
    <w:rsid w:val="00C553E8"/>
    <w:rsid w:val="00CF556D"/>
    <w:rsid w:val="00E612D0"/>
    <w:rsid w:val="00E84CD4"/>
    <w:rsid w:val="00EE1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19D9"/>
  <w15:chartTrackingRefBased/>
  <w15:docId w15:val="{6AA4DE37-D102-4D9F-BBC1-A9A6AB01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C54"/>
    <w:rPr>
      <w:color w:val="0563C1" w:themeColor="hyperlink"/>
      <w:u w:val="single"/>
    </w:rPr>
  </w:style>
  <w:style w:type="character" w:customStyle="1" w:styleId="UnresolvedMention">
    <w:name w:val="Unresolved Mention"/>
    <w:basedOn w:val="DefaultParagraphFont"/>
    <w:uiPriority w:val="99"/>
    <w:semiHidden/>
    <w:unhideWhenUsed/>
    <w:rsid w:val="00EE1C54"/>
    <w:rPr>
      <w:color w:val="605E5C"/>
      <w:shd w:val="clear" w:color="auto" w:fill="E1DFDD"/>
    </w:rPr>
  </w:style>
  <w:style w:type="paragraph" w:styleId="ListParagraph">
    <w:name w:val="List Paragraph"/>
    <w:basedOn w:val="Normal"/>
    <w:uiPriority w:val="34"/>
    <w:qFormat/>
    <w:rsid w:val="00B5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ristianaid.org.uk/get-involved/schools/letters-creation-school-resources" TargetMode="External"/><Relationship Id="rId18"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webSettings" Target="webSettings.xml"/><Relationship Id="rId12" Type="http://schemas.openxmlformats.org/officeDocument/2006/relationships/image" Target="media/image5.sv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istianaid.org.uk/appeals/key-appeals/christian-aid-week/challenge-yoursel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svg"/><Relationship Id="rId23" Type="http://schemas.openxmlformats.org/officeDocument/2006/relationships/hyperlink" Target="mailto:JGowersCromie@christian-aid.org" TargetMode="External"/><Relationship Id="rId10" Type="http://schemas.openxmlformats.org/officeDocument/2006/relationships/image" Target="media/image3.png"/><Relationship Id="rId19" Type="http://schemas.openxmlformats.org/officeDocument/2006/relationships/hyperlink" Target="https://www.christianaid.org.uk/get-involved/schools/global-neighbours-accreditation-schem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mailto:jane.lewis@peterborough-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2F6A74BB67840B1035D8FFDE5D2BD" ma:contentTypeVersion="13" ma:contentTypeDescription="Create a new document." ma:contentTypeScope="" ma:versionID="09e1141bc576e19ea60c39c0a5859dc5">
  <xsd:schema xmlns:xsd="http://www.w3.org/2001/XMLSchema" xmlns:xs="http://www.w3.org/2001/XMLSchema" xmlns:p="http://schemas.microsoft.com/office/2006/metadata/properties" xmlns:ns2="1003fc7c-bcf2-46d2-a7bb-74def285e821" xmlns:ns3="6454fb4a-379c-4fa2-ac37-d746482182ce" targetNamespace="http://schemas.microsoft.com/office/2006/metadata/properties" ma:root="true" ma:fieldsID="e13b43a92ff58aafffebcd8ea9835b2c" ns2:_="" ns3:_="">
    <xsd:import namespace="1003fc7c-bcf2-46d2-a7bb-74def285e821"/>
    <xsd:import namespace="6454fb4a-379c-4fa2-ac37-d746482182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3fc7c-bcf2-46d2-a7bb-74def285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54fb4a-379c-4fa2-ac37-d74648218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4A42E-B780-4448-A299-58C68911E77E}">
  <ds:schemaRefs>
    <ds:schemaRef ds:uri="http://schemas.microsoft.com/sharepoint/v3/contenttype/forms"/>
  </ds:schemaRefs>
</ds:datastoreItem>
</file>

<file path=customXml/itemProps2.xml><?xml version="1.0" encoding="utf-8"?>
<ds:datastoreItem xmlns:ds="http://schemas.openxmlformats.org/officeDocument/2006/customXml" ds:itemID="{36FB83A8-1973-4532-8DBB-7EE1014C9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6220C-A087-4C88-9633-1735B0F75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3fc7c-bcf2-46d2-a7bb-74def285e821"/>
    <ds:schemaRef ds:uri="6454fb4a-379c-4fa2-ac37-d7464821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Lewis</dc:creator>
  <cp:keywords/>
  <dc:description/>
  <cp:lastModifiedBy>Jane Lewis</cp:lastModifiedBy>
  <cp:revision>7</cp:revision>
  <dcterms:created xsi:type="dcterms:W3CDTF">2022-01-05T11:04:00Z</dcterms:created>
  <dcterms:modified xsi:type="dcterms:W3CDTF">2022-01-11T09:36:00Z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0x0101002FC2F6A74BB67840B1035D8FFDE5D2BD</vt:lpwstr>
  </property>
</Properties>
</file>