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106"/>
        <w:gridCol w:w="5526"/>
      </w:tblGrid>
      <w:tr w:rsidR="002F35F8" w:rsidRPr="001B140E" w14:paraId="6EF452F7" w14:textId="77777777" w:rsidTr="000E619C"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26EE86" w14:textId="77777777" w:rsidR="00AC0727" w:rsidRPr="001B140E" w:rsidRDefault="00AC0727" w:rsidP="00A53FA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09968B7" w14:textId="77777777" w:rsidR="006051D6" w:rsidRPr="001B140E" w:rsidRDefault="006051D6" w:rsidP="00636067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8530CC0" w14:textId="77777777" w:rsidR="00C44351" w:rsidRPr="001B140E" w:rsidRDefault="00C44351" w:rsidP="00A53FA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E04A58D" w14:textId="1A0084CD" w:rsidR="00A53FA0" w:rsidRPr="001B140E" w:rsidRDefault="00636067" w:rsidP="000E619C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cstheme="minorHAnsi"/>
                <w:b/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2870846" wp14:editId="31552D5D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-348615</wp:posOffset>
                  </wp:positionV>
                  <wp:extent cx="1773555" cy="3352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 RGB horizontal 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9C" w:rsidRPr="001B140E">
              <w:rPr>
                <w:rFonts w:cstheme="minorHAnsi"/>
                <w:b/>
                <w:sz w:val="21"/>
                <w:szCs w:val="21"/>
              </w:rPr>
              <w:t xml:space="preserve">Review of </w:t>
            </w:r>
            <w:r w:rsidR="008B2836" w:rsidRPr="001B140E">
              <w:rPr>
                <w:rFonts w:cstheme="minorHAnsi"/>
                <w:b/>
                <w:sz w:val="21"/>
                <w:szCs w:val="21"/>
              </w:rPr>
              <w:t xml:space="preserve">Primary </w:t>
            </w:r>
            <w:r w:rsidR="000E619C" w:rsidRPr="001B140E">
              <w:rPr>
                <w:rFonts w:cstheme="minorHAnsi"/>
                <w:b/>
                <w:sz w:val="21"/>
                <w:szCs w:val="21"/>
              </w:rPr>
              <w:t>Church School Websites</w:t>
            </w:r>
            <w:r w:rsidR="002F35F8" w:rsidRPr="001B140E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E619C" w:rsidRPr="001B140E">
              <w:rPr>
                <w:rFonts w:cstheme="minorHAnsi"/>
                <w:b/>
                <w:sz w:val="21"/>
                <w:szCs w:val="21"/>
              </w:rPr>
              <w:t>(</w:t>
            </w:r>
            <w:r w:rsidR="00540EC2" w:rsidRPr="001B140E">
              <w:rPr>
                <w:rFonts w:cstheme="minorHAnsi"/>
                <w:b/>
                <w:sz w:val="21"/>
                <w:szCs w:val="21"/>
              </w:rPr>
              <w:t>Ofsted</w:t>
            </w:r>
            <w:r w:rsidR="000E619C" w:rsidRPr="001B140E">
              <w:rPr>
                <w:rFonts w:cstheme="minorHAnsi"/>
                <w:b/>
                <w:sz w:val="21"/>
                <w:szCs w:val="21"/>
              </w:rPr>
              <w:t>)</w:t>
            </w:r>
            <w:r w:rsidR="00D807B8" w:rsidRPr="001B140E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D807B8" w:rsidRPr="001B140E">
              <w:rPr>
                <w:rFonts w:cstheme="minorHAnsi"/>
                <w:bCs/>
                <w:i/>
                <w:iCs/>
                <w:sz w:val="21"/>
                <w:szCs w:val="21"/>
              </w:rPr>
              <w:t>(First Draft)</w:t>
            </w:r>
          </w:p>
          <w:p w14:paraId="434FFEF2" w14:textId="55EDA26B" w:rsidR="00AC0727" w:rsidRPr="001B140E" w:rsidRDefault="00AC0727" w:rsidP="000E619C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0E619C" w:rsidRPr="001B140E" w14:paraId="0A6CC765" w14:textId="77777777" w:rsidTr="00166E65">
        <w:trPr>
          <w:trHeight w:val="434"/>
        </w:trPr>
        <w:tc>
          <w:tcPr>
            <w:tcW w:w="5106" w:type="dxa"/>
            <w:tcBorders>
              <w:left w:val="single" w:sz="18" w:space="0" w:color="auto"/>
            </w:tcBorders>
          </w:tcPr>
          <w:p w14:paraId="2E1FD1C1" w14:textId="59126BE0" w:rsidR="000E619C" w:rsidRPr="001B140E" w:rsidRDefault="000E619C" w:rsidP="002F35F8">
            <w:pPr>
              <w:rPr>
                <w:rFonts w:cstheme="minorHAnsi"/>
                <w:b/>
                <w:sz w:val="21"/>
                <w:szCs w:val="21"/>
              </w:rPr>
            </w:pPr>
            <w:r w:rsidRPr="001B140E">
              <w:rPr>
                <w:rFonts w:cstheme="minorHAnsi"/>
                <w:b/>
                <w:sz w:val="21"/>
                <w:szCs w:val="21"/>
              </w:rPr>
              <w:t>Name of School/ Academy/ Free school:</w:t>
            </w:r>
          </w:p>
        </w:tc>
        <w:tc>
          <w:tcPr>
            <w:tcW w:w="5526" w:type="dxa"/>
            <w:tcBorders>
              <w:right w:val="single" w:sz="18" w:space="0" w:color="auto"/>
            </w:tcBorders>
          </w:tcPr>
          <w:p w14:paraId="78FAE23C" w14:textId="04C00B4E" w:rsidR="000E619C" w:rsidRPr="001B140E" w:rsidRDefault="000E619C" w:rsidP="00853FD7">
            <w:pPr>
              <w:rPr>
                <w:rFonts w:cstheme="minorHAnsi"/>
                <w:b/>
                <w:sz w:val="21"/>
                <w:szCs w:val="21"/>
              </w:rPr>
            </w:pPr>
            <w:r w:rsidRPr="001B140E">
              <w:rPr>
                <w:rFonts w:cstheme="minorHAnsi"/>
                <w:b/>
                <w:sz w:val="21"/>
                <w:szCs w:val="21"/>
              </w:rPr>
              <w:t>Academy Trust:</w:t>
            </w:r>
          </w:p>
          <w:p w14:paraId="503488B1" w14:textId="634E4639" w:rsidR="000E619C" w:rsidRPr="001B140E" w:rsidRDefault="000E619C" w:rsidP="00853FD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E619C" w:rsidRPr="001B140E" w14:paraId="6301ACB3" w14:textId="77777777" w:rsidTr="00166E65">
        <w:trPr>
          <w:trHeight w:val="667"/>
        </w:trPr>
        <w:tc>
          <w:tcPr>
            <w:tcW w:w="5106" w:type="dxa"/>
            <w:tcBorders>
              <w:left w:val="single" w:sz="18" w:space="0" w:color="auto"/>
            </w:tcBorders>
          </w:tcPr>
          <w:p w14:paraId="1D41F274" w14:textId="77777777" w:rsidR="000E619C" w:rsidRPr="001B140E" w:rsidRDefault="000E619C" w:rsidP="002F35F8">
            <w:pPr>
              <w:rPr>
                <w:rFonts w:cstheme="minorHAnsi"/>
                <w:b/>
                <w:sz w:val="21"/>
                <w:szCs w:val="21"/>
              </w:rPr>
            </w:pPr>
            <w:r w:rsidRPr="001B140E">
              <w:rPr>
                <w:rFonts w:cstheme="minorHAnsi"/>
                <w:b/>
                <w:sz w:val="21"/>
                <w:szCs w:val="21"/>
              </w:rPr>
              <w:t>Date of website review:</w:t>
            </w:r>
          </w:p>
          <w:p w14:paraId="726CCDC5" w14:textId="68A6D12F" w:rsidR="00166E65" w:rsidRPr="001B140E" w:rsidRDefault="00166E65" w:rsidP="002F35F8">
            <w:pPr>
              <w:rPr>
                <w:rFonts w:cstheme="minorHAnsi"/>
                <w:b/>
                <w:sz w:val="21"/>
                <w:szCs w:val="21"/>
              </w:rPr>
            </w:pPr>
            <w:r w:rsidRPr="001B140E">
              <w:rPr>
                <w:rFonts w:cstheme="minorHAnsi"/>
                <w:b/>
                <w:sz w:val="21"/>
                <w:szCs w:val="21"/>
              </w:rPr>
              <w:t xml:space="preserve">Date of Last </w:t>
            </w:r>
            <w:r w:rsidR="00540EC2" w:rsidRPr="001B140E">
              <w:rPr>
                <w:rFonts w:cstheme="minorHAnsi"/>
                <w:b/>
                <w:sz w:val="21"/>
                <w:szCs w:val="21"/>
              </w:rPr>
              <w:t>Ofsted</w:t>
            </w:r>
            <w:r w:rsidRPr="001B140E">
              <w:rPr>
                <w:rFonts w:cstheme="minorHAnsi"/>
                <w:b/>
                <w:sz w:val="21"/>
                <w:szCs w:val="21"/>
              </w:rPr>
              <w:t xml:space="preserve"> inspection:</w:t>
            </w:r>
          </w:p>
        </w:tc>
        <w:tc>
          <w:tcPr>
            <w:tcW w:w="5526" w:type="dxa"/>
            <w:tcBorders>
              <w:right w:val="single" w:sz="18" w:space="0" w:color="auto"/>
            </w:tcBorders>
          </w:tcPr>
          <w:p w14:paraId="531EE345" w14:textId="270F8ED7" w:rsidR="000E619C" w:rsidRPr="001B140E" w:rsidRDefault="000E619C" w:rsidP="00853FD7">
            <w:pPr>
              <w:rPr>
                <w:rFonts w:cstheme="minorHAnsi"/>
                <w:b/>
                <w:sz w:val="21"/>
                <w:szCs w:val="21"/>
              </w:rPr>
            </w:pPr>
            <w:r w:rsidRPr="001B140E">
              <w:rPr>
                <w:rFonts w:cstheme="minorHAnsi"/>
                <w:b/>
                <w:sz w:val="21"/>
                <w:szCs w:val="21"/>
              </w:rPr>
              <w:t>Name of Head/ Executive Head</w:t>
            </w:r>
          </w:p>
        </w:tc>
      </w:tr>
      <w:tr w:rsidR="000E619C" w:rsidRPr="001B140E" w14:paraId="6EF45237" w14:textId="42C2C0C0" w:rsidTr="00166E65">
        <w:trPr>
          <w:trHeight w:val="239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3F851145" w14:textId="063F6145" w:rsidR="000E619C" w:rsidRPr="001B140E" w:rsidRDefault="008B2836" w:rsidP="000E619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B140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  <w:r w:rsidR="000E619C" w:rsidRPr="001B14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44696F2D" w14:textId="2AD69AD7" w:rsidR="000E619C" w:rsidRPr="001B140E" w:rsidRDefault="008B2836" w:rsidP="000E619C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/>
                <w:sz w:val="21"/>
                <w:szCs w:val="21"/>
              </w:rPr>
              <w:t>Compliance</w:t>
            </w:r>
            <w:r w:rsidR="000E619C" w:rsidRPr="001B14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0E619C" w:rsidRPr="001B140E" w14:paraId="2E851FCA" w14:textId="37D4B457" w:rsidTr="008B2836">
        <w:trPr>
          <w:trHeight w:val="697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4B26E752" w14:textId="3EF9FC14" w:rsidR="000E619C" w:rsidRPr="001B140E" w:rsidRDefault="008B2836" w:rsidP="000E619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Contact Details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76172E1E" w14:textId="407B8730" w:rsidR="000E619C" w:rsidRPr="001B140E" w:rsidRDefault="008B2836" w:rsidP="000E619C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School Name/ Postal Address/ Telephone No/ Contact name/ SENCO contact</w:t>
            </w:r>
          </w:p>
        </w:tc>
      </w:tr>
      <w:tr w:rsidR="000E619C" w:rsidRPr="001B140E" w14:paraId="54235F61" w14:textId="342BC84C" w:rsidTr="008B2836">
        <w:trPr>
          <w:trHeight w:val="409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8E3BF00" w14:textId="036AFDCB" w:rsidR="000E619C" w:rsidRPr="001B140E" w:rsidRDefault="008B2836" w:rsidP="00CF5DD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Ethos and Values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EAFD112" w14:textId="63EB010F" w:rsidR="00166E65" w:rsidRPr="001B140E" w:rsidRDefault="008B2836" w:rsidP="00CF5DD7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Statement</w:t>
            </w:r>
          </w:p>
        </w:tc>
      </w:tr>
      <w:tr w:rsidR="000E619C" w:rsidRPr="001B140E" w14:paraId="4FDCED12" w14:textId="5A518FCB" w:rsidTr="008B2836">
        <w:trPr>
          <w:trHeight w:val="854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BE80A38" w14:textId="29659514" w:rsidR="000E619C" w:rsidRPr="001B140E" w:rsidRDefault="008B2836" w:rsidP="00166E6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Pupil Premium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0657AF" w14:textId="35253B32" w:rsidR="00D807B8" w:rsidRPr="001B140E" w:rsidRDefault="008B2836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Strategy for school’s use of Pupil Premium for the current academic year by the end of the autumn term/ Previous academic year</w:t>
            </w:r>
          </w:p>
        </w:tc>
      </w:tr>
      <w:tr w:rsidR="000E619C" w:rsidRPr="001B140E" w14:paraId="612369F8" w14:textId="44F9EEFE" w:rsidTr="00166E65">
        <w:trPr>
          <w:trHeight w:val="213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7FA680" w14:textId="454A22BE" w:rsidR="000E619C" w:rsidRPr="001B140E" w:rsidRDefault="008B2836" w:rsidP="00D807B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PE and Sport Premium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3526ECC" w14:textId="1D3E82F1" w:rsidR="00D90AE3" w:rsidRPr="001B140E" w:rsidRDefault="008B2836" w:rsidP="00D90AE3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Academic year – spend and impact/ Year 6 swimming</w:t>
            </w:r>
          </w:p>
        </w:tc>
      </w:tr>
      <w:tr w:rsidR="000E619C" w:rsidRPr="001B140E" w14:paraId="031CC60E" w14:textId="4E357584" w:rsidTr="00166E65"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2BEECC35" w14:textId="152ED57E" w:rsidR="000E619C" w:rsidRPr="001B140E" w:rsidRDefault="008B2836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Covid-19 Catch-up Premium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73EA1959" w14:textId="4E340C0F" w:rsidR="000E619C" w:rsidRPr="001B140E" w:rsidRDefault="008B2836" w:rsidP="00597A95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Spend and how effect will be assessed</w:t>
            </w:r>
          </w:p>
        </w:tc>
      </w:tr>
      <w:tr w:rsidR="000E619C" w:rsidRPr="001B140E" w14:paraId="649A6CA5" w14:textId="00821AE4" w:rsidTr="008B2836">
        <w:trPr>
          <w:trHeight w:val="412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09BE4CF1" w14:textId="47E9E4F2" w:rsidR="000E619C" w:rsidRPr="001B140E" w:rsidRDefault="008B2836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Admissions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7FE45E6F" w14:textId="77777777" w:rsidR="000E619C" w:rsidRPr="001B140E" w:rsidRDefault="008B2836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Governing Body – publish admissions</w:t>
            </w:r>
          </w:p>
          <w:p w14:paraId="2B3834BE" w14:textId="77777777" w:rsidR="008B2836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LA – refer parents to LA</w:t>
            </w:r>
          </w:p>
          <w:p w14:paraId="1A4E47FD" w14:textId="18BB6A74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Admissions Appeals Timetable</w:t>
            </w:r>
          </w:p>
        </w:tc>
      </w:tr>
      <w:tr w:rsidR="0060776D" w:rsidRPr="001B140E" w14:paraId="569E1B3F" w14:textId="77777777" w:rsidTr="0060776D">
        <w:trPr>
          <w:trHeight w:val="974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48A8FD13" w14:textId="25C84E80" w:rsidR="0060776D" w:rsidRPr="001B140E" w:rsidRDefault="00C623F2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Curriculum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1557D89A" w14:textId="77777777" w:rsidR="0060776D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Content by Year Group by subject (+RE)</w:t>
            </w:r>
          </w:p>
          <w:p w14:paraId="2FA319D9" w14:textId="77777777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KS1 phonics or reading scheme used</w:t>
            </w:r>
          </w:p>
          <w:p w14:paraId="16019AD8" w14:textId="31CF6DBB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How parents can find out more about the school curriculum</w:t>
            </w:r>
          </w:p>
        </w:tc>
      </w:tr>
      <w:tr w:rsidR="00C623F2" w:rsidRPr="001B140E" w14:paraId="49AB0C71" w14:textId="77777777" w:rsidTr="00C623F2">
        <w:trPr>
          <w:trHeight w:val="439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6C7D2DD4" w14:textId="305177D9" w:rsidR="00C623F2" w:rsidRPr="001B140E" w:rsidRDefault="00C623F2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Ofsted Report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195414B4" w14:textId="7E39D4FF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Publish or link to latest Ofsted Report</w:t>
            </w:r>
          </w:p>
        </w:tc>
      </w:tr>
      <w:tr w:rsidR="00C623F2" w:rsidRPr="001B140E" w14:paraId="4164282C" w14:textId="77777777" w:rsidTr="00C623F2">
        <w:trPr>
          <w:trHeight w:val="7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7F5EAA8D" w14:textId="2ED857FC" w:rsidR="00C623F2" w:rsidRPr="001B140E" w:rsidRDefault="00C623F2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Performance Tables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6DC1DDBA" w14:textId="3C5FF71A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Link to Performance Tables as well as a link to the school’s page</w:t>
            </w:r>
          </w:p>
        </w:tc>
      </w:tr>
      <w:tr w:rsidR="00C623F2" w:rsidRPr="001B140E" w14:paraId="0167BD6E" w14:textId="77777777" w:rsidTr="00C623F2">
        <w:trPr>
          <w:trHeight w:val="7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6DDDC1FD" w14:textId="4143614B" w:rsidR="00C623F2" w:rsidRPr="001B140E" w:rsidRDefault="00C623F2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KS2 Results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6F67EFCF" w14:textId="642FFB20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2018-19 until new performance measures are published. Mark as not current - % expected standard or higher in RWM/ Progress scores in RWM/ Average ‘scaled scores’ in RM/ % higher standard in RWM</w:t>
            </w:r>
          </w:p>
        </w:tc>
      </w:tr>
      <w:tr w:rsidR="00C623F2" w:rsidRPr="001B140E" w14:paraId="79978EE9" w14:textId="77777777" w:rsidTr="00C623F2">
        <w:trPr>
          <w:trHeight w:val="7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7A1F9A00" w14:textId="32F44036" w:rsidR="00C623F2" w:rsidRPr="001B140E" w:rsidRDefault="00C623F2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School Policies</w:t>
            </w:r>
            <w:r w:rsidR="00D26AE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2963ED69" w14:textId="3FC458C3" w:rsidR="00C623F2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Child Protection </w:t>
            </w:r>
            <w:r w:rsidR="00D26AE0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and safeguarding policy/ </w:t>
            </w:r>
            <w:r w:rsidR="00C623F2"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Behaviour/ Charging and Remissions/ SEN/ Complaints</w:t>
            </w:r>
          </w:p>
        </w:tc>
      </w:tr>
      <w:tr w:rsidR="00C623F2" w:rsidRPr="001B140E" w14:paraId="3A32C8C0" w14:textId="77777777" w:rsidTr="00C623F2">
        <w:trPr>
          <w:trHeight w:val="7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3CFC2F7B" w14:textId="7C7E9515" w:rsidR="00C623F2" w:rsidRPr="001B140E" w:rsidRDefault="00C623F2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Governor Information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253C6026" w14:textId="77777777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Structure of committees and names of chair</w:t>
            </w:r>
          </w:p>
          <w:p w14:paraId="65E4651D" w14:textId="77777777" w:rsidR="00C623F2" w:rsidRPr="001B140E" w:rsidRDefault="00C623F2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Names, dates of appointment</w:t>
            </w:r>
            <w:r w:rsidR="001B140E"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, term, appointee</w:t>
            </w:r>
          </w:p>
          <w:p w14:paraId="48B44151" w14:textId="77777777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Relevant interests</w:t>
            </w:r>
          </w:p>
          <w:p w14:paraId="31B65049" w14:textId="3CF30B7D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Attendance over the last academic year</w:t>
            </w:r>
          </w:p>
        </w:tc>
      </w:tr>
      <w:tr w:rsidR="001B140E" w:rsidRPr="001B140E" w14:paraId="100A2EB7" w14:textId="77777777" w:rsidTr="001B140E">
        <w:trPr>
          <w:trHeight w:val="4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7138FC79" w14:textId="32316C35" w:rsidR="001B140E" w:rsidRPr="001B140E" w:rsidRDefault="001B140E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Equality Objectives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323AACF6" w14:textId="63A72AA3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Updated at least once every 4 years</w:t>
            </w:r>
          </w:p>
        </w:tc>
      </w:tr>
      <w:tr w:rsidR="001B140E" w:rsidRPr="001B140E" w14:paraId="6DBD0493" w14:textId="77777777" w:rsidTr="00C623F2">
        <w:trPr>
          <w:trHeight w:val="7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092DD78C" w14:textId="4696834C" w:rsidR="001B140E" w:rsidRPr="001B140E" w:rsidRDefault="001B140E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SEN information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374DA84B" w14:textId="77777777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Arrangements for the admission of disabled pupils and steps taken to ensure pupils have equal access to the school</w:t>
            </w:r>
          </w:p>
          <w:p w14:paraId="3EB2D5B3" w14:textId="5E6DB072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Accessibility plan</w:t>
            </w:r>
          </w:p>
        </w:tc>
      </w:tr>
      <w:tr w:rsidR="001B140E" w:rsidRPr="001B140E" w14:paraId="0B850B8A" w14:textId="77777777" w:rsidTr="001B140E">
        <w:trPr>
          <w:trHeight w:val="43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6ABCD788" w14:textId="79F5614A" w:rsidR="001B140E" w:rsidRPr="001B140E" w:rsidRDefault="001B140E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Financial information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69A574F7" w14:textId="33B2BE4C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Link to schools financial benchmarking service website</w:t>
            </w:r>
          </w:p>
        </w:tc>
      </w:tr>
      <w:tr w:rsidR="001B140E" w:rsidRPr="001B140E" w14:paraId="36D89C11" w14:textId="77777777" w:rsidTr="00C623F2">
        <w:trPr>
          <w:trHeight w:val="70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7FACD0D7" w14:textId="4870CF6A" w:rsidR="001B140E" w:rsidRPr="001B140E" w:rsidRDefault="001B140E" w:rsidP="00D90AE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sz w:val="21"/>
                <w:szCs w:val="21"/>
              </w:rPr>
              <w:t>Remote education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23D4D413" w14:textId="43771873" w:rsidR="001B140E" w:rsidRPr="001B140E" w:rsidRDefault="001B140E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Immediate provision, extended provision, curriculum, timetable, access arrangements, provision for pupils without access, teaching approach, parental expectations, </w:t>
            </w:r>
            <w:proofErr w:type="gramStart"/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feedback</w:t>
            </w:r>
            <w:proofErr w:type="gramEnd"/>
            <w:r w:rsidRPr="001B140E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and assessment</w:t>
            </w:r>
          </w:p>
        </w:tc>
      </w:tr>
      <w:tr w:rsidR="0060776D" w:rsidRPr="001B140E" w14:paraId="1A78D317" w14:textId="77777777" w:rsidTr="0014247B">
        <w:trPr>
          <w:trHeight w:val="240"/>
        </w:trPr>
        <w:tc>
          <w:tcPr>
            <w:tcW w:w="10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8851D" w14:textId="77777777" w:rsidR="0060776D" w:rsidRPr="001B140E" w:rsidRDefault="0060776D" w:rsidP="00D90A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B140E">
              <w:rPr>
                <w:rFonts w:ascii="Arial" w:hAnsi="Arial" w:cs="Arial"/>
                <w:b/>
                <w:sz w:val="21"/>
                <w:szCs w:val="21"/>
              </w:rPr>
              <w:t>Summary:</w:t>
            </w:r>
          </w:p>
          <w:p w14:paraId="3C5DAFDF" w14:textId="1C901BEA" w:rsidR="0060776D" w:rsidRDefault="0060776D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14:paraId="2F458E82" w14:textId="14223982" w:rsidR="00D26AE0" w:rsidRPr="001B140E" w:rsidRDefault="00D26AE0" w:rsidP="002F35F8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</w:tr>
    </w:tbl>
    <w:p w14:paraId="1346E9E1" w14:textId="450EC953" w:rsidR="00A53FA0" w:rsidRPr="001B140E" w:rsidRDefault="00A53FA0" w:rsidP="002F35F8">
      <w:pPr>
        <w:rPr>
          <w:bCs/>
          <w:sz w:val="21"/>
          <w:szCs w:val="21"/>
        </w:rPr>
      </w:pPr>
    </w:p>
    <w:sectPr w:rsidR="00A53FA0" w:rsidRPr="001B140E" w:rsidSect="008B7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E819" w14:textId="77777777" w:rsidR="005E7188" w:rsidRDefault="005E7188" w:rsidP="00597A95">
      <w:pPr>
        <w:spacing w:after="0" w:line="240" w:lineRule="auto"/>
      </w:pPr>
      <w:r>
        <w:separator/>
      </w:r>
    </w:p>
  </w:endnote>
  <w:endnote w:type="continuationSeparator" w:id="0">
    <w:p w14:paraId="656C9BD2" w14:textId="77777777" w:rsidR="005E7188" w:rsidRDefault="005E7188" w:rsidP="0059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19E8" w14:textId="77777777" w:rsidR="00A10E38" w:rsidRDefault="00A1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FE64" w14:textId="77777777" w:rsidR="00A10E38" w:rsidRDefault="00A1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C71F" w14:textId="77777777" w:rsidR="00A10E38" w:rsidRDefault="00A1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B623" w14:textId="77777777" w:rsidR="005E7188" w:rsidRDefault="005E7188" w:rsidP="00597A95">
      <w:pPr>
        <w:spacing w:after="0" w:line="240" w:lineRule="auto"/>
      </w:pPr>
      <w:r>
        <w:separator/>
      </w:r>
    </w:p>
  </w:footnote>
  <w:footnote w:type="continuationSeparator" w:id="0">
    <w:p w14:paraId="1E964431" w14:textId="77777777" w:rsidR="005E7188" w:rsidRDefault="005E7188" w:rsidP="0059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4BBE" w14:textId="2DE8F891" w:rsidR="00A10E38" w:rsidRDefault="00A10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FC71" w14:textId="62929EF5" w:rsidR="00A10E38" w:rsidRDefault="00A10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5075" w14:textId="5D94AB2A" w:rsidR="00A10E38" w:rsidRDefault="00A1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B59"/>
    <w:multiLevelType w:val="hybridMultilevel"/>
    <w:tmpl w:val="2E1A2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601CA"/>
    <w:multiLevelType w:val="hybridMultilevel"/>
    <w:tmpl w:val="00FA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70EE1"/>
    <w:multiLevelType w:val="hybridMultilevel"/>
    <w:tmpl w:val="FF843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27F32"/>
    <w:multiLevelType w:val="hybridMultilevel"/>
    <w:tmpl w:val="03EC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20ABA"/>
    <w:multiLevelType w:val="hybridMultilevel"/>
    <w:tmpl w:val="E916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6343"/>
    <w:multiLevelType w:val="hybridMultilevel"/>
    <w:tmpl w:val="D39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8A"/>
    <w:rsid w:val="000E619C"/>
    <w:rsid w:val="00166E65"/>
    <w:rsid w:val="001B140E"/>
    <w:rsid w:val="002F35F8"/>
    <w:rsid w:val="0032658A"/>
    <w:rsid w:val="003C6EE2"/>
    <w:rsid w:val="0049250F"/>
    <w:rsid w:val="004D5005"/>
    <w:rsid w:val="004E116F"/>
    <w:rsid w:val="00540EC2"/>
    <w:rsid w:val="00597A95"/>
    <w:rsid w:val="005E7188"/>
    <w:rsid w:val="006051D6"/>
    <w:rsid w:val="0060776D"/>
    <w:rsid w:val="0061626F"/>
    <w:rsid w:val="00636067"/>
    <w:rsid w:val="00685A38"/>
    <w:rsid w:val="008015DD"/>
    <w:rsid w:val="0084453E"/>
    <w:rsid w:val="00853FD7"/>
    <w:rsid w:val="00874E11"/>
    <w:rsid w:val="008B2836"/>
    <w:rsid w:val="008B780B"/>
    <w:rsid w:val="009C3F11"/>
    <w:rsid w:val="009F7072"/>
    <w:rsid w:val="00A10E38"/>
    <w:rsid w:val="00A53FA0"/>
    <w:rsid w:val="00AC0727"/>
    <w:rsid w:val="00AD026A"/>
    <w:rsid w:val="00B40D2D"/>
    <w:rsid w:val="00B75AC9"/>
    <w:rsid w:val="00BE05EC"/>
    <w:rsid w:val="00C10ED9"/>
    <w:rsid w:val="00C44351"/>
    <w:rsid w:val="00C623F2"/>
    <w:rsid w:val="00CF5DD7"/>
    <w:rsid w:val="00D26AE0"/>
    <w:rsid w:val="00D807B8"/>
    <w:rsid w:val="00D90AE3"/>
    <w:rsid w:val="00E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05828"/>
  <w15:docId w15:val="{58291193-6391-B941-9B6C-D1BF64B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5"/>
  </w:style>
  <w:style w:type="paragraph" w:styleId="Footer">
    <w:name w:val="footer"/>
    <w:basedOn w:val="Normal"/>
    <w:link w:val="FooterChar"/>
    <w:uiPriority w:val="99"/>
    <w:unhideWhenUsed/>
    <w:rsid w:val="00597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Janet Northing</cp:lastModifiedBy>
  <cp:revision>2</cp:revision>
  <cp:lastPrinted>2021-10-12T13:01:00Z</cp:lastPrinted>
  <dcterms:created xsi:type="dcterms:W3CDTF">2021-10-12T13:02:00Z</dcterms:created>
  <dcterms:modified xsi:type="dcterms:W3CDTF">2021-10-12T13:02:00Z</dcterms:modified>
</cp:coreProperties>
</file>