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DD284" w14:textId="228B04AE" w:rsidR="00267838" w:rsidRPr="00554241" w:rsidRDefault="002D6D12" w:rsidP="009F7991">
      <w:pPr>
        <w:pStyle w:val="Heading1"/>
      </w:pPr>
      <w:r>
        <w:t xml:space="preserve">Risk Assessment for </w:t>
      </w:r>
      <w:r w:rsidR="001016C1">
        <w:t>Toddler</w:t>
      </w:r>
      <w:r w:rsidR="004015EA">
        <w:t xml:space="preserve"> </w:t>
      </w:r>
      <w:r w:rsidR="00F33A3B">
        <w:t>Groups</w:t>
      </w:r>
      <w:r w:rsidR="004015EA">
        <w:t xml:space="preserve">: Version </w:t>
      </w:r>
      <w:r w:rsidR="00C50664">
        <w:t>7</w:t>
      </w:r>
    </w:p>
    <w:p w14:paraId="780C7863" w14:textId="77777777" w:rsidR="009F7991" w:rsidRDefault="009F7991" w:rsidP="00F304A8">
      <w:pPr>
        <w:rPr>
          <w:rFonts w:cstheme="minorHAnsi"/>
        </w:rPr>
      </w:pPr>
    </w:p>
    <w:p w14:paraId="68FB5BD0" w14:textId="22AD93D1" w:rsidR="00F304A8" w:rsidRPr="00387853" w:rsidRDefault="00F304A8" w:rsidP="00F304A8">
      <w:pPr>
        <w:rPr>
          <w:rFonts w:cstheme="minorHAnsi"/>
          <w:b/>
          <w:bCs/>
        </w:rPr>
      </w:pPr>
      <w:r w:rsidRPr="00387853">
        <w:rPr>
          <w:rFonts w:cstheme="minorHAnsi"/>
          <w:b/>
          <w:bCs/>
        </w:rPr>
        <w:t xml:space="preserve">Version Control </w:t>
      </w:r>
    </w:p>
    <w:tbl>
      <w:tblPr>
        <w:tblStyle w:val="TableGrid1"/>
        <w:tblW w:w="9028" w:type="dxa"/>
        <w:tblInd w:w="5" w:type="dxa"/>
        <w:tblCellMar>
          <w:top w:w="42" w:type="dxa"/>
          <w:left w:w="108" w:type="dxa"/>
          <w:right w:w="190" w:type="dxa"/>
        </w:tblCellMar>
        <w:tblLook w:val="04A0" w:firstRow="1" w:lastRow="0" w:firstColumn="1" w:lastColumn="0" w:noHBand="0" w:noVBand="1"/>
      </w:tblPr>
      <w:tblGrid>
        <w:gridCol w:w="2258"/>
        <w:gridCol w:w="1477"/>
        <w:gridCol w:w="5293"/>
      </w:tblGrid>
      <w:tr w:rsidR="00F304A8" w:rsidRPr="00554241" w14:paraId="11AAD507" w14:textId="77777777" w:rsidTr="00684EAF">
        <w:trPr>
          <w:trHeight w:val="557"/>
        </w:trPr>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E3C0B" w14:textId="77777777" w:rsidR="00F304A8" w:rsidRPr="00554241" w:rsidRDefault="00F304A8" w:rsidP="00C77881">
            <w:pPr>
              <w:spacing w:line="259" w:lineRule="auto"/>
              <w:rPr>
                <w:rFonts w:cstheme="minorHAnsi"/>
              </w:rPr>
            </w:pPr>
            <w:r w:rsidRPr="00554241">
              <w:rPr>
                <w:rFonts w:cstheme="minorHAnsi"/>
              </w:rPr>
              <w:t xml:space="preserve">Issue Date </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220AD" w14:textId="77777777" w:rsidR="00F304A8" w:rsidRPr="00554241" w:rsidRDefault="00F304A8" w:rsidP="00C77881">
            <w:pPr>
              <w:spacing w:line="259" w:lineRule="auto"/>
              <w:rPr>
                <w:rFonts w:cstheme="minorHAnsi"/>
              </w:rPr>
            </w:pPr>
            <w:r w:rsidRPr="00554241">
              <w:rPr>
                <w:rFonts w:cstheme="minorHAnsi"/>
              </w:rPr>
              <w:t xml:space="preserve">Version Number </w:t>
            </w:r>
          </w:p>
        </w:tc>
        <w:tc>
          <w:tcPr>
            <w:tcW w:w="5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C6CE9" w14:textId="77777777" w:rsidR="00F304A8" w:rsidRPr="00554241" w:rsidRDefault="00F304A8" w:rsidP="00C77881">
            <w:pPr>
              <w:spacing w:line="259" w:lineRule="auto"/>
              <w:rPr>
                <w:rFonts w:cstheme="minorHAnsi"/>
              </w:rPr>
            </w:pPr>
            <w:r w:rsidRPr="00554241">
              <w:rPr>
                <w:rFonts w:cstheme="minorHAnsi"/>
              </w:rPr>
              <w:t xml:space="preserve">Issued by </w:t>
            </w:r>
          </w:p>
        </w:tc>
      </w:tr>
      <w:tr w:rsidR="00A07A16" w:rsidRPr="00554241" w14:paraId="01AAA25A" w14:textId="77777777" w:rsidTr="00684EAF">
        <w:trPr>
          <w:trHeight w:val="224"/>
        </w:trPr>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B31BA" w14:textId="2E90A078" w:rsidR="00A07A16" w:rsidRPr="00554241" w:rsidRDefault="004015EA" w:rsidP="00A07A16">
            <w:pPr>
              <w:spacing w:line="259" w:lineRule="auto"/>
              <w:rPr>
                <w:rFonts w:cstheme="minorHAnsi"/>
              </w:rPr>
            </w:pPr>
            <w:r>
              <w:rPr>
                <w:rFonts w:cstheme="minorHAnsi"/>
              </w:rPr>
              <w:t>30</w:t>
            </w:r>
            <w:r w:rsidRPr="004015EA">
              <w:rPr>
                <w:rFonts w:cstheme="minorHAnsi"/>
                <w:vertAlign w:val="superscript"/>
              </w:rPr>
              <w:t>th</w:t>
            </w:r>
            <w:r w:rsidR="003355C0">
              <w:rPr>
                <w:rFonts w:cstheme="minorHAnsi"/>
              </w:rPr>
              <w:t xml:space="preserve"> September</w:t>
            </w:r>
            <w:r w:rsidR="00684EAF">
              <w:rPr>
                <w:rFonts w:cstheme="minorHAnsi"/>
              </w:rPr>
              <w:t xml:space="preserve"> 2020</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FA8A6" w14:textId="77777777" w:rsidR="00A07A16" w:rsidRPr="00554241" w:rsidRDefault="00A07A16" w:rsidP="00A07A16">
            <w:pPr>
              <w:spacing w:line="259" w:lineRule="auto"/>
              <w:rPr>
                <w:rFonts w:cstheme="minorHAnsi"/>
              </w:rPr>
            </w:pPr>
            <w:r w:rsidRPr="00554241">
              <w:rPr>
                <w:rFonts w:cstheme="minorHAnsi"/>
              </w:rPr>
              <w:t>1</w:t>
            </w:r>
          </w:p>
        </w:tc>
        <w:tc>
          <w:tcPr>
            <w:tcW w:w="5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5E0B8" w14:textId="7C5FC85F" w:rsidR="00A07A16" w:rsidRPr="00554241" w:rsidRDefault="003355C0" w:rsidP="00A07A16">
            <w:pPr>
              <w:spacing w:line="259" w:lineRule="auto"/>
              <w:rPr>
                <w:rFonts w:cstheme="minorHAnsi"/>
                <w:highlight w:val="yellow"/>
              </w:rPr>
            </w:pPr>
            <w:r>
              <w:rPr>
                <w:rFonts w:cstheme="minorHAnsi"/>
              </w:rPr>
              <w:t>Claire Reetz</w:t>
            </w:r>
          </w:p>
        </w:tc>
      </w:tr>
      <w:tr w:rsidR="00A07A16" w:rsidRPr="00554241" w14:paraId="55A48F05" w14:textId="77777777" w:rsidTr="00684EAF">
        <w:trPr>
          <w:trHeight w:val="224"/>
        </w:trPr>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ECC9D" w14:textId="4BF00205" w:rsidR="00A07A16" w:rsidRDefault="00D65303" w:rsidP="00A07A16">
            <w:pPr>
              <w:rPr>
                <w:rFonts w:cstheme="minorHAnsi"/>
              </w:rPr>
            </w:pPr>
            <w:r>
              <w:rPr>
                <w:rFonts w:cstheme="minorHAnsi"/>
              </w:rPr>
              <w:t>7</w:t>
            </w:r>
            <w:r w:rsidRPr="00D65303">
              <w:rPr>
                <w:rFonts w:cstheme="minorHAnsi"/>
                <w:vertAlign w:val="superscript"/>
              </w:rPr>
              <w:t>th</w:t>
            </w:r>
            <w:r>
              <w:rPr>
                <w:rFonts w:cstheme="minorHAnsi"/>
              </w:rPr>
              <w:t xml:space="preserve"> December 2020</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C4B59" w14:textId="299F608B" w:rsidR="00A07A16" w:rsidRPr="00554241" w:rsidRDefault="00A07A16" w:rsidP="00A07A16">
            <w:pPr>
              <w:rPr>
                <w:rFonts w:cstheme="minorHAnsi"/>
              </w:rPr>
            </w:pPr>
            <w:r>
              <w:rPr>
                <w:rFonts w:cstheme="minorHAnsi"/>
              </w:rPr>
              <w:t>2</w:t>
            </w:r>
          </w:p>
        </w:tc>
        <w:tc>
          <w:tcPr>
            <w:tcW w:w="5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36488" w14:textId="5819F01A" w:rsidR="00A07A16" w:rsidRPr="00554241" w:rsidRDefault="003355C0" w:rsidP="00A07A16">
            <w:pPr>
              <w:rPr>
                <w:rFonts w:cstheme="minorHAnsi"/>
              </w:rPr>
            </w:pPr>
            <w:r>
              <w:rPr>
                <w:rFonts w:cstheme="minorHAnsi"/>
              </w:rPr>
              <w:t>Claire Reetz</w:t>
            </w:r>
          </w:p>
        </w:tc>
      </w:tr>
      <w:tr w:rsidR="00A07A16" w:rsidRPr="00554241" w14:paraId="03882D6F" w14:textId="77777777" w:rsidTr="00684EAF">
        <w:trPr>
          <w:trHeight w:val="224"/>
        </w:trPr>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9DC0E" w14:textId="2ECEFF78" w:rsidR="00A07A16" w:rsidRDefault="00D65303" w:rsidP="00A07A16">
            <w:pPr>
              <w:rPr>
                <w:rFonts w:cstheme="minorHAnsi"/>
              </w:rPr>
            </w:pPr>
            <w:r>
              <w:rPr>
                <w:rFonts w:cstheme="minorHAnsi"/>
              </w:rPr>
              <w:t>17</w:t>
            </w:r>
            <w:r w:rsidRPr="00D65303">
              <w:rPr>
                <w:rFonts w:cstheme="minorHAnsi"/>
                <w:vertAlign w:val="superscript"/>
              </w:rPr>
              <w:t>th</w:t>
            </w:r>
            <w:r>
              <w:rPr>
                <w:rFonts w:cstheme="minorHAnsi"/>
              </w:rPr>
              <w:t xml:space="preserve"> March 2021</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BCD78" w14:textId="001CF834" w:rsidR="00A07A16" w:rsidRDefault="00A07A16" w:rsidP="00A07A16">
            <w:pPr>
              <w:rPr>
                <w:rFonts w:cstheme="minorHAnsi"/>
              </w:rPr>
            </w:pPr>
            <w:r>
              <w:rPr>
                <w:rFonts w:cstheme="minorHAnsi"/>
              </w:rPr>
              <w:t>3</w:t>
            </w:r>
          </w:p>
        </w:tc>
        <w:tc>
          <w:tcPr>
            <w:tcW w:w="5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639E8" w14:textId="5E826D17" w:rsidR="00A07A16" w:rsidRPr="00554241" w:rsidRDefault="004015EA" w:rsidP="00A07A16">
            <w:pPr>
              <w:rPr>
                <w:rFonts w:cstheme="minorHAnsi"/>
              </w:rPr>
            </w:pPr>
            <w:r>
              <w:rPr>
                <w:rFonts w:cstheme="minorHAnsi"/>
              </w:rPr>
              <w:t>Claire Reetz</w:t>
            </w:r>
          </w:p>
        </w:tc>
      </w:tr>
      <w:tr w:rsidR="00D65303" w:rsidRPr="00554241" w14:paraId="52813711" w14:textId="77777777" w:rsidTr="00684EAF">
        <w:trPr>
          <w:trHeight w:val="224"/>
        </w:trPr>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2E5E3" w14:textId="183E01C6" w:rsidR="00D65303" w:rsidRDefault="00D65303" w:rsidP="00A07A16">
            <w:pPr>
              <w:rPr>
                <w:rFonts w:cstheme="minorHAnsi"/>
              </w:rPr>
            </w:pPr>
            <w:r>
              <w:rPr>
                <w:rFonts w:cstheme="minorHAnsi"/>
              </w:rPr>
              <w:t>30</w:t>
            </w:r>
            <w:r w:rsidRPr="00D65303">
              <w:rPr>
                <w:rFonts w:cstheme="minorHAnsi"/>
                <w:vertAlign w:val="superscript"/>
              </w:rPr>
              <w:t>th</w:t>
            </w:r>
            <w:r>
              <w:rPr>
                <w:rFonts w:cstheme="minorHAnsi"/>
              </w:rPr>
              <w:t xml:space="preserve"> July 2021</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A3F2E" w14:textId="1DD6BEBB" w:rsidR="00D65303" w:rsidRDefault="00D65303" w:rsidP="00A07A16">
            <w:pPr>
              <w:rPr>
                <w:rFonts w:cstheme="minorHAnsi"/>
              </w:rPr>
            </w:pPr>
            <w:r>
              <w:rPr>
                <w:rFonts w:cstheme="minorHAnsi"/>
              </w:rPr>
              <w:t>4</w:t>
            </w:r>
          </w:p>
        </w:tc>
        <w:tc>
          <w:tcPr>
            <w:tcW w:w="5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6C286" w14:textId="030F9C51" w:rsidR="00D65303" w:rsidRDefault="00D65303" w:rsidP="00A07A16">
            <w:pPr>
              <w:rPr>
                <w:rFonts w:cstheme="minorHAnsi"/>
              </w:rPr>
            </w:pPr>
            <w:r>
              <w:rPr>
                <w:rFonts w:cstheme="minorHAnsi"/>
              </w:rPr>
              <w:t>Claire Reetz</w:t>
            </w:r>
          </w:p>
        </w:tc>
      </w:tr>
      <w:tr w:rsidR="00087262" w:rsidRPr="00554241" w14:paraId="76EDE85B" w14:textId="77777777" w:rsidTr="00684EAF">
        <w:trPr>
          <w:trHeight w:val="224"/>
        </w:trPr>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A9900" w14:textId="20BDC32B" w:rsidR="00087262" w:rsidRDefault="00087262" w:rsidP="00A07A16">
            <w:pPr>
              <w:rPr>
                <w:rFonts w:cstheme="minorHAnsi"/>
              </w:rPr>
            </w:pPr>
            <w:r>
              <w:rPr>
                <w:rFonts w:cstheme="minorHAnsi"/>
              </w:rPr>
              <w:t>30</w:t>
            </w:r>
            <w:r w:rsidRPr="00087262">
              <w:rPr>
                <w:rFonts w:cstheme="minorHAnsi"/>
                <w:vertAlign w:val="superscript"/>
              </w:rPr>
              <w:t>th</w:t>
            </w:r>
            <w:r>
              <w:rPr>
                <w:rFonts w:cstheme="minorHAnsi"/>
              </w:rPr>
              <w:t xml:space="preserve"> November 2021</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C57C3" w14:textId="2AF4FF2C" w:rsidR="00087262" w:rsidRDefault="00087262" w:rsidP="00A07A16">
            <w:pPr>
              <w:rPr>
                <w:rFonts w:cstheme="minorHAnsi"/>
              </w:rPr>
            </w:pPr>
            <w:r>
              <w:rPr>
                <w:rFonts w:cstheme="minorHAnsi"/>
              </w:rPr>
              <w:t>5</w:t>
            </w:r>
          </w:p>
        </w:tc>
        <w:tc>
          <w:tcPr>
            <w:tcW w:w="5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FA79C" w14:textId="0491CA7B" w:rsidR="00087262" w:rsidRDefault="00087262" w:rsidP="00A07A16">
            <w:pPr>
              <w:rPr>
                <w:rFonts w:cstheme="minorHAnsi"/>
              </w:rPr>
            </w:pPr>
            <w:r>
              <w:rPr>
                <w:rFonts w:cstheme="minorHAnsi"/>
              </w:rPr>
              <w:t>Claire Reetz</w:t>
            </w:r>
          </w:p>
        </w:tc>
      </w:tr>
      <w:tr w:rsidR="005D5E3E" w:rsidRPr="00554241" w14:paraId="0AE3EA4E" w14:textId="77777777" w:rsidTr="00684EAF">
        <w:trPr>
          <w:trHeight w:val="224"/>
        </w:trPr>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715A1" w14:textId="7DF08687" w:rsidR="005D5E3E" w:rsidRDefault="005D5E3E" w:rsidP="00A07A16">
            <w:pPr>
              <w:rPr>
                <w:rFonts w:cstheme="minorHAnsi"/>
              </w:rPr>
            </w:pPr>
            <w:r>
              <w:rPr>
                <w:rFonts w:cstheme="minorHAnsi"/>
              </w:rPr>
              <w:t>30</w:t>
            </w:r>
            <w:r w:rsidRPr="005D5E3E">
              <w:rPr>
                <w:rFonts w:cstheme="minorHAnsi"/>
                <w:vertAlign w:val="superscript"/>
              </w:rPr>
              <w:t>th</w:t>
            </w:r>
            <w:r>
              <w:rPr>
                <w:rFonts w:cstheme="minorHAnsi"/>
              </w:rPr>
              <w:t xml:space="preserve"> April 2022</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5AB5D" w14:textId="341B88ED" w:rsidR="005D5E3E" w:rsidRDefault="005D5E3E" w:rsidP="00A07A16">
            <w:pPr>
              <w:rPr>
                <w:rFonts w:cstheme="minorHAnsi"/>
              </w:rPr>
            </w:pPr>
            <w:r>
              <w:rPr>
                <w:rFonts w:cstheme="minorHAnsi"/>
              </w:rPr>
              <w:t>6</w:t>
            </w:r>
          </w:p>
        </w:tc>
        <w:tc>
          <w:tcPr>
            <w:tcW w:w="5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BDB96" w14:textId="38F28764" w:rsidR="005D5E3E" w:rsidRDefault="005D5E3E" w:rsidP="00A07A16">
            <w:pPr>
              <w:rPr>
                <w:rFonts w:cstheme="minorHAnsi"/>
              </w:rPr>
            </w:pPr>
            <w:r>
              <w:rPr>
                <w:rFonts w:cstheme="minorHAnsi"/>
              </w:rPr>
              <w:t>Claire Reetz</w:t>
            </w:r>
          </w:p>
        </w:tc>
      </w:tr>
      <w:tr w:rsidR="005D5E3E" w:rsidRPr="00554241" w14:paraId="34553B8F" w14:textId="77777777" w:rsidTr="00684EAF">
        <w:trPr>
          <w:trHeight w:val="224"/>
        </w:trPr>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7A06A" w14:textId="005B415A" w:rsidR="005D5E3E" w:rsidRDefault="005D5E3E" w:rsidP="00A07A16">
            <w:pPr>
              <w:rPr>
                <w:rFonts w:cstheme="minorHAnsi"/>
              </w:rPr>
            </w:pPr>
            <w:r>
              <w:rPr>
                <w:rFonts w:cstheme="minorHAnsi"/>
              </w:rPr>
              <w:t>1</w:t>
            </w:r>
            <w:r w:rsidRPr="005D5E3E">
              <w:rPr>
                <w:rFonts w:cstheme="minorHAnsi"/>
                <w:vertAlign w:val="superscript"/>
              </w:rPr>
              <w:t>st</w:t>
            </w:r>
            <w:r>
              <w:rPr>
                <w:rFonts w:cstheme="minorHAnsi"/>
              </w:rPr>
              <w:t xml:space="preserve"> </w:t>
            </w:r>
            <w:r w:rsidR="00C50664">
              <w:rPr>
                <w:rFonts w:cstheme="minorHAnsi"/>
              </w:rPr>
              <w:t>February 2023</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1EB8F" w14:textId="58B7C3F9" w:rsidR="005D5E3E" w:rsidRDefault="005D5E3E" w:rsidP="00A07A16">
            <w:pPr>
              <w:rPr>
                <w:rFonts w:cstheme="minorHAnsi"/>
              </w:rPr>
            </w:pPr>
            <w:r>
              <w:rPr>
                <w:rFonts w:cstheme="minorHAnsi"/>
              </w:rPr>
              <w:t>7</w:t>
            </w:r>
          </w:p>
        </w:tc>
        <w:tc>
          <w:tcPr>
            <w:tcW w:w="5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699C1" w14:textId="372B9933" w:rsidR="005D5E3E" w:rsidRDefault="00C50664" w:rsidP="00A07A16">
            <w:pPr>
              <w:rPr>
                <w:rFonts w:cstheme="minorHAnsi"/>
              </w:rPr>
            </w:pPr>
            <w:r>
              <w:rPr>
                <w:rFonts w:cstheme="minorHAnsi"/>
              </w:rPr>
              <w:t>Claire Reetz</w:t>
            </w:r>
          </w:p>
        </w:tc>
      </w:tr>
    </w:tbl>
    <w:p w14:paraId="75C937CB" w14:textId="0A231052" w:rsidR="00267838" w:rsidRPr="00554241" w:rsidRDefault="00267838" w:rsidP="00267838">
      <w:pPr>
        <w:pStyle w:val="Default"/>
        <w:rPr>
          <w:rFonts w:asciiTheme="minorHAnsi" w:hAnsiTheme="minorHAnsi" w:cstheme="minorHAnsi"/>
          <w:sz w:val="22"/>
          <w:szCs w:val="22"/>
        </w:rPr>
      </w:pPr>
    </w:p>
    <w:p w14:paraId="31421E41" w14:textId="4A3F4028" w:rsidR="005D5E3E" w:rsidRPr="006836D0" w:rsidRDefault="005D5E3E" w:rsidP="005D5E3E">
      <w:pPr>
        <w:pStyle w:val="Default"/>
        <w:rPr>
          <w:color w:val="auto"/>
          <w:sz w:val="22"/>
          <w:szCs w:val="22"/>
        </w:rPr>
      </w:pPr>
      <w:r>
        <w:rPr>
          <w:color w:val="auto"/>
          <w:sz w:val="22"/>
          <w:szCs w:val="22"/>
        </w:rPr>
        <w:t xml:space="preserve">According to current statistics, COVID19 is present in our community. </w:t>
      </w:r>
      <w:r w:rsidRPr="00076ED8">
        <w:rPr>
          <w:rFonts w:asciiTheme="minorHAnsi" w:hAnsiTheme="minorHAnsi" w:cstheme="minorHAnsi"/>
          <w:color w:val="auto"/>
          <w:sz w:val="22"/>
          <w:szCs w:val="22"/>
        </w:rPr>
        <w:t xml:space="preserve">This document provides a risk assessment, with relevant advice notes. </w:t>
      </w:r>
      <w:r w:rsidR="00A17216" w:rsidRPr="00076ED8">
        <w:rPr>
          <w:rFonts w:asciiTheme="minorHAnsi" w:hAnsiTheme="minorHAnsi" w:cstheme="minorHAnsi"/>
          <w:color w:val="auto"/>
          <w:sz w:val="22"/>
          <w:szCs w:val="22"/>
        </w:rPr>
        <w:t xml:space="preserve">It relates to </w:t>
      </w:r>
      <w:r w:rsidR="00A17216">
        <w:rPr>
          <w:rFonts w:asciiTheme="minorHAnsi" w:hAnsiTheme="minorHAnsi" w:cstheme="minorHAnsi"/>
          <w:color w:val="auto"/>
          <w:sz w:val="22"/>
          <w:szCs w:val="22"/>
        </w:rPr>
        <w:t xml:space="preserve">providing worship and fellowship opportunities in both St. Lawrence Church in Towcester and St. Bartholomew’s Church in Greens Norton where members of the Church community can meet together. Activities such as crafts, games, stories and singing will take place at these events to encourage children and adults to explore faith in an </w:t>
      </w:r>
      <w:proofErr w:type="spellStart"/>
      <w:r w:rsidR="00A17216">
        <w:rPr>
          <w:rFonts w:asciiTheme="minorHAnsi" w:hAnsiTheme="minorHAnsi" w:cstheme="minorHAnsi"/>
          <w:color w:val="auto"/>
          <w:sz w:val="22"/>
          <w:szCs w:val="22"/>
        </w:rPr>
        <w:t>egaging</w:t>
      </w:r>
      <w:proofErr w:type="spellEnd"/>
      <w:r w:rsidR="00A17216">
        <w:rPr>
          <w:rFonts w:asciiTheme="minorHAnsi" w:hAnsiTheme="minorHAnsi" w:cstheme="minorHAnsi"/>
          <w:color w:val="auto"/>
          <w:sz w:val="22"/>
          <w:szCs w:val="22"/>
        </w:rPr>
        <w:t xml:space="preserve"> way.</w:t>
      </w:r>
      <w:r w:rsidR="00F81AE6">
        <w:rPr>
          <w:rFonts w:asciiTheme="minorHAnsi" w:hAnsiTheme="minorHAnsi" w:cstheme="minorHAnsi"/>
          <w:color w:val="auto"/>
          <w:sz w:val="22"/>
          <w:szCs w:val="22"/>
        </w:rPr>
        <w:t xml:space="preserve"> This risk assessment included sessions where children and adults go out of church to explore the church grounds and local area.</w:t>
      </w:r>
    </w:p>
    <w:p w14:paraId="508F69D2" w14:textId="77777777" w:rsidR="005D5E3E" w:rsidRDefault="005D5E3E" w:rsidP="005D5E3E">
      <w:pPr>
        <w:pStyle w:val="Default"/>
        <w:rPr>
          <w:rFonts w:asciiTheme="minorHAnsi" w:hAnsiTheme="minorHAnsi" w:cstheme="minorHAnsi"/>
          <w:color w:val="auto"/>
          <w:sz w:val="22"/>
          <w:szCs w:val="22"/>
        </w:rPr>
      </w:pPr>
    </w:p>
    <w:p w14:paraId="28DB7EB3" w14:textId="77777777" w:rsidR="005D5E3E" w:rsidRDefault="005D5E3E" w:rsidP="005D5E3E">
      <w:pPr>
        <w:pStyle w:val="Default"/>
        <w:rPr>
          <w:rFonts w:asciiTheme="minorHAnsi" w:hAnsiTheme="minorHAnsi" w:cstheme="minorHAnsi"/>
          <w:sz w:val="22"/>
          <w:szCs w:val="22"/>
        </w:rPr>
      </w:pPr>
      <w:r w:rsidRPr="00AA7714">
        <w:rPr>
          <w:rFonts w:asciiTheme="minorHAnsi" w:hAnsiTheme="minorHAnsi" w:cstheme="minorHAnsi"/>
          <w:color w:val="auto"/>
          <w:sz w:val="22"/>
          <w:szCs w:val="22"/>
        </w:rPr>
        <w:t xml:space="preserve">This risk assessment will be </w:t>
      </w:r>
      <w:r>
        <w:rPr>
          <w:rFonts w:asciiTheme="minorHAnsi" w:hAnsiTheme="minorHAnsi" w:cstheme="minorHAnsi"/>
          <w:color w:val="auto"/>
          <w:sz w:val="22"/>
          <w:szCs w:val="22"/>
        </w:rPr>
        <w:t>agreed by the volunteers leading the event, under the guidance of the Rector</w:t>
      </w:r>
      <w:r w:rsidRPr="00AA7714">
        <w:rPr>
          <w:rFonts w:asciiTheme="minorHAnsi" w:hAnsiTheme="minorHAnsi" w:cstheme="minorHAnsi"/>
          <w:color w:val="auto"/>
          <w:sz w:val="22"/>
          <w:szCs w:val="22"/>
        </w:rPr>
        <w:t xml:space="preserve">. In addition to this, the group leader will continue to follow both government and Church of England guidance which can be found on the </w:t>
      </w:r>
      <w:hyperlink r:id="rId11" w:history="1">
        <w:r w:rsidRPr="00076ED8">
          <w:rPr>
            <w:rStyle w:val="Hyperlink"/>
            <w:rFonts w:asciiTheme="minorHAnsi" w:hAnsiTheme="minorHAnsi" w:cstheme="minorHAnsi"/>
            <w:sz w:val="22"/>
            <w:szCs w:val="22"/>
          </w:rPr>
          <w:t>Church of England Coronavirus pages</w:t>
        </w:r>
      </w:hyperlink>
      <w:r w:rsidRPr="00076ED8">
        <w:rPr>
          <w:rFonts w:asciiTheme="minorHAnsi" w:hAnsiTheme="minorHAnsi" w:cstheme="minorHAnsi"/>
          <w:sz w:val="22"/>
          <w:szCs w:val="22"/>
        </w:rPr>
        <w:t>.</w:t>
      </w:r>
      <w:r>
        <w:rPr>
          <w:rFonts w:asciiTheme="minorHAnsi" w:hAnsiTheme="minorHAnsi" w:cstheme="minorHAnsi"/>
          <w:sz w:val="22"/>
          <w:szCs w:val="22"/>
        </w:rPr>
        <w:t xml:space="preserve"> In the event of changes to the guidance or a local lockdown, the event will be reviewed and any necessary </w:t>
      </w:r>
      <w:proofErr w:type="spellStart"/>
      <w:r>
        <w:rPr>
          <w:rFonts w:asciiTheme="minorHAnsi" w:hAnsiTheme="minorHAnsi" w:cstheme="minorHAnsi"/>
          <w:sz w:val="22"/>
          <w:szCs w:val="22"/>
        </w:rPr>
        <w:t>ammendments</w:t>
      </w:r>
      <w:proofErr w:type="spellEnd"/>
      <w:r>
        <w:rPr>
          <w:rFonts w:asciiTheme="minorHAnsi" w:hAnsiTheme="minorHAnsi" w:cstheme="minorHAnsi"/>
          <w:sz w:val="22"/>
          <w:szCs w:val="22"/>
        </w:rPr>
        <w:t xml:space="preserve"> made.</w:t>
      </w:r>
    </w:p>
    <w:p w14:paraId="0798519A" w14:textId="77777777" w:rsidR="005D5E3E" w:rsidRDefault="005D5E3E" w:rsidP="005D5E3E">
      <w:pPr>
        <w:pStyle w:val="Default"/>
        <w:rPr>
          <w:rFonts w:asciiTheme="minorHAnsi" w:hAnsiTheme="minorHAnsi" w:cstheme="minorHAnsi"/>
          <w:sz w:val="22"/>
          <w:szCs w:val="22"/>
        </w:rPr>
      </w:pPr>
    </w:p>
    <w:p w14:paraId="797F39BD" w14:textId="77777777" w:rsidR="005D5E3E" w:rsidRDefault="005D5E3E" w:rsidP="005D5E3E">
      <w:pPr>
        <w:pStyle w:val="Default"/>
        <w:rPr>
          <w:rFonts w:asciiTheme="minorHAnsi" w:hAnsiTheme="minorHAnsi" w:cstheme="minorHAnsi"/>
          <w:sz w:val="22"/>
          <w:szCs w:val="22"/>
        </w:rPr>
      </w:pPr>
      <w:r>
        <w:rPr>
          <w:rFonts w:asciiTheme="minorHAnsi" w:hAnsiTheme="minorHAnsi" w:cstheme="minorHAnsi"/>
          <w:sz w:val="22"/>
          <w:szCs w:val="22"/>
        </w:rPr>
        <w:lastRenderedPageBreak/>
        <w:t>Access to this risk assessment will be made available to participants upon request. This document is to be shared with the Rector prior to the event.</w:t>
      </w:r>
    </w:p>
    <w:p w14:paraId="65246F37" w14:textId="77777777" w:rsidR="00630C4D" w:rsidRPr="00076ED8" w:rsidRDefault="00630C4D" w:rsidP="00630C4D">
      <w:pPr>
        <w:pStyle w:val="Default"/>
        <w:rPr>
          <w:rFonts w:asciiTheme="minorHAnsi" w:hAnsiTheme="minorHAnsi" w:cstheme="minorHAnsi"/>
          <w:color w:val="auto"/>
          <w:sz w:val="22"/>
          <w:szCs w:val="22"/>
        </w:rPr>
      </w:pPr>
    </w:p>
    <w:p w14:paraId="41CB74EF" w14:textId="77777777" w:rsidR="00630C4D" w:rsidRPr="00076ED8" w:rsidRDefault="00630C4D" w:rsidP="00630C4D">
      <w:pPr>
        <w:pStyle w:val="Default"/>
        <w:rPr>
          <w:rFonts w:asciiTheme="minorHAnsi" w:hAnsiTheme="minorHAnsi" w:cstheme="minorHAnsi"/>
          <w:color w:val="auto"/>
          <w:sz w:val="22"/>
          <w:szCs w:val="22"/>
        </w:rPr>
      </w:pPr>
      <w:r w:rsidRPr="00076ED8">
        <w:rPr>
          <w:rFonts w:asciiTheme="minorHAnsi" w:hAnsiTheme="minorHAnsi" w:cstheme="minorHAnsi"/>
          <w:color w:val="auto"/>
          <w:sz w:val="22"/>
          <w:szCs w:val="22"/>
        </w:rPr>
        <w:t xml:space="preserve">Future versions of this document will be produced </w:t>
      </w:r>
      <w:r>
        <w:rPr>
          <w:rFonts w:asciiTheme="minorHAnsi" w:hAnsiTheme="minorHAnsi" w:cstheme="minorHAnsi"/>
          <w:color w:val="auto"/>
          <w:sz w:val="22"/>
          <w:szCs w:val="22"/>
        </w:rPr>
        <w:t>when</w:t>
      </w:r>
      <w:r w:rsidRPr="00076ED8">
        <w:rPr>
          <w:rFonts w:asciiTheme="minorHAnsi" w:hAnsiTheme="minorHAnsi" w:cstheme="minorHAnsi"/>
          <w:color w:val="auto"/>
          <w:sz w:val="22"/>
          <w:szCs w:val="22"/>
        </w:rPr>
        <w:t xml:space="preserve"> </w:t>
      </w:r>
      <w:r>
        <w:rPr>
          <w:rFonts w:asciiTheme="minorHAnsi" w:hAnsiTheme="minorHAnsi" w:cstheme="minorHAnsi"/>
          <w:color w:val="auto"/>
          <w:sz w:val="22"/>
          <w:szCs w:val="22"/>
        </w:rPr>
        <w:t>there is any substantive change to the guidance on the safe use of places of worship.</w:t>
      </w:r>
    </w:p>
    <w:p w14:paraId="19F6CAE0" w14:textId="77777777" w:rsidR="00DC4229" w:rsidRDefault="00DC4229" w:rsidP="00267838">
      <w:pPr>
        <w:pStyle w:val="Default"/>
        <w:rPr>
          <w:rFonts w:asciiTheme="minorHAnsi" w:hAnsiTheme="minorHAnsi" w:cstheme="minorHAnsi"/>
          <w:sz w:val="22"/>
          <w:szCs w:val="22"/>
        </w:rPr>
      </w:pPr>
    </w:p>
    <w:p w14:paraId="7465ED41" w14:textId="6A2EA181" w:rsidR="00165998" w:rsidRPr="00DC4229" w:rsidRDefault="00165998" w:rsidP="00267838">
      <w:pPr>
        <w:pStyle w:val="Default"/>
        <w:rPr>
          <w:rFonts w:asciiTheme="minorHAnsi" w:hAnsiTheme="minorHAnsi" w:cstheme="minorHAnsi"/>
          <w:color w:val="FF0000"/>
          <w:sz w:val="22"/>
          <w:szCs w:val="22"/>
        </w:rPr>
      </w:pPr>
      <w:r w:rsidRPr="00554241">
        <w:rPr>
          <w:rFonts w:asciiTheme="minorHAnsi" w:hAnsiTheme="minorHAnsi" w:cstheme="minorHAnsi"/>
          <w:b/>
          <w:bCs/>
          <w:sz w:val="22"/>
          <w:szCs w:val="22"/>
        </w:rPr>
        <w:t>Risk assessment</w:t>
      </w:r>
    </w:p>
    <w:p w14:paraId="2B01EE91" w14:textId="0429E85A" w:rsidR="00A9731A" w:rsidRDefault="00A9731A" w:rsidP="00267838">
      <w:pPr>
        <w:pStyle w:val="Default"/>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3116"/>
        <w:gridCol w:w="5384"/>
        <w:gridCol w:w="2977"/>
        <w:gridCol w:w="2471"/>
      </w:tblGrid>
      <w:tr w:rsidR="007352FA" w14:paraId="4B9173DF" w14:textId="77777777" w:rsidTr="00E16390">
        <w:trPr>
          <w:trHeight w:val="630"/>
        </w:trPr>
        <w:tc>
          <w:tcPr>
            <w:tcW w:w="3116" w:type="dxa"/>
            <w:vAlign w:val="center"/>
          </w:tcPr>
          <w:p w14:paraId="02677162" w14:textId="487E38AD" w:rsidR="007352FA" w:rsidRDefault="007352FA" w:rsidP="00C77881">
            <w:pPr>
              <w:rPr>
                <w:rFonts w:cstheme="minorHAnsi"/>
                <w:b/>
                <w:bCs/>
                <w:sz w:val="24"/>
                <w:szCs w:val="24"/>
              </w:rPr>
            </w:pPr>
            <w:r w:rsidRPr="00A9731A">
              <w:rPr>
                <w:rFonts w:cstheme="minorHAnsi"/>
                <w:b/>
                <w:bCs/>
                <w:sz w:val="24"/>
                <w:szCs w:val="24"/>
              </w:rPr>
              <w:t>Church:</w:t>
            </w:r>
          </w:p>
          <w:p w14:paraId="64B64C27" w14:textId="7922B9B3" w:rsidR="00E16390" w:rsidRDefault="0058636E" w:rsidP="00C77881">
            <w:pPr>
              <w:rPr>
                <w:rFonts w:cstheme="minorHAnsi"/>
                <w:bCs/>
                <w:sz w:val="24"/>
                <w:szCs w:val="24"/>
              </w:rPr>
            </w:pPr>
            <w:r w:rsidRPr="0058636E">
              <w:rPr>
                <w:rFonts w:cstheme="minorHAnsi"/>
                <w:bCs/>
                <w:sz w:val="24"/>
                <w:szCs w:val="24"/>
              </w:rPr>
              <w:t xml:space="preserve">St Lawrence Church </w:t>
            </w:r>
            <w:r w:rsidR="00CC4E95">
              <w:rPr>
                <w:rFonts w:cstheme="minorHAnsi"/>
                <w:bCs/>
                <w:sz w:val="24"/>
                <w:szCs w:val="24"/>
              </w:rPr>
              <w:t>Towcester</w:t>
            </w:r>
          </w:p>
          <w:p w14:paraId="443AF041" w14:textId="7F7982EF" w:rsidR="00CC4E95" w:rsidRPr="0058636E" w:rsidRDefault="00CC4E95" w:rsidP="00C77881">
            <w:pPr>
              <w:rPr>
                <w:rFonts w:cstheme="minorHAnsi"/>
                <w:bCs/>
                <w:sz w:val="24"/>
                <w:szCs w:val="24"/>
              </w:rPr>
            </w:pPr>
            <w:r>
              <w:rPr>
                <w:rFonts w:cstheme="minorHAnsi"/>
                <w:bCs/>
                <w:sz w:val="24"/>
                <w:szCs w:val="24"/>
              </w:rPr>
              <w:t>St Bartholomew’s Church Greens Norton</w:t>
            </w:r>
          </w:p>
          <w:p w14:paraId="76C7D36C" w14:textId="6D8D0CE3" w:rsidR="00E16390" w:rsidRPr="00A9731A" w:rsidRDefault="00E16390" w:rsidP="00C77881">
            <w:pPr>
              <w:rPr>
                <w:rFonts w:cstheme="minorHAnsi"/>
                <w:b/>
                <w:bCs/>
                <w:sz w:val="24"/>
                <w:szCs w:val="24"/>
              </w:rPr>
            </w:pPr>
          </w:p>
        </w:tc>
        <w:tc>
          <w:tcPr>
            <w:tcW w:w="5384" w:type="dxa"/>
            <w:vAlign w:val="center"/>
          </w:tcPr>
          <w:p w14:paraId="14738B4A" w14:textId="77777777" w:rsidR="007352FA" w:rsidRDefault="00E16390" w:rsidP="00C77881">
            <w:pPr>
              <w:rPr>
                <w:rFonts w:cstheme="minorHAnsi"/>
                <w:b/>
                <w:bCs/>
                <w:sz w:val="24"/>
                <w:szCs w:val="24"/>
              </w:rPr>
            </w:pPr>
            <w:r>
              <w:rPr>
                <w:rFonts w:cstheme="minorHAnsi"/>
                <w:b/>
                <w:bCs/>
                <w:sz w:val="24"/>
                <w:szCs w:val="24"/>
              </w:rPr>
              <w:t xml:space="preserve">Assessor’s </w:t>
            </w:r>
            <w:r w:rsidR="00E33E6D">
              <w:rPr>
                <w:rFonts w:cstheme="minorHAnsi"/>
                <w:b/>
                <w:bCs/>
                <w:sz w:val="24"/>
                <w:szCs w:val="24"/>
              </w:rPr>
              <w:t>name:</w:t>
            </w:r>
          </w:p>
          <w:p w14:paraId="1B050ED0" w14:textId="4D9DEBE5" w:rsidR="00E16390" w:rsidRPr="0058636E" w:rsidRDefault="003355C0" w:rsidP="00C77881">
            <w:pPr>
              <w:rPr>
                <w:rFonts w:cstheme="minorHAnsi"/>
                <w:bCs/>
                <w:sz w:val="24"/>
                <w:szCs w:val="24"/>
              </w:rPr>
            </w:pPr>
            <w:r>
              <w:rPr>
                <w:rFonts w:cstheme="minorHAnsi"/>
                <w:bCs/>
                <w:sz w:val="24"/>
                <w:szCs w:val="24"/>
              </w:rPr>
              <w:t>Claire Reetz</w:t>
            </w:r>
          </w:p>
          <w:p w14:paraId="23A9A460" w14:textId="326D027C" w:rsidR="00E16390" w:rsidRPr="00A9731A" w:rsidRDefault="00E16390" w:rsidP="00C77881">
            <w:pPr>
              <w:rPr>
                <w:rFonts w:cstheme="minorHAnsi"/>
                <w:b/>
                <w:bCs/>
                <w:sz w:val="24"/>
                <w:szCs w:val="24"/>
              </w:rPr>
            </w:pPr>
          </w:p>
        </w:tc>
        <w:tc>
          <w:tcPr>
            <w:tcW w:w="2977" w:type="dxa"/>
            <w:vAlign w:val="center"/>
          </w:tcPr>
          <w:p w14:paraId="0D1D7412" w14:textId="77777777" w:rsidR="007352FA" w:rsidRDefault="007352FA" w:rsidP="00C77881">
            <w:pPr>
              <w:rPr>
                <w:rFonts w:cstheme="minorHAnsi"/>
                <w:b/>
                <w:bCs/>
                <w:sz w:val="24"/>
                <w:szCs w:val="24"/>
              </w:rPr>
            </w:pPr>
            <w:r w:rsidRPr="00A9731A">
              <w:rPr>
                <w:rFonts w:cstheme="minorHAnsi"/>
                <w:b/>
                <w:bCs/>
                <w:sz w:val="24"/>
                <w:szCs w:val="24"/>
              </w:rPr>
              <w:t>Date complete</w:t>
            </w:r>
            <w:r>
              <w:rPr>
                <w:rFonts w:cstheme="minorHAnsi"/>
                <w:b/>
                <w:bCs/>
                <w:sz w:val="24"/>
                <w:szCs w:val="24"/>
              </w:rPr>
              <w:t>d:</w:t>
            </w:r>
          </w:p>
          <w:p w14:paraId="45FA67CD" w14:textId="2BA38E9C" w:rsidR="00E16390" w:rsidRPr="004C5139" w:rsidRDefault="00C50664" w:rsidP="00C77881">
            <w:pPr>
              <w:rPr>
                <w:rFonts w:cstheme="minorHAnsi"/>
                <w:bCs/>
                <w:sz w:val="24"/>
                <w:szCs w:val="24"/>
              </w:rPr>
            </w:pPr>
            <w:r>
              <w:rPr>
                <w:rFonts w:cstheme="minorHAnsi"/>
                <w:bCs/>
                <w:sz w:val="24"/>
                <w:szCs w:val="24"/>
              </w:rPr>
              <w:t>01/02/23</w:t>
            </w:r>
          </w:p>
          <w:p w14:paraId="3E13B3B8" w14:textId="2345C099" w:rsidR="00E16390" w:rsidRPr="00A9731A" w:rsidRDefault="00E16390" w:rsidP="00C77881">
            <w:pPr>
              <w:rPr>
                <w:rFonts w:cstheme="minorHAnsi"/>
                <w:b/>
                <w:bCs/>
                <w:sz w:val="24"/>
                <w:szCs w:val="24"/>
              </w:rPr>
            </w:pPr>
          </w:p>
        </w:tc>
        <w:tc>
          <w:tcPr>
            <w:tcW w:w="2471" w:type="dxa"/>
            <w:vAlign w:val="center"/>
          </w:tcPr>
          <w:p w14:paraId="4F8AAD41" w14:textId="16257420" w:rsidR="007352FA" w:rsidRDefault="007352FA" w:rsidP="00C77881">
            <w:pPr>
              <w:rPr>
                <w:rFonts w:cstheme="minorHAnsi"/>
                <w:b/>
                <w:bCs/>
                <w:sz w:val="24"/>
                <w:szCs w:val="24"/>
              </w:rPr>
            </w:pPr>
            <w:r w:rsidRPr="00A9731A">
              <w:rPr>
                <w:rFonts w:cstheme="minorHAnsi"/>
                <w:b/>
                <w:bCs/>
                <w:sz w:val="24"/>
                <w:szCs w:val="24"/>
              </w:rPr>
              <w:t>Review date</w:t>
            </w:r>
            <w:r>
              <w:rPr>
                <w:rFonts w:cstheme="minorHAnsi"/>
                <w:b/>
                <w:bCs/>
                <w:sz w:val="24"/>
                <w:szCs w:val="24"/>
              </w:rPr>
              <w:t>:</w:t>
            </w:r>
          </w:p>
          <w:p w14:paraId="35E4BD7A" w14:textId="39B6B57B" w:rsidR="00E16390" w:rsidRPr="003355C0" w:rsidRDefault="00A17216" w:rsidP="00C77881">
            <w:pPr>
              <w:rPr>
                <w:rFonts w:cstheme="minorHAnsi"/>
                <w:sz w:val="24"/>
                <w:szCs w:val="24"/>
              </w:rPr>
            </w:pPr>
            <w:r>
              <w:rPr>
                <w:rFonts w:cstheme="minorHAnsi"/>
                <w:sz w:val="24"/>
                <w:szCs w:val="24"/>
              </w:rPr>
              <w:t>01/</w:t>
            </w:r>
            <w:r w:rsidR="00C50664">
              <w:rPr>
                <w:rFonts w:cstheme="minorHAnsi"/>
                <w:sz w:val="24"/>
                <w:szCs w:val="24"/>
              </w:rPr>
              <w:t>09/23</w:t>
            </w:r>
          </w:p>
          <w:p w14:paraId="14E26034" w14:textId="3DFA89F1" w:rsidR="00E16390" w:rsidRPr="00A9731A" w:rsidRDefault="00E16390" w:rsidP="00C77881">
            <w:pPr>
              <w:rPr>
                <w:rFonts w:cstheme="minorHAnsi"/>
                <w:b/>
                <w:bCs/>
                <w:sz w:val="24"/>
                <w:szCs w:val="24"/>
              </w:rPr>
            </w:pPr>
          </w:p>
        </w:tc>
      </w:tr>
    </w:tbl>
    <w:p w14:paraId="37B4D46E" w14:textId="03DD7DB7" w:rsidR="00267838" w:rsidRDefault="00267838" w:rsidP="00267838">
      <w:pPr>
        <w:pStyle w:val="Default"/>
        <w:rPr>
          <w:rFonts w:asciiTheme="minorHAnsi" w:hAnsiTheme="minorHAnsi" w:cstheme="minorHAnsi"/>
          <w:color w:val="auto"/>
          <w:sz w:val="22"/>
          <w:szCs w:val="22"/>
        </w:rPr>
      </w:pPr>
    </w:p>
    <w:p w14:paraId="540DCAF1" w14:textId="5AD07D22" w:rsidR="00BD5F9A" w:rsidRDefault="00BD5F9A" w:rsidP="00267838">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2007"/>
        <w:gridCol w:w="4883"/>
        <w:gridCol w:w="3279"/>
        <w:gridCol w:w="1278"/>
        <w:gridCol w:w="1200"/>
        <w:gridCol w:w="1301"/>
      </w:tblGrid>
      <w:tr w:rsidR="000610EF" w14:paraId="7EE02B5C" w14:textId="0CA75267" w:rsidTr="00C60DC6">
        <w:tc>
          <w:tcPr>
            <w:tcW w:w="2007" w:type="dxa"/>
          </w:tcPr>
          <w:p w14:paraId="4E631BD8" w14:textId="1F2046E5" w:rsidR="000610EF" w:rsidRDefault="000610EF"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Area of Focus</w:t>
            </w:r>
          </w:p>
        </w:tc>
        <w:tc>
          <w:tcPr>
            <w:tcW w:w="4883" w:type="dxa"/>
          </w:tcPr>
          <w:p w14:paraId="4B300210" w14:textId="7AC5E094" w:rsidR="000610EF" w:rsidRDefault="000610EF"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Controls Required</w:t>
            </w:r>
          </w:p>
        </w:tc>
        <w:tc>
          <w:tcPr>
            <w:tcW w:w="3279" w:type="dxa"/>
          </w:tcPr>
          <w:p w14:paraId="0BCBFC6D" w14:textId="1F461D01" w:rsidR="000610EF" w:rsidRDefault="000610EF"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Additional Information</w:t>
            </w:r>
          </w:p>
        </w:tc>
        <w:tc>
          <w:tcPr>
            <w:tcW w:w="1278" w:type="dxa"/>
          </w:tcPr>
          <w:p w14:paraId="2B9FA88E" w14:textId="11D6A96D" w:rsidR="000610EF" w:rsidRDefault="000610EF"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Action? By Whom?</w:t>
            </w:r>
          </w:p>
        </w:tc>
        <w:tc>
          <w:tcPr>
            <w:tcW w:w="1200" w:type="dxa"/>
          </w:tcPr>
          <w:p w14:paraId="271229F4" w14:textId="01B69149" w:rsidR="000610EF" w:rsidRDefault="000610EF"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Date Completed</w:t>
            </w:r>
          </w:p>
        </w:tc>
        <w:tc>
          <w:tcPr>
            <w:tcW w:w="1301" w:type="dxa"/>
          </w:tcPr>
          <w:p w14:paraId="0A10FB95" w14:textId="65D87085" w:rsidR="000610EF" w:rsidRDefault="000610EF"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Risk level</w:t>
            </w:r>
          </w:p>
        </w:tc>
      </w:tr>
      <w:tr w:rsidR="000610EF" w14:paraId="65704103" w14:textId="48904584" w:rsidTr="00C60DC6">
        <w:tc>
          <w:tcPr>
            <w:tcW w:w="2007" w:type="dxa"/>
          </w:tcPr>
          <w:p w14:paraId="78EC71B0" w14:textId="7A0C8602" w:rsidR="000610EF" w:rsidRDefault="00C50664"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Creating a list of contacts for each session</w:t>
            </w:r>
          </w:p>
        </w:tc>
        <w:tc>
          <w:tcPr>
            <w:tcW w:w="4883" w:type="dxa"/>
          </w:tcPr>
          <w:p w14:paraId="7F7810BA" w14:textId="77777777" w:rsidR="00A17216" w:rsidRDefault="00A17216" w:rsidP="00A17216">
            <w:pPr>
              <w:pStyle w:val="Default"/>
              <w:numPr>
                <w:ilvl w:val="0"/>
                <w:numId w:val="12"/>
              </w:numPr>
              <w:rPr>
                <w:rFonts w:asciiTheme="minorHAnsi" w:hAnsiTheme="minorHAnsi" w:cstheme="minorHAnsi"/>
                <w:sz w:val="22"/>
                <w:szCs w:val="22"/>
              </w:rPr>
            </w:pPr>
            <w:r>
              <w:rPr>
                <w:rFonts w:asciiTheme="minorHAnsi" w:hAnsiTheme="minorHAnsi" w:cstheme="minorHAnsi"/>
                <w:sz w:val="22"/>
                <w:szCs w:val="22"/>
              </w:rPr>
              <w:t>CR to keep a record of all event leaders details</w:t>
            </w:r>
          </w:p>
          <w:p w14:paraId="3C26A210" w14:textId="44842543" w:rsidR="00A17216" w:rsidRDefault="00A17216" w:rsidP="00A17216">
            <w:pPr>
              <w:pStyle w:val="Default"/>
              <w:numPr>
                <w:ilvl w:val="0"/>
                <w:numId w:val="12"/>
              </w:numPr>
              <w:rPr>
                <w:rFonts w:asciiTheme="minorHAnsi" w:hAnsiTheme="minorHAnsi" w:cstheme="minorHAnsi"/>
                <w:sz w:val="22"/>
                <w:szCs w:val="22"/>
              </w:rPr>
            </w:pPr>
            <w:proofErr w:type="spellStart"/>
            <w:r>
              <w:rPr>
                <w:rFonts w:asciiTheme="minorHAnsi" w:hAnsiTheme="minorHAnsi" w:cstheme="minorHAnsi"/>
                <w:sz w:val="22"/>
                <w:szCs w:val="22"/>
              </w:rPr>
              <w:t>Partcipants</w:t>
            </w:r>
            <w:proofErr w:type="spellEnd"/>
            <w:r w:rsidR="00C50664">
              <w:rPr>
                <w:rFonts w:asciiTheme="minorHAnsi" w:hAnsiTheme="minorHAnsi" w:cstheme="minorHAnsi"/>
                <w:sz w:val="22"/>
                <w:szCs w:val="22"/>
              </w:rPr>
              <w:t xml:space="preserve"> details to be taken when they start coming to the group</w:t>
            </w:r>
          </w:p>
          <w:p w14:paraId="21D26427" w14:textId="77777777" w:rsidR="000610EF" w:rsidRDefault="000610EF" w:rsidP="00267838">
            <w:pPr>
              <w:pStyle w:val="Default"/>
              <w:rPr>
                <w:rFonts w:asciiTheme="minorHAnsi" w:hAnsiTheme="minorHAnsi" w:cstheme="minorHAnsi"/>
                <w:color w:val="auto"/>
                <w:sz w:val="22"/>
                <w:szCs w:val="22"/>
              </w:rPr>
            </w:pPr>
          </w:p>
        </w:tc>
        <w:tc>
          <w:tcPr>
            <w:tcW w:w="3279" w:type="dxa"/>
          </w:tcPr>
          <w:p w14:paraId="1F58DF59" w14:textId="0C23285E" w:rsidR="003F42F9" w:rsidRDefault="00A17216"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CR to keep a record of which volunteers attend each week. Volunteers contact details are stored on the Benefice database.</w:t>
            </w:r>
          </w:p>
        </w:tc>
        <w:tc>
          <w:tcPr>
            <w:tcW w:w="1278" w:type="dxa"/>
          </w:tcPr>
          <w:p w14:paraId="2F7D0F22" w14:textId="3EF5EED4" w:rsidR="000610EF" w:rsidRDefault="000610EF"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Complete register of participants</w:t>
            </w:r>
            <w:r w:rsidR="00A17216">
              <w:rPr>
                <w:rFonts w:asciiTheme="minorHAnsi" w:hAnsiTheme="minorHAnsi" w:cstheme="minorHAnsi"/>
                <w:color w:val="auto"/>
                <w:sz w:val="22"/>
                <w:szCs w:val="22"/>
              </w:rPr>
              <w:t xml:space="preserve"> and leaders</w:t>
            </w:r>
            <w:r>
              <w:rPr>
                <w:rFonts w:asciiTheme="minorHAnsi" w:hAnsiTheme="minorHAnsi" w:cstheme="minorHAnsi"/>
                <w:color w:val="auto"/>
                <w:sz w:val="22"/>
                <w:szCs w:val="22"/>
              </w:rPr>
              <w:t xml:space="preserve"> </w:t>
            </w:r>
            <w:r w:rsidR="00873980">
              <w:rPr>
                <w:rFonts w:asciiTheme="minorHAnsi" w:hAnsiTheme="minorHAnsi" w:cstheme="minorHAnsi"/>
                <w:color w:val="auto"/>
                <w:sz w:val="22"/>
                <w:szCs w:val="22"/>
              </w:rPr>
              <w:t>during</w:t>
            </w:r>
            <w:r>
              <w:rPr>
                <w:rFonts w:asciiTheme="minorHAnsi" w:hAnsiTheme="minorHAnsi" w:cstheme="minorHAnsi"/>
                <w:color w:val="auto"/>
                <w:sz w:val="22"/>
                <w:szCs w:val="22"/>
              </w:rPr>
              <w:t xml:space="preserve"> each session- CR</w:t>
            </w:r>
          </w:p>
        </w:tc>
        <w:tc>
          <w:tcPr>
            <w:tcW w:w="1200" w:type="dxa"/>
          </w:tcPr>
          <w:p w14:paraId="6BBA4EDC" w14:textId="77777777" w:rsidR="000610EF" w:rsidRDefault="000610EF" w:rsidP="00267838">
            <w:pPr>
              <w:pStyle w:val="Default"/>
              <w:rPr>
                <w:rFonts w:asciiTheme="minorHAnsi" w:hAnsiTheme="minorHAnsi" w:cstheme="minorHAnsi"/>
                <w:color w:val="auto"/>
                <w:sz w:val="22"/>
                <w:szCs w:val="22"/>
              </w:rPr>
            </w:pPr>
          </w:p>
        </w:tc>
        <w:tc>
          <w:tcPr>
            <w:tcW w:w="1301" w:type="dxa"/>
          </w:tcPr>
          <w:p w14:paraId="61C7B03E" w14:textId="0C7050C2" w:rsidR="000610EF" w:rsidRDefault="00AF252B"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Tolerable</w:t>
            </w:r>
          </w:p>
        </w:tc>
      </w:tr>
      <w:tr w:rsidR="000610EF" w14:paraId="34FBB83B" w14:textId="44C12BD1" w:rsidTr="00C60DC6">
        <w:tc>
          <w:tcPr>
            <w:tcW w:w="2007" w:type="dxa"/>
          </w:tcPr>
          <w:p w14:paraId="1E7AE9EE" w14:textId="77777777" w:rsidR="000610EF" w:rsidRDefault="000610EF" w:rsidP="00267838">
            <w:pPr>
              <w:pStyle w:val="Default"/>
              <w:rPr>
                <w:rFonts w:asciiTheme="minorHAnsi" w:hAnsiTheme="minorHAnsi" w:cstheme="minorHAnsi"/>
                <w:color w:val="auto"/>
                <w:sz w:val="22"/>
                <w:szCs w:val="22"/>
              </w:rPr>
            </w:pPr>
          </w:p>
        </w:tc>
        <w:tc>
          <w:tcPr>
            <w:tcW w:w="4883" w:type="dxa"/>
          </w:tcPr>
          <w:p w14:paraId="6C6D2121" w14:textId="77777777" w:rsidR="000610EF" w:rsidRDefault="000610EF" w:rsidP="00267838">
            <w:pPr>
              <w:pStyle w:val="Default"/>
              <w:rPr>
                <w:rFonts w:asciiTheme="minorHAnsi" w:hAnsiTheme="minorHAnsi" w:cstheme="minorHAnsi"/>
                <w:color w:val="auto"/>
                <w:sz w:val="22"/>
                <w:szCs w:val="22"/>
              </w:rPr>
            </w:pPr>
          </w:p>
        </w:tc>
        <w:tc>
          <w:tcPr>
            <w:tcW w:w="3279" w:type="dxa"/>
          </w:tcPr>
          <w:p w14:paraId="319CEEBE" w14:textId="77777777" w:rsidR="000610EF" w:rsidRDefault="000610EF" w:rsidP="00267838">
            <w:pPr>
              <w:pStyle w:val="Default"/>
              <w:rPr>
                <w:rFonts w:asciiTheme="minorHAnsi" w:hAnsiTheme="minorHAnsi" w:cstheme="minorHAnsi"/>
                <w:color w:val="auto"/>
                <w:sz w:val="22"/>
                <w:szCs w:val="22"/>
              </w:rPr>
            </w:pPr>
          </w:p>
        </w:tc>
        <w:tc>
          <w:tcPr>
            <w:tcW w:w="1278" w:type="dxa"/>
          </w:tcPr>
          <w:p w14:paraId="6C7FBD52" w14:textId="77777777" w:rsidR="000610EF" w:rsidRDefault="000610EF" w:rsidP="00267838">
            <w:pPr>
              <w:pStyle w:val="Default"/>
              <w:rPr>
                <w:rFonts w:asciiTheme="minorHAnsi" w:hAnsiTheme="minorHAnsi" w:cstheme="minorHAnsi"/>
                <w:color w:val="auto"/>
                <w:sz w:val="22"/>
                <w:szCs w:val="22"/>
              </w:rPr>
            </w:pPr>
          </w:p>
        </w:tc>
        <w:tc>
          <w:tcPr>
            <w:tcW w:w="1200" w:type="dxa"/>
          </w:tcPr>
          <w:p w14:paraId="7B8EEBDF" w14:textId="77777777" w:rsidR="000610EF" w:rsidRDefault="000610EF" w:rsidP="00267838">
            <w:pPr>
              <w:pStyle w:val="Default"/>
              <w:rPr>
                <w:rFonts w:asciiTheme="minorHAnsi" w:hAnsiTheme="minorHAnsi" w:cstheme="minorHAnsi"/>
                <w:color w:val="auto"/>
                <w:sz w:val="22"/>
                <w:szCs w:val="22"/>
              </w:rPr>
            </w:pPr>
          </w:p>
        </w:tc>
        <w:tc>
          <w:tcPr>
            <w:tcW w:w="1301" w:type="dxa"/>
          </w:tcPr>
          <w:p w14:paraId="41BABCFA" w14:textId="77777777" w:rsidR="000610EF" w:rsidRDefault="000610EF" w:rsidP="00267838">
            <w:pPr>
              <w:pStyle w:val="Default"/>
              <w:rPr>
                <w:rFonts w:asciiTheme="minorHAnsi" w:hAnsiTheme="minorHAnsi" w:cstheme="minorHAnsi"/>
                <w:color w:val="auto"/>
                <w:sz w:val="22"/>
                <w:szCs w:val="22"/>
              </w:rPr>
            </w:pPr>
          </w:p>
        </w:tc>
      </w:tr>
      <w:tr w:rsidR="000610EF" w14:paraId="343B9574" w14:textId="33F0AAAC" w:rsidTr="00C60DC6">
        <w:tc>
          <w:tcPr>
            <w:tcW w:w="2007" w:type="dxa"/>
          </w:tcPr>
          <w:p w14:paraId="37D790C4" w14:textId="37AEB186" w:rsidR="000610EF" w:rsidRDefault="000610EF"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Injury or illness during the session</w:t>
            </w:r>
          </w:p>
        </w:tc>
        <w:tc>
          <w:tcPr>
            <w:tcW w:w="4883" w:type="dxa"/>
          </w:tcPr>
          <w:p w14:paraId="72092EAD" w14:textId="713FFF09" w:rsidR="000610EF" w:rsidRDefault="00F33A3B" w:rsidP="00A17216">
            <w:pPr>
              <w:pStyle w:val="Default"/>
              <w:numPr>
                <w:ilvl w:val="0"/>
                <w:numId w:val="25"/>
              </w:numPr>
              <w:rPr>
                <w:rFonts w:cstheme="minorHAnsi"/>
              </w:rPr>
            </w:pPr>
            <w:r>
              <w:rPr>
                <w:rFonts w:cstheme="minorHAnsi"/>
              </w:rPr>
              <w:t>B</w:t>
            </w:r>
            <w:r w:rsidR="000610EF">
              <w:rPr>
                <w:rFonts w:cstheme="minorHAnsi"/>
              </w:rPr>
              <w:t xml:space="preserve">asic first aid kit and PPE (gloves, apron and mask) </w:t>
            </w:r>
            <w:r w:rsidR="00B52B73">
              <w:rPr>
                <w:rFonts w:cstheme="minorHAnsi"/>
              </w:rPr>
              <w:t>are</w:t>
            </w:r>
            <w:r>
              <w:rPr>
                <w:rFonts w:cstheme="minorHAnsi"/>
              </w:rPr>
              <w:t xml:space="preserve"> in both Churches at all times.</w:t>
            </w:r>
          </w:p>
          <w:p w14:paraId="3C6BF52E" w14:textId="77777777" w:rsidR="00A17216" w:rsidRPr="0004355E" w:rsidRDefault="00A17216" w:rsidP="00A17216">
            <w:pPr>
              <w:pStyle w:val="Default"/>
              <w:numPr>
                <w:ilvl w:val="0"/>
                <w:numId w:val="25"/>
              </w:numPr>
              <w:rPr>
                <w:rFonts w:asciiTheme="minorHAnsi" w:hAnsiTheme="minorHAnsi" w:cstheme="minorHAnsi"/>
                <w:color w:val="auto"/>
                <w:sz w:val="22"/>
                <w:szCs w:val="22"/>
              </w:rPr>
            </w:pPr>
            <w:r>
              <w:rPr>
                <w:rFonts w:cstheme="minorHAnsi"/>
              </w:rPr>
              <w:lastRenderedPageBreak/>
              <w:t xml:space="preserve">Any prescribed medication </w:t>
            </w:r>
            <w:proofErr w:type="spellStart"/>
            <w:r>
              <w:rPr>
                <w:rFonts w:cstheme="minorHAnsi"/>
              </w:rPr>
              <w:t>e.g</w:t>
            </w:r>
            <w:proofErr w:type="spellEnd"/>
            <w:r>
              <w:rPr>
                <w:rFonts w:cstheme="minorHAnsi"/>
              </w:rPr>
              <w:t xml:space="preserve"> Inhalers should be brought to the event and is the responsibility of the parents/ carers</w:t>
            </w:r>
          </w:p>
          <w:p w14:paraId="0CCA6087" w14:textId="4F882344" w:rsidR="00873980" w:rsidRPr="00F81AE6" w:rsidRDefault="00A17216" w:rsidP="00C507B6">
            <w:pPr>
              <w:pStyle w:val="Default"/>
              <w:numPr>
                <w:ilvl w:val="0"/>
                <w:numId w:val="25"/>
              </w:numPr>
              <w:rPr>
                <w:rFonts w:asciiTheme="minorHAnsi" w:hAnsiTheme="minorHAnsi" w:cstheme="minorHAnsi"/>
                <w:color w:val="auto"/>
                <w:sz w:val="22"/>
                <w:szCs w:val="22"/>
              </w:rPr>
            </w:pPr>
            <w:r>
              <w:rPr>
                <w:rFonts w:cstheme="minorHAnsi"/>
              </w:rPr>
              <w:t>Appropriate footwear/ clothing to be worn</w:t>
            </w:r>
          </w:p>
          <w:p w14:paraId="6BDA8560" w14:textId="2C6BC35D" w:rsidR="00873980" w:rsidRPr="00F81AE6" w:rsidRDefault="00873980" w:rsidP="00F81AE6">
            <w:pPr>
              <w:pStyle w:val="Default"/>
              <w:numPr>
                <w:ilvl w:val="0"/>
                <w:numId w:val="25"/>
              </w:numPr>
              <w:rPr>
                <w:rFonts w:asciiTheme="minorHAnsi" w:hAnsiTheme="minorHAnsi" w:cstheme="minorHAnsi"/>
                <w:color w:val="auto"/>
                <w:sz w:val="22"/>
                <w:szCs w:val="22"/>
              </w:rPr>
            </w:pPr>
            <w:r>
              <w:rPr>
                <w:rFonts w:cstheme="minorHAnsi"/>
              </w:rPr>
              <w:t xml:space="preserve">CR to take the first aid kit out with her when children are in the Church </w:t>
            </w:r>
            <w:r w:rsidR="0082728C">
              <w:rPr>
                <w:rFonts w:cstheme="minorHAnsi"/>
              </w:rPr>
              <w:t>grounds</w:t>
            </w:r>
          </w:p>
          <w:p w14:paraId="3D3297C8" w14:textId="4A3D7795" w:rsidR="00F81AE6" w:rsidRPr="00BD50FD" w:rsidRDefault="00F81AE6" w:rsidP="00F81AE6">
            <w:pPr>
              <w:pStyle w:val="Default"/>
              <w:numPr>
                <w:ilvl w:val="0"/>
                <w:numId w:val="25"/>
              </w:numPr>
              <w:rPr>
                <w:rFonts w:asciiTheme="minorHAnsi" w:hAnsiTheme="minorHAnsi" w:cstheme="minorHAnsi"/>
                <w:color w:val="auto"/>
                <w:sz w:val="22"/>
                <w:szCs w:val="22"/>
              </w:rPr>
            </w:pPr>
            <w:r>
              <w:rPr>
                <w:rFonts w:cstheme="minorHAnsi"/>
              </w:rPr>
              <w:t>Before each session outside, CR to remind parents and children that they are not to walk over or climb onto grave stones. CR to remind people that church grounds are uneven and they should take care while using the space.</w:t>
            </w:r>
          </w:p>
          <w:p w14:paraId="63D9872B" w14:textId="3AC13A88" w:rsidR="00856453" w:rsidRPr="00F33A3B" w:rsidRDefault="00856453" w:rsidP="00F81AE6">
            <w:pPr>
              <w:pStyle w:val="Default"/>
              <w:numPr>
                <w:ilvl w:val="0"/>
                <w:numId w:val="25"/>
              </w:numPr>
              <w:rPr>
                <w:rFonts w:asciiTheme="minorHAnsi" w:hAnsiTheme="minorHAnsi" w:cstheme="minorHAnsi"/>
                <w:color w:val="auto"/>
                <w:sz w:val="22"/>
                <w:szCs w:val="22"/>
              </w:rPr>
            </w:pPr>
            <w:r>
              <w:rPr>
                <w:rFonts w:cstheme="minorHAnsi"/>
              </w:rPr>
              <w:t>Any allergies or medical requirements to be included on the welcome form. These are to be made a note of by group leaders. Groups are nut free.</w:t>
            </w:r>
          </w:p>
        </w:tc>
        <w:tc>
          <w:tcPr>
            <w:tcW w:w="3279" w:type="dxa"/>
          </w:tcPr>
          <w:p w14:paraId="720EF71A" w14:textId="77777777" w:rsidR="000610EF" w:rsidRDefault="000610EF"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CR to </w:t>
            </w:r>
            <w:r w:rsidR="00F33A3B">
              <w:rPr>
                <w:rFonts w:asciiTheme="minorHAnsi" w:hAnsiTheme="minorHAnsi" w:cstheme="minorHAnsi"/>
                <w:color w:val="auto"/>
                <w:sz w:val="22"/>
                <w:szCs w:val="22"/>
              </w:rPr>
              <w:t>check first aid kit prior to each session</w:t>
            </w:r>
          </w:p>
          <w:p w14:paraId="54A13AA4" w14:textId="77777777" w:rsidR="00856453" w:rsidRDefault="00856453" w:rsidP="00267838">
            <w:pPr>
              <w:pStyle w:val="Default"/>
              <w:rPr>
                <w:rFonts w:asciiTheme="minorHAnsi" w:hAnsiTheme="minorHAnsi" w:cstheme="minorHAnsi"/>
                <w:color w:val="auto"/>
                <w:sz w:val="22"/>
                <w:szCs w:val="22"/>
              </w:rPr>
            </w:pPr>
          </w:p>
          <w:p w14:paraId="475D1142" w14:textId="77777777" w:rsidR="00856453" w:rsidRDefault="00856453" w:rsidP="00267838">
            <w:pPr>
              <w:pStyle w:val="Default"/>
              <w:rPr>
                <w:rFonts w:asciiTheme="minorHAnsi" w:hAnsiTheme="minorHAnsi" w:cstheme="minorHAnsi"/>
                <w:color w:val="auto"/>
                <w:sz w:val="22"/>
                <w:szCs w:val="22"/>
              </w:rPr>
            </w:pPr>
          </w:p>
          <w:p w14:paraId="3DDD13F4" w14:textId="77777777" w:rsidR="00856453" w:rsidRDefault="00856453" w:rsidP="00267838">
            <w:pPr>
              <w:pStyle w:val="Default"/>
              <w:rPr>
                <w:rFonts w:asciiTheme="minorHAnsi" w:hAnsiTheme="minorHAnsi" w:cstheme="minorHAnsi"/>
                <w:color w:val="auto"/>
                <w:sz w:val="22"/>
                <w:szCs w:val="22"/>
              </w:rPr>
            </w:pPr>
          </w:p>
          <w:p w14:paraId="47E8532D" w14:textId="77777777" w:rsidR="00856453" w:rsidRDefault="00856453" w:rsidP="00267838">
            <w:pPr>
              <w:pStyle w:val="Default"/>
              <w:rPr>
                <w:rFonts w:asciiTheme="minorHAnsi" w:hAnsiTheme="minorHAnsi" w:cstheme="minorHAnsi"/>
                <w:color w:val="auto"/>
                <w:sz w:val="22"/>
                <w:szCs w:val="22"/>
              </w:rPr>
            </w:pPr>
          </w:p>
          <w:p w14:paraId="406CD1E1" w14:textId="77777777" w:rsidR="00856453" w:rsidRDefault="00856453" w:rsidP="00267838">
            <w:pPr>
              <w:pStyle w:val="Default"/>
              <w:rPr>
                <w:rFonts w:asciiTheme="minorHAnsi" w:hAnsiTheme="minorHAnsi" w:cstheme="minorHAnsi"/>
                <w:color w:val="auto"/>
                <w:sz w:val="22"/>
                <w:szCs w:val="22"/>
              </w:rPr>
            </w:pPr>
          </w:p>
          <w:p w14:paraId="3DF4F516" w14:textId="77777777" w:rsidR="00856453" w:rsidRDefault="00856453" w:rsidP="00267838">
            <w:pPr>
              <w:pStyle w:val="Default"/>
              <w:rPr>
                <w:rFonts w:asciiTheme="minorHAnsi" w:hAnsiTheme="minorHAnsi" w:cstheme="minorHAnsi"/>
                <w:color w:val="auto"/>
                <w:sz w:val="22"/>
                <w:szCs w:val="22"/>
              </w:rPr>
            </w:pPr>
          </w:p>
          <w:p w14:paraId="1EA96BF5" w14:textId="77777777" w:rsidR="00856453" w:rsidRDefault="00856453" w:rsidP="00267838">
            <w:pPr>
              <w:pStyle w:val="Default"/>
              <w:rPr>
                <w:rFonts w:asciiTheme="minorHAnsi" w:hAnsiTheme="minorHAnsi" w:cstheme="minorHAnsi"/>
                <w:color w:val="auto"/>
                <w:sz w:val="22"/>
                <w:szCs w:val="22"/>
              </w:rPr>
            </w:pPr>
          </w:p>
          <w:p w14:paraId="52171436" w14:textId="77777777" w:rsidR="00856453" w:rsidRDefault="00856453" w:rsidP="00267838">
            <w:pPr>
              <w:pStyle w:val="Default"/>
              <w:rPr>
                <w:rFonts w:asciiTheme="minorHAnsi" w:hAnsiTheme="minorHAnsi" w:cstheme="minorHAnsi"/>
                <w:color w:val="auto"/>
                <w:sz w:val="22"/>
                <w:szCs w:val="22"/>
              </w:rPr>
            </w:pPr>
          </w:p>
          <w:p w14:paraId="7859D00D" w14:textId="77777777" w:rsidR="00856453" w:rsidRDefault="00856453" w:rsidP="00267838">
            <w:pPr>
              <w:pStyle w:val="Default"/>
              <w:rPr>
                <w:rFonts w:asciiTheme="minorHAnsi" w:hAnsiTheme="minorHAnsi" w:cstheme="minorHAnsi"/>
                <w:color w:val="auto"/>
                <w:sz w:val="22"/>
                <w:szCs w:val="22"/>
              </w:rPr>
            </w:pPr>
          </w:p>
          <w:p w14:paraId="57CAE80F" w14:textId="77777777" w:rsidR="00856453" w:rsidRDefault="00856453"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It is the responsibility of the parent or guardian to administer any medication.</w:t>
            </w:r>
          </w:p>
          <w:p w14:paraId="2B235FE7" w14:textId="74852CC8" w:rsidR="00856453" w:rsidRDefault="00856453" w:rsidP="00267838">
            <w:pPr>
              <w:pStyle w:val="Default"/>
              <w:rPr>
                <w:rFonts w:asciiTheme="minorHAnsi" w:hAnsiTheme="minorHAnsi" w:cstheme="minorHAnsi"/>
                <w:color w:val="auto"/>
                <w:sz w:val="22"/>
                <w:szCs w:val="22"/>
              </w:rPr>
            </w:pPr>
          </w:p>
        </w:tc>
        <w:tc>
          <w:tcPr>
            <w:tcW w:w="1278" w:type="dxa"/>
          </w:tcPr>
          <w:p w14:paraId="0722EE3F" w14:textId="1C514733" w:rsidR="000610EF" w:rsidRDefault="000610EF"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lastRenderedPageBreak/>
              <w:t>CR</w:t>
            </w:r>
          </w:p>
        </w:tc>
        <w:tc>
          <w:tcPr>
            <w:tcW w:w="1200" w:type="dxa"/>
          </w:tcPr>
          <w:p w14:paraId="621AABBE" w14:textId="77777777" w:rsidR="000610EF" w:rsidRDefault="000610EF" w:rsidP="00267838">
            <w:pPr>
              <w:pStyle w:val="Default"/>
              <w:rPr>
                <w:rFonts w:asciiTheme="minorHAnsi" w:hAnsiTheme="minorHAnsi" w:cstheme="minorHAnsi"/>
                <w:color w:val="auto"/>
                <w:sz w:val="22"/>
                <w:szCs w:val="22"/>
              </w:rPr>
            </w:pPr>
          </w:p>
        </w:tc>
        <w:tc>
          <w:tcPr>
            <w:tcW w:w="1301" w:type="dxa"/>
          </w:tcPr>
          <w:p w14:paraId="32D058E2" w14:textId="0F34D6E3" w:rsidR="000610EF" w:rsidRDefault="00AF252B"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Tolerable</w:t>
            </w:r>
          </w:p>
        </w:tc>
      </w:tr>
      <w:tr w:rsidR="000610EF" w14:paraId="35764032" w14:textId="7DEEAC1E" w:rsidTr="00C60DC6">
        <w:tc>
          <w:tcPr>
            <w:tcW w:w="2007" w:type="dxa"/>
          </w:tcPr>
          <w:p w14:paraId="6CE15F86" w14:textId="77777777" w:rsidR="000610EF" w:rsidRDefault="000610EF" w:rsidP="00267838">
            <w:pPr>
              <w:pStyle w:val="Default"/>
              <w:rPr>
                <w:rFonts w:asciiTheme="minorHAnsi" w:hAnsiTheme="minorHAnsi" w:cstheme="minorHAnsi"/>
                <w:color w:val="auto"/>
                <w:sz w:val="22"/>
                <w:szCs w:val="22"/>
              </w:rPr>
            </w:pPr>
          </w:p>
        </w:tc>
        <w:tc>
          <w:tcPr>
            <w:tcW w:w="4883" w:type="dxa"/>
          </w:tcPr>
          <w:p w14:paraId="1D1A9676" w14:textId="77777777" w:rsidR="000610EF" w:rsidRDefault="000610EF" w:rsidP="00267838">
            <w:pPr>
              <w:pStyle w:val="Default"/>
              <w:rPr>
                <w:rFonts w:asciiTheme="minorHAnsi" w:hAnsiTheme="minorHAnsi" w:cstheme="minorHAnsi"/>
                <w:color w:val="auto"/>
                <w:sz w:val="22"/>
                <w:szCs w:val="22"/>
              </w:rPr>
            </w:pPr>
          </w:p>
        </w:tc>
        <w:tc>
          <w:tcPr>
            <w:tcW w:w="3279" w:type="dxa"/>
          </w:tcPr>
          <w:p w14:paraId="200AED3C" w14:textId="77777777" w:rsidR="000610EF" w:rsidRDefault="000610EF" w:rsidP="00267838">
            <w:pPr>
              <w:pStyle w:val="Default"/>
              <w:rPr>
                <w:rFonts w:asciiTheme="minorHAnsi" w:hAnsiTheme="minorHAnsi" w:cstheme="minorHAnsi"/>
                <w:color w:val="auto"/>
                <w:sz w:val="22"/>
                <w:szCs w:val="22"/>
              </w:rPr>
            </w:pPr>
          </w:p>
        </w:tc>
        <w:tc>
          <w:tcPr>
            <w:tcW w:w="1278" w:type="dxa"/>
          </w:tcPr>
          <w:p w14:paraId="5E3BCB65" w14:textId="77777777" w:rsidR="000610EF" w:rsidRDefault="000610EF" w:rsidP="00267838">
            <w:pPr>
              <w:pStyle w:val="Default"/>
              <w:rPr>
                <w:rFonts w:asciiTheme="minorHAnsi" w:hAnsiTheme="minorHAnsi" w:cstheme="minorHAnsi"/>
                <w:color w:val="auto"/>
                <w:sz w:val="22"/>
                <w:szCs w:val="22"/>
              </w:rPr>
            </w:pPr>
          </w:p>
        </w:tc>
        <w:tc>
          <w:tcPr>
            <w:tcW w:w="1200" w:type="dxa"/>
          </w:tcPr>
          <w:p w14:paraId="36F6CF2A" w14:textId="77777777" w:rsidR="000610EF" w:rsidRDefault="000610EF" w:rsidP="00267838">
            <w:pPr>
              <w:pStyle w:val="Default"/>
              <w:rPr>
                <w:rFonts w:asciiTheme="minorHAnsi" w:hAnsiTheme="minorHAnsi" w:cstheme="minorHAnsi"/>
                <w:color w:val="auto"/>
                <w:sz w:val="22"/>
                <w:szCs w:val="22"/>
              </w:rPr>
            </w:pPr>
          </w:p>
        </w:tc>
        <w:tc>
          <w:tcPr>
            <w:tcW w:w="1301" w:type="dxa"/>
          </w:tcPr>
          <w:p w14:paraId="484DE8D1" w14:textId="77777777" w:rsidR="000610EF" w:rsidRDefault="000610EF" w:rsidP="00267838">
            <w:pPr>
              <w:pStyle w:val="Default"/>
              <w:rPr>
                <w:rFonts w:asciiTheme="minorHAnsi" w:hAnsiTheme="minorHAnsi" w:cstheme="minorHAnsi"/>
                <w:color w:val="auto"/>
                <w:sz w:val="22"/>
                <w:szCs w:val="22"/>
              </w:rPr>
            </w:pPr>
          </w:p>
        </w:tc>
      </w:tr>
      <w:tr w:rsidR="00834993" w14:paraId="5CED3FD4" w14:textId="77777777" w:rsidTr="00C60DC6">
        <w:tc>
          <w:tcPr>
            <w:tcW w:w="2007" w:type="dxa"/>
          </w:tcPr>
          <w:p w14:paraId="0FAE5766" w14:textId="74ABA0B8" w:rsidR="00834993" w:rsidRDefault="00834993"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Running the session</w:t>
            </w:r>
          </w:p>
        </w:tc>
        <w:tc>
          <w:tcPr>
            <w:tcW w:w="4883" w:type="dxa"/>
          </w:tcPr>
          <w:p w14:paraId="1C20584E" w14:textId="13CAEF9C" w:rsidR="00F81AE6" w:rsidRDefault="00880D6B" w:rsidP="00880D6B">
            <w:pPr>
              <w:pStyle w:val="Default"/>
              <w:numPr>
                <w:ilvl w:val="0"/>
                <w:numId w:val="26"/>
              </w:numPr>
              <w:rPr>
                <w:rFonts w:asciiTheme="minorHAnsi" w:hAnsiTheme="minorHAnsi" w:cstheme="minorHAnsi"/>
                <w:color w:val="auto"/>
                <w:sz w:val="22"/>
                <w:szCs w:val="22"/>
              </w:rPr>
            </w:pPr>
            <w:r>
              <w:rPr>
                <w:rFonts w:asciiTheme="minorHAnsi" w:hAnsiTheme="minorHAnsi" w:cstheme="minorHAnsi"/>
                <w:color w:val="auto"/>
                <w:sz w:val="22"/>
                <w:szCs w:val="22"/>
              </w:rPr>
              <w:t>Parental supervision is encouraged at all times during the session</w:t>
            </w:r>
          </w:p>
          <w:p w14:paraId="23D90EF1" w14:textId="1E2FE9E6" w:rsidR="00880D6B" w:rsidRDefault="00880D6B" w:rsidP="00880D6B">
            <w:pPr>
              <w:pStyle w:val="Default"/>
              <w:numPr>
                <w:ilvl w:val="0"/>
                <w:numId w:val="26"/>
              </w:numPr>
              <w:rPr>
                <w:rFonts w:asciiTheme="minorHAnsi" w:hAnsiTheme="minorHAnsi" w:cstheme="minorHAnsi"/>
                <w:color w:val="auto"/>
                <w:sz w:val="22"/>
                <w:szCs w:val="22"/>
              </w:rPr>
            </w:pPr>
            <w:r>
              <w:rPr>
                <w:rFonts w:asciiTheme="minorHAnsi" w:hAnsiTheme="minorHAnsi" w:cstheme="minorHAnsi"/>
                <w:color w:val="auto"/>
                <w:sz w:val="22"/>
                <w:szCs w:val="22"/>
              </w:rPr>
              <w:t>Care should be taken while moving around with hot drinks and should be kept away from the craft and toy areas.</w:t>
            </w:r>
          </w:p>
          <w:p w14:paraId="2F2CE41D" w14:textId="54E0FBE9" w:rsidR="00880D6B" w:rsidRDefault="00880D6B" w:rsidP="00880D6B">
            <w:pPr>
              <w:pStyle w:val="Default"/>
              <w:numPr>
                <w:ilvl w:val="0"/>
                <w:numId w:val="26"/>
              </w:numPr>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Care to be taken with younger children </w:t>
            </w:r>
            <w:proofErr w:type="spellStart"/>
            <w:r>
              <w:rPr>
                <w:rFonts w:asciiTheme="minorHAnsi" w:hAnsiTheme="minorHAnsi" w:cstheme="minorHAnsi"/>
                <w:color w:val="auto"/>
                <w:sz w:val="22"/>
                <w:szCs w:val="22"/>
              </w:rPr>
              <w:t>whne</w:t>
            </w:r>
            <w:proofErr w:type="spellEnd"/>
            <w:r>
              <w:rPr>
                <w:rFonts w:asciiTheme="minorHAnsi" w:hAnsiTheme="minorHAnsi" w:cstheme="minorHAnsi"/>
                <w:color w:val="auto"/>
                <w:sz w:val="22"/>
                <w:szCs w:val="22"/>
              </w:rPr>
              <w:t xml:space="preserve"> using pens, glue sticks and pointed items.</w:t>
            </w:r>
          </w:p>
          <w:p w14:paraId="562CE9BE" w14:textId="1165A81A" w:rsidR="00880D6B" w:rsidRDefault="00880D6B" w:rsidP="00880D6B">
            <w:pPr>
              <w:pStyle w:val="Default"/>
              <w:numPr>
                <w:ilvl w:val="0"/>
                <w:numId w:val="26"/>
              </w:numPr>
              <w:rPr>
                <w:rFonts w:asciiTheme="minorHAnsi" w:hAnsiTheme="minorHAnsi" w:cstheme="minorHAnsi"/>
                <w:color w:val="auto"/>
                <w:sz w:val="22"/>
                <w:szCs w:val="22"/>
              </w:rPr>
            </w:pPr>
            <w:r>
              <w:rPr>
                <w:rFonts w:asciiTheme="minorHAnsi" w:hAnsiTheme="minorHAnsi" w:cstheme="minorHAnsi"/>
                <w:color w:val="auto"/>
                <w:sz w:val="22"/>
                <w:szCs w:val="22"/>
              </w:rPr>
              <w:t>Scissors should only be used when supervised by an adult</w:t>
            </w:r>
          </w:p>
          <w:p w14:paraId="03EE953C" w14:textId="4342A8DE" w:rsidR="00880D6B" w:rsidRDefault="00880D6B" w:rsidP="00880D6B">
            <w:pPr>
              <w:pStyle w:val="Default"/>
              <w:numPr>
                <w:ilvl w:val="0"/>
                <w:numId w:val="26"/>
              </w:numPr>
              <w:rPr>
                <w:rFonts w:asciiTheme="minorHAnsi" w:hAnsiTheme="minorHAnsi" w:cstheme="minorHAnsi"/>
                <w:color w:val="auto"/>
                <w:sz w:val="22"/>
                <w:szCs w:val="22"/>
              </w:rPr>
            </w:pPr>
            <w:r>
              <w:rPr>
                <w:rFonts w:asciiTheme="minorHAnsi" w:hAnsiTheme="minorHAnsi" w:cstheme="minorHAnsi"/>
                <w:color w:val="auto"/>
                <w:sz w:val="22"/>
                <w:szCs w:val="22"/>
              </w:rPr>
              <w:t>Volunteer leaders must wash their hands before preparing any snack or toast.</w:t>
            </w:r>
          </w:p>
          <w:p w14:paraId="6F551AC2" w14:textId="326820F0" w:rsidR="00880D6B" w:rsidRDefault="00880D6B" w:rsidP="00880D6B">
            <w:pPr>
              <w:pStyle w:val="Default"/>
              <w:numPr>
                <w:ilvl w:val="0"/>
                <w:numId w:val="26"/>
              </w:numPr>
              <w:rPr>
                <w:rFonts w:asciiTheme="minorHAnsi" w:hAnsiTheme="minorHAnsi" w:cstheme="minorHAnsi"/>
                <w:color w:val="auto"/>
                <w:sz w:val="22"/>
                <w:szCs w:val="22"/>
              </w:rPr>
            </w:pPr>
            <w:r>
              <w:rPr>
                <w:rFonts w:asciiTheme="minorHAnsi" w:hAnsiTheme="minorHAnsi" w:cstheme="minorHAnsi"/>
                <w:color w:val="auto"/>
                <w:sz w:val="22"/>
                <w:szCs w:val="22"/>
              </w:rPr>
              <w:t>Hand sanitiser must be available in kitchen areas or taken with us when outside</w:t>
            </w:r>
          </w:p>
          <w:p w14:paraId="16648B8B" w14:textId="77777777" w:rsidR="00880D6B" w:rsidRDefault="00880D6B" w:rsidP="00880D6B">
            <w:pPr>
              <w:pStyle w:val="Default"/>
              <w:numPr>
                <w:ilvl w:val="0"/>
                <w:numId w:val="26"/>
              </w:numPr>
              <w:rPr>
                <w:rFonts w:asciiTheme="minorHAnsi" w:hAnsiTheme="minorHAnsi" w:cstheme="minorHAnsi"/>
                <w:color w:val="auto"/>
                <w:sz w:val="22"/>
                <w:szCs w:val="22"/>
              </w:rPr>
            </w:pPr>
            <w:r>
              <w:rPr>
                <w:rFonts w:asciiTheme="minorHAnsi" w:hAnsiTheme="minorHAnsi" w:cstheme="minorHAnsi"/>
                <w:color w:val="auto"/>
                <w:sz w:val="22"/>
                <w:szCs w:val="22"/>
              </w:rPr>
              <w:t>Cakes and biscuits to be free from nuts</w:t>
            </w:r>
          </w:p>
          <w:p w14:paraId="2A4A1DAD" w14:textId="77777777" w:rsidR="00880D6B" w:rsidRDefault="00880D6B" w:rsidP="00880D6B">
            <w:pPr>
              <w:pStyle w:val="Default"/>
              <w:numPr>
                <w:ilvl w:val="0"/>
                <w:numId w:val="26"/>
              </w:numPr>
              <w:rPr>
                <w:rFonts w:asciiTheme="minorHAnsi" w:hAnsiTheme="minorHAnsi" w:cstheme="minorHAnsi"/>
                <w:color w:val="auto"/>
                <w:sz w:val="22"/>
                <w:szCs w:val="22"/>
              </w:rPr>
            </w:pPr>
            <w:r>
              <w:rPr>
                <w:rFonts w:asciiTheme="minorHAnsi" w:hAnsiTheme="minorHAnsi" w:cstheme="minorHAnsi"/>
                <w:color w:val="auto"/>
                <w:sz w:val="22"/>
                <w:szCs w:val="22"/>
              </w:rPr>
              <w:t>Leaders to ask if there are any allergies before serving cakes and biscuits</w:t>
            </w:r>
          </w:p>
          <w:p w14:paraId="786148F1" w14:textId="77777777" w:rsidR="00880D6B" w:rsidRDefault="00880D6B" w:rsidP="00880D6B">
            <w:pPr>
              <w:pStyle w:val="Default"/>
              <w:numPr>
                <w:ilvl w:val="0"/>
                <w:numId w:val="26"/>
              </w:numPr>
              <w:rPr>
                <w:rFonts w:asciiTheme="minorHAnsi" w:hAnsiTheme="minorHAnsi" w:cstheme="minorHAnsi"/>
                <w:color w:val="auto"/>
                <w:sz w:val="22"/>
                <w:szCs w:val="22"/>
              </w:rPr>
            </w:pPr>
            <w:r>
              <w:rPr>
                <w:rFonts w:asciiTheme="minorHAnsi" w:hAnsiTheme="minorHAnsi" w:cstheme="minorHAnsi"/>
                <w:color w:val="auto"/>
                <w:sz w:val="22"/>
                <w:szCs w:val="22"/>
              </w:rPr>
              <w:t>Ingredients list to be provided by volunteers providing cakes or biscuits</w:t>
            </w:r>
          </w:p>
          <w:p w14:paraId="3CF85B6A" w14:textId="47383040" w:rsidR="00880D6B" w:rsidRDefault="00880D6B" w:rsidP="00880D6B">
            <w:pPr>
              <w:pStyle w:val="Default"/>
              <w:numPr>
                <w:ilvl w:val="0"/>
                <w:numId w:val="26"/>
              </w:numPr>
              <w:rPr>
                <w:rFonts w:asciiTheme="minorHAnsi" w:hAnsiTheme="minorHAnsi" w:cstheme="minorHAnsi"/>
                <w:color w:val="auto"/>
                <w:sz w:val="22"/>
                <w:szCs w:val="22"/>
              </w:rPr>
            </w:pPr>
            <w:r>
              <w:rPr>
                <w:rFonts w:asciiTheme="minorHAnsi" w:hAnsiTheme="minorHAnsi" w:cstheme="minorHAnsi"/>
                <w:color w:val="auto"/>
                <w:sz w:val="22"/>
                <w:szCs w:val="22"/>
              </w:rPr>
              <w:t xml:space="preserve">All packaging for cakes and biscuits to be kept for </w:t>
            </w:r>
            <w:proofErr w:type="spellStart"/>
            <w:r>
              <w:rPr>
                <w:rFonts w:asciiTheme="minorHAnsi" w:hAnsiTheme="minorHAnsi" w:cstheme="minorHAnsi"/>
                <w:color w:val="auto"/>
                <w:sz w:val="22"/>
                <w:szCs w:val="22"/>
              </w:rPr>
              <w:t>ingedients</w:t>
            </w:r>
            <w:proofErr w:type="spellEnd"/>
            <w:r>
              <w:rPr>
                <w:rFonts w:asciiTheme="minorHAnsi" w:hAnsiTheme="minorHAnsi" w:cstheme="minorHAnsi"/>
                <w:color w:val="auto"/>
                <w:sz w:val="22"/>
                <w:szCs w:val="22"/>
              </w:rPr>
              <w:t xml:space="preserve"> information</w:t>
            </w:r>
          </w:p>
          <w:p w14:paraId="4C6179A0" w14:textId="0FC4DC31" w:rsidR="002C27DB" w:rsidRPr="002C27DB" w:rsidRDefault="00873980" w:rsidP="002C27DB">
            <w:pPr>
              <w:pStyle w:val="Default"/>
              <w:numPr>
                <w:ilvl w:val="0"/>
                <w:numId w:val="26"/>
              </w:numPr>
              <w:rPr>
                <w:rFonts w:asciiTheme="minorHAnsi" w:hAnsiTheme="minorHAnsi" w:cstheme="minorHAnsi"/>
                <w:color w:val="auto"/>
                <w:sz w:val="22"/>
                <w:szCs w:val="22"/>
              </w:rPr>
            </w:pPr>
            <w:r>
              <w:rPr>
                <w:rFonts w:asciiTheme="minorHAnsi" w:hAnsiTheme="minorHAnsi" w:cstheme="minorHAnsi"/>
                <w:color w:val="auto"/>
                <w:sz w:val="22"/>
                <w:szCs w:val="22"/>
              </w:rPr>
              <w:t xml:space="preserve">Singing will be encouraged as </w:t>
            </w:r>
            <w:r w:rsidR="00087262">
              <w:rPr>
                <w:rFonts w:asciiTheme="minorHAnsi" w:hAnsiTheme="minorHAnsi" w:cstheme="minorHAnsi"/>
                <w:color w:val="auto"/>
                <w:sz w:val="22"/>
                <w:szCs w:val="22"/>
              </w:rPr>
              <w:t>pa</w:t>
            </w:r>
            <w:r>
              <w:rPr>
                <w:rFonts w:asciiTheme="minorHAnsi" w:hAnsiTheme="minorHAnsi" w:cstheme="minorHAnsi"/>
                <w:color w:val="auto"/>
                <w:sz w:val="22"/>
                <w:szCs w:val="22"/>
              </w:rPr>
              <w:t>rt of the session.</w:t>
            </w:r>
          </w:p>
          <w:p w14:paraId="2E5BAB9D" w14:textId="273F0BD7" w:rsidR="00880D6B" w:rsidRDefault="00880D6B" w:rsidP="00880D6B">
            <w:pPr>
              <w:pStyle w:val="Default"/>
              <w:numPr>
                <w:ilvl w:val="0"/>
                <w:numId w:val="26"/>
              </w:numPr>
              <w:rPr>
                <w:rFonts w:asciiTheme="minorHAnsi" w:hAnsiTheme="minorHAnsi" w:cstheme="minorHAnsi"/>
                <w:color w:val="auto"/>
                <w:sz w:val="22"/>
                <w:szCs w:val="22"/>
              </w:rPr>
            </w:pPr>
            <w:r>
              <w:rPr>
                <w:rFonts w:asciiTheme="minorHAnsi" w:hAnsiTheme="minorHAnsi" w:cstheme="minorHAnsi"/>
                <w:color w:val="auto"/>
                <w:sz w:val="22"/>
                <w:szCs w:val="22"/>
              </w:rPr>
              <w:t>Photographs are only to be taken by CR and of children who we have consent to do so.</w:t>
            </w:r>
          </w:p>
        </w:tc>
        <w:tc>
          <w:tcPr>
            <w:tcW w:w="3279" w:type="dxa"/>
          </w:tcPr>
          <w:p w14:paraId="0DD36B6C" w14:textId="5FC47106" w:rsidR="00E844DB" w:rsidRDefault="00E844DB" w:rsidP="00880D6B">
            <w:pPr>
              <w:pStyle w:val="Default"/>
              <w:rPr>
                <w:rFonts w:asciiTheme="minorHAnsi" w:hAnsiTheme="minorHAnsi" w:cstheme="minorHAnsi"/>
                <w:color w:val="auto"/>
                <w:sz w:val="22"/>
                <w:szCs w:val="22"/>
              </w:rPr>
            </w:pPr>
          </w:p>
        </w:tc>
        <w:tc>
          <w:tcPr>
            <w:tcW w:w="1278" w:type="dxa"/>
          </w:tcPr>
          <w:p w14:paraId="02CCC95B" w14:textId="485DA7B6" w:rsidR="00834993" w:rsidRDefault="005F69D2"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CR</w:t>
            </w:r>
          </w:p>
        </w:tc>
        <w:tc>
          <w:tcPr>
            <w:tcW w:w="1200" w:type="dxa"/>
          </w:tcPr>
          <w:p w14:paraId="0555679A" w14:textId="77777777" w:rsidR="00834993" w:rsidRDefault="00834993" w:rsidP="00267838">
            <w:pPr>
              <w:pStyle w:val="Default"/>
              <w:rPr>
                <w:rFonts w:asciiTheme="minorHAnsi" w:hAnsiTheme="minorHAnsi" w:cstheme="minorHAnsi"/>
                <w:color w:val="auto"/>
                <w:sz w:val="22"/>
                <w:szCs w:val="22"/>
              </w:rPr>
            </w:pPr>
          </w:p>
        </w:tc>
        <w:tc>
          <w:tcPr>
            <w:tcW w:w="1301" w:type="dxa"/>
          </w:tcPr>
          <w:p w14:paraId="3874339F" w14:textId="02CE2B84" w:rsidR="00834993" w:rsidRDefault="005F69D2"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moderate</w:t>
            </w:r>
          </w:p>
        </w:tc>
      </w:tr>
      <w:tr w:rsidR="00834993" w14:paraId="1EE0EBF7" w14:textId="77777777" w:rsidTr="00C60DC6">
        <w:tc>
          <w:tcPr>
            <w:tcW w:w="2007" w:type="dxa"/>
          </w:tcPr>
          <w:p w14:paraId="27887995" w14:textId="77777777" w:rsidR="00834993" w:rsidRDefault="00834993" w:rsidP="00267838">
            <w:pPr>
              <w:pStyle w:val="Default"/>
              <w:rPr>
                <w:rFonts w:asciiTheme="minorHAnsi" w:hAnsiTheme="minorHAnsi" w:cstheme="minorHAnsi"/>
                <w:color w:val="auto"/>
                <w:sz w:val="22"/>
                <w:szCs w:val="22"/>
              </w:rPr>
            </w:pPr>
          </w:p>
        </w:tc>
        <w:tc>
          <w:tcPr>
            <w:tcW w:w="4883" w:type="dxa"/>
          </w:tcPr>
          <w:p w14:paraId="39AD1542" w14:textId="77777777" w:rsidR="00834993" w:rsidRDefault="00834993" w:rsidP="00267838">
            <w:pPr>
              <w:pStyle w:val="Default"/>
              <w:rPr>
                <w:rFonts w:asciiTheme="minorHAnsi" w:hAnsiTheme="minorHAnsi" w:cstheme="minorHAnsi"/>
                <w:color w:val="auto"/>
                <w:sz w:val="22"/>
                <w:szCs w:val="22"/>
              </w:rPr>
            </w:pPr>
          </w:p>
        </w:tc>
        <w:tc>
          <w:tcPr>
            <w:tcW w:w="3279" w:type="dxa"/>
          </w:tcPr>
          <w:p w14:paraId="401558EF" w14:textId="77777777" w:rsidR="00834993" w:rsidRDefault="00834993" w:rsidP="00267838">
            <w:pPr>
              <w:pStyle w:val="Default"/>
              <w:rPr>
                <w:rFonts w:asciiTheme="minorHAnsi" w:hAnsiTheme="minorHAnsi" w:cstheme="minorHAnsi"/>
                <w:color w:val="auto"/>
                <w:sz w:val="22"/>
                <w:szCs w:val="22"/>
              </w:rPr>
            </w:pPr>
          </w:p>
        </w:tc>
        <w:tc>
          <w:tcPr>
            <w:tcW w:w="1278" w:type="dxa"/>
          </w:tcPr>
          <w:p w14:paraId="0E01A3CA" w14:textId="77777777" w:rsidR="00834993" w:rsidRDefault="00834993" w:rsidP="00267838">
            <w:pPr>
              <w:pStyle w:val="Default"/>
              <w:rPr>
                <w:rFonts w:asciiTheme="minorHAnsi" w:hAnsiTheme="minorHAnsi" w:cstheme="minorHAnsi"/>
                <w:color w:val="auto"/>
                <w:sz w:val="22"/>
                <w:szCs w:val="22"/>
              </w:rPr>
            </w:pPr>
          </w:p>
        </w:tc>
        <w:tc>
          <w:tcPr>
            <w:tcW w:w="1200" w:type="dxa"/>
          </w:tcPr>
          <w:p w14:paraId="6FF5437D" w14:textId="77777777" w:rsidR="00834993" w:rsidRDefault="00834993" w:rsidP="00267838">
            <w:pPr>
              <w:pStyle w:val="Default"/>
              <w:rPr>
                <w:rFonts w:asciiTheme="minorHAnsi" w:hAnsiTheme="minorHAnsi" w:cstheme="minorHAnsi"/>
                <w:color w:val="auto"/>
                <w:sz w:val="22"/>
                <w:szCs w:val="22"/>
              </w:rPr>
            </w:pPr>
          </w:p>
        </w:tc>
        <w:tc>
          <w:tcPr>
            <w:tcW w:w="1301" w:type="dxa"/>
          </w:tcPr>
          <w:p w14:paraId="2F2AFAB6" w14:textId="77777777" w:rsidR="00834993" w:rsidRDefault="00834993" w:rsidP="00267838">
            <w:pPr>
              <w:pStyle w:val="Default"/>
              <w:rPr>
                <w:rFonts w:asciiTheme="minorHAnsi" w:hAnsiTheme="minorHAnsi" w:cstheme="minorHAnsi"/>
                <w:color w:val="auto"/>
                <w:sz w:val="22"/>
                <w:szCs w:val="22"/>
              </w:rPr>
            </w:pPr>
          </w:p>
        </w:tc>
      </w:tr>
      <w:tr w:rsidR="002C27DB" w14:paraId="0500A4C1" w14:textId="77777777" w:rsidTr="00C60DC6">
        <w:tc>
          <w:tcPr>
            <w:tcW w:w="2007" w:type="dxa"/>
          </w:tcPr>
          <w:p w14:paraId="2FDECDEE" w14:textId="4C3800E2" w:rsidR="002C27DB" w:rsidRDefault="002C27DB"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Older siblings</w:t>
            </w:r>
          </w:p>
        </w:tc>
        <w:tc>
          <w:tcPr>
            <w:tcW w:w="4883" w:type="dxa"/>
          </w:tcPr>
          <w:p w14:paraId="6928542E" w14:textId="77777777" w:rsidR="002C27DB" w:rsidRDefault="002C27DB" w:rsidP="002C27DB">
            <w:pPr>
              <w:pStyle w:val="Default"/>
              <w:numPr>
                <w:ilvl w:val="0"/>
                <w:numId w:val="27"/>
              </w:numPr>
              <w:rPr>
                <w:rFonts w:asciiTheme="minorHAnsi" w:hAnsiTheme="minorHAnsi" w:cstheme="minorHAnsi"/>
                <w:color w:val="auto"/>
                <w:sz w:val="22"/>
                <w:szCs w:val="22"/>
              </w:rPr>
            </w:pPr>
            <w:r>
              <w:rPr>
                <w:rFonts w:asciiTheme="minorHAnsi" w:hAnsiTheme="minorHAnsi" w:cstheme="minorHAnsi"/>
                <w:color w:val="auto"/>
                <w:sz w:val="22"/>
                <w:szCs w:val="22"/>
              </w:rPr>
              <w:t xml:space="preserve">The group is designed to be run for children under the age of 5. Special consideration may be taken for those who are home schooled and may wish to be part of the sessions. This will be discussed with the </w:t>
            </w:r>
            <w:r>
              <w:rPr>
                <w:rFonts w:asciiTheme="minorHAnsi" w:hAnsiTheme="minorHAnsi" w:cstheme="minorHAnsi"/>
                <w:color w:val="auto"/>
                <w:sz w:val="22"/>
                <w:szCs w:val="22"/>
              </w:rPr>
              <w:lastRenderedPageBreak/>
              <w:t xml:space="preserve">Rector and agreed upon on at her discretion. </w:t>
            </w:r>
          </w:p>
          <w:p w14:paraId="03DFD18A" w14:textId="77777777" w:rsidR="002C27DB" w:rsidRDefault="002C27DB" w:rsidP="002C27DB">
            <w:pPr>
              <w:pStyle w:val="Default"/>
              <w:numPr>
                <w:ilvl w:val="0"/>
                <w:numId w:val="27"/>
              </w:numPr>
              <w:rPr>
                <w:rFonts w:asciiTheme="minorHAnsi" w:hAnsiTheme="minorHAnsi" w:cstheme="minorHAnsi"/>
                <w:color w:val="auto"/>
                <w:sz w:val="22"/>
                <w:szCs w:val="22"/>
              </w:rPr>
            </w:pPr>
            <w:r>
              <w:rPr>
                <w:rFonts w:asciiTheme="minorHAnsi" w:hAnsiTheme="minorHAnsi" w:cstheme="minorHAnsi"/>
                <w:color w:val="auto"/>
                <w:sz w:val="22"/>
                <w:szCs w:val="22"/>
              </w:rPr>
              <w:t>Children who are off school due to illness should not attend the group.</w:t>
            </w:r>
          </w:p>
          <w:p w14:paraId="6DBAD6F1" w14:textId="5F628283" w:rsidR="002C27DB" w:rsidRDefault="002C27DB" w:rsidP="002C27DB">
            <w:pPr>
              <w:pStyle w:val="Default"/>
              <w:numPr>
                <w:ilvl w:val="0"/>
                <w:numId w:val="27"/>
              </w:numPr>
              <w:rPr>
                <w:rFonts w:asciiTheme="minorHAnsi" w:hAnsiTheme="minorHAnsi" w:cstheme="minorHAnsi"/>
                <w:color w:val="auto"/>
                <w:sz w:val="22"/>
                <w:szCs w:val="22"/>
              </w:rPr>
            </w:pPr>
            <w:r>
              <w:rPr>
                <w:rFonts w:asciiTheme="minorHAnsi" w:hAnsiTheme="minorHAnsi" w:cstheme="minorHAnsi"/>
                <w:color w:val="auto"/>
                <w:sz w:val="22"/>
                <w:szCs w:val="22"/>
              </w:rPr>
              <w:t xml:space="preserve">Children who are off school for another reason </w:t>
            </w:r>
            <w:proofErr w:type="spellStart"/>
            <w:r>
              <w:rPr>
                <w:rFonts w:asciiTheme="minorHAnsi" w:hAnsiTheme="minorHAnsi" w:cstheme="minorHAnsi"/>
                <w:color w:val="auto"/>
                <w:sz w:val="22"/>
                <w:szCs w:val="22"/>
              </w:rPr>
              <w:t>e.g</w:t>
            </w:r>
            <w:proofErr w:type="spellEnd"/>
            <w:r>
              <w:rPr>
                <w:rFonts w:asciiTheme="minorHAnsi" w:hAnsiTheme="minorHAnsi" w:cstheme="minorHAnsi"/>
                <w:color w:val="auto"/>
                <w:sz w:val="22"/>
                <w:szCs w:val="22"/>
              </w:rPr>
              <w:t xml:space="preserve"> family bereavement will be welcome to come to the group at the </w:t>
            </w:r>
            <w:proofErr w:type="gramStart"/>
            <w:r>
              <w:rPr>
                <w:rFonts w:asciiTheme="minorHAnsi" w:hAnsiTheme="minorHAnsi" w:cstheme="minorHAnsi"/>
                <w:color w:val="auto"/>
                <w:sz w:val="22"/>
                <w:szCs w:val="22"/>
              </w:rPr>
              <w:t>leaders</w:t>
            </w:r>
            <w:proofErr w:type="gramEnd"/>
            <w:r>
              <w:rPr>
                <w:rFonts w:asciiTheme="minorHAnsi" w:hAnsiTheme="minorHAnsi" w:cstheme="minorHAnsi"/>
                <w:color w:val="auto"/>
                <w:sz w:val="22"/>
                <w:szCs w:val="22"/>
              </w:rPr>
              <w:t xml:space="preserve"> discretion and </w:t>
            </w:r>
            <w:r w:rsidR="00A804F0">
              <w:rPr>
                <w:rFonts w:asciiTheme="minorHAnsi" w:hAnsiTheme="minorHAnsi" w:cstheme="minorHAnsi"/>
                <w:color w:val="auto"/>
                <w:sz w:val="22"/>
                <w:szCs w:val="22"/>
              </w:rPr>
              <w:t xml:space="preserve">this </w:t>
            </w:r>
            <w:r>
              <w:rPr>
                <w:rFonts w:asciiTheme="minorHAnsi" w:hAnsiTheme="minorHAnsi" w:cstheme="minorHAnsi"/>
                <w:color w:val="auto"/>
                <w:sz w:val="22"/>
                <w:szCs w:val="22"/>
              </w:rPr>
              <w:t xml:space="preserve">should be communicated </w:t>
            </w:r>
            <w:r w:rsidR="00A804F0">
              <w:rPr>
                <w:rFonts w:asciiTheme="minorHAnsi" w:hAnsiTheme="minorHAnsi" w:cstheme="minorHAnsi"/>
                <w:color w:val="auto"/>
                <w:sz w:val="22"/>
                <w:szCs w:val="22"/>
              </w:rPr>
              <w:t xml:space="preserve">with the leader </w:t>
            </w:r>
            <w:r>
              <w:rPr>
                <w:rFonts w:asciiTheme="minorHAnsi" w:hAnsiTheme="minorHAnsi" w:cstheme="minorHAnsi"/>
                <w:color w:val="auto"/>
                <w:sz w:val="22"/>
                <w:szCs w:val="22"/>
              </w:rPr>
              <w:t>before the session</w:t>
            </w:r>
          </w:p>
          <w:p w14:paraId="6C3199D4" w14:textId="1B450EC9" w:rsidR="002C27DB" w:rsidRDefault="002C27DB" w:rsidP="002C27DB">
            <w:pPr>
              <w:pStyle w:val="Default"/>
              <w:numPr>
                <w:ilvl w:val="0"/>
                <w:numId w:val="27"/>
              </w:numPr>
              <w:rPr>
                <w:rFonts w:asciiTheme="minorHAnsi" w:hAnsiTheme="minorHAnsi" w:cstheme="minorHAnsi"/>
                <w:color w:val="auto"/>
                <w:sz w:val="22"/>
                <w:szCs w:val="22"/>
              </w:rPr>
            </w:pPr>
            <w:r>
              <w:rPr>
                <w:rFonts w:asciiTheme="minorHAnsi" w:hAnsiTheme="minorHAnsi" w:cstheme="minorHAnsi"/>
                <w:color w:val="auto"/>
                <w:sz w:val="22"/>
                <w:szCs w:val="22"/>
              </w:rPr>
              <w:t>In the case of school closures</w:t>
            </w:r>
            <w:r w:rsidR="00A804F0">
              <w:rPr>
                <w:rFonts w:asciiTheme="minorHAnsi" w:hAnsiTheme="minorHAnsi" w:cstheme="minorHAnsi"/>
                <w:color w:val="auto"/>
                <w:sz w:val="22"/>
                <w:szCs w:val="22"/>
              </w:rPr>
              <w:t>, the session leader will allow older siblings to attend the group. This will be communicated via the Facebook pages of the group and parents/ guardians will be fully responsible for their own children. Older siblings will be encouraged to take part in the group although some adaptations may be made to the craft activity or story.</w:t>
            </w:r>
          </w:p>
          <w:p w14:paraId="118EEDB8" w14:textId="4BF75E14" w:rsidR="00A804F0" w:rsidRDefault="00A804F0" w:rsidP="002C27DB">
            <w:pPr>
              <w:pStyle w:val="Default"/>
              <w:numPr>
                <w:ilvl w:val="0"/>
                <w:numId w:val="27"/>
              </w:numPr>
              <w:rPr>
                <w:rFonts w:asciiTheme="minorHAnsi" w:hAnsiTheme="minorHAnsi" w:cstheme="minorHAnsi"/>
                <w:color w:val="auto"/>
                <w:sz w:val="22"/>
                <w:szCs w:val="22"/>
              </w:rPr>
            </w:pPr>
            <w:r>
              <w:rPr>
                <w:rFonts w:asciiTheme="minorHAnsi" w:hAnsiTheme="minorHAnsi" w:cstheme="minorHAnsi"/>
                <w:color w:val="auto"/>
                <w:sz w:val="22"/>
                <w:szCs w:val="22"/>
              </w:rPr>
              <w:t>Older siblings to be reminded not to run around the church and to ensure that they are careful around smaller children.</w:t>
            </w:r>
          </w:p>
        </w:tc>
        <w:tc>
          <w:tcPr>
            <w:tcW w:w="3279" w:type="dxa"/>
          </w:tcPr>
          <w:p w14:paraId="33425F8C" w14:textId="77777777" w:rsidR="002C27DB" w:rsidRDefault="002C27DB" w:rsidP="00267838">
            <w:pPr>
              <w:pStyle w:val="Default"/>
              <w:rPr>
                <w:rFonts w:asciiTheme="minorHAnsi" w:hAnsiTheme="minorHAnsi" w:cstheme="minorHAnsi"/>
                <w:color w:val="auto"/>
                <w:sz w:val="22"/>
                <w:szCs w:val="22"/>
              </w:rPr>
            </w:pPr>
          </w:p>
        </w:tc>
        <w:tc>
          <w:tcPr>
            <w:tcW w:w="1278" w:type="dxa"/>
          </w:tcPr>
          <w:p w14:paraId="14583E13" w14:textId="77777777" w:rsidR="002C27DB" w:rsidRDefault="002C27DB" w:rsidP="00267838">
            <w:pPr>
              <w:pStyle w:val="Default"/>
              <w:rPr>
                <w:rFonts w:asciiTheme="minorHAnsi" w:hAnsiTheme="minorHAnsi" w:cstheme="minorHAnsi"/>
                <w:color w:val="auto"/>
                <w:sz w:val="22"/>
                <w:szCs w:val="22"/>
              </w:rPr>
            </w:pPr>
          </w:p>
        </w:tc>
        <w:tc>
          <w:tcPr>
            <w:tcW w:w="1200" w:type="dxa"/>
          </w:tcPr>
          <w:p w14:paraId="18522BEE" w14:textId="77777777" w:rsidR="002C27DB" w:rsidRDefault="002C27DB" w:rsidP="00267838">
            <w:pPr>
              <w:pStyle w:val="Default"/>
              <w:rPr>
                <w:rFonts w:asciiTheme="minorHAnsi" w:hAnsiTheme="minorHAnsi" w:cstheme="minorHAnsi"/>
                <w:color w:val="auto"/>
                <w:sz w:val="22"/>
                <w:szCs w:val="22"/>
              </w:rPr>
            </w:pPr>
          </w:p>
        </w:tc>
        <w:tc>
          <w:tcPr>
            <w:tcW w:w="1301" w:type="dxa"/>
          </w:tcPr>
          <w:p w14:paraId="236C18D0" w14:textId="41219D33" w:rsidR="002C27DB" w:rsidRDefault="00A804F0"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Tolerable</w:t>
            </w:r>
          </w:p>
        </w:tc>
      </w:tr>
      <w:tr w:rsidR="002C27DB" w14:paraId="741C66E8" w14:textId="77777777" w:rsidTr="00C60DC6">
        <w:tc>
          <w:tcPr>
            <w:tcW w:w="2007" w:type="dxa"/>
          </w:tcPr>
          <w:p w14:paraId="16449263" w14:textId="77777777" w:rsidR="002C27DB" w:rsidRDefault="002C27DB" w:rsidP="00267838">
            <w:pPr>
              <w:pStyle w:val="Default"/>
              <w:rPr>
                <w:rFonts w:asciiTheme="minorHAnsi" w:hAnsiTheme="minorHAnsi" w:cstheme="minorHAnsi"/>
                <w:color w:val="auto"/>
                <w:sz w:val="22"/>
                <w:szCs w:val="22"/>
              </w:rPr>
            </w:pPr>
          </w:p>
        </w:tc>
        <w:tc>
          <w:tcPr>
            <w:tcW w:w="4883" w:type="dxa"/>
          </w:tcPr>
          <w:p w14:paraId="5FB0AF3D" w14:textId="77777777" w:rsidR="002C27DB" w:rsidRDefault="002C27DB" w:rsidP="00267838">
            <w:pPr>
              <w:pStyle w:val="Default"/>
              <w:rPr>
                <w:rFonts w:asciiTheme="minorHAnsi" w:hAnsiTheme="minorHAnsi" w:cstheme="minorHAnsi"/>
                <w:color w:val="auto"/>
                <w:sz w:val="22"/>
                <w:szCs w:val="22"/>
              </w:rPr>
            </w:pPr>
          </w:p>
        </w:tc>
        <w:tc>
          <w:tcPr>
            <w:tcW w:w="3279" w:type="dxa"/>
          </w:tcPr>
          <w:p w14:paraId="183F97BF" w14:textId="77777777" w:rsidR="002C27DB" w:rsidRDefault="002C27DB" w:rsidP="00267838">
            <w:pPr>
              <w:pStyle w:val="Default"/>
              <w:rPr>
                <w:rFonts w:asciiTheme="minorHAnsi" w:hAnsiTheme="minorHAnsi" w:cstheme="minorHAnsi"/>
                <w:color w:val="auto"/>
                <w:sz w:val="22"/>
                <w:szCs w:val="22"/>
              </w:rPr>
            </w:pPr>
          </w:p>
        </w:tc>
        <w:tc>
          <w:tcPr>
            <w:tcW w:w="1278" w:type="dxa"/>
          </w:tcPr>
          <w:p w14:paraId="5AAD3308" w14:textId="77777777" w:rsidR="002C27DB" w:rsidRDefault="002C27DB" w:rsidP="00267838">
            <w:pPr>
              <w:pStyle w:val="Default"/>
              <w:rPr>
                <w:rFonts w:asciiTheme="minorHAnsi" w:hAnsiTheme="minorHAnsi" w:cstheme="minorHAnsi"/>
                <w:color w:val="auto"/>
                <w:sz w:val="22"/>
                <w:szCs w:val="22"/>
              </w:rPr>
            </w:pPr>
          </w:p>
        </w:tc>
        <w:tc>
          <w:tcPr>
            <w:tcW w:w="1200" w:type="dxa"/>
          </w:tcPr>
          <w:p w14:paraId="418BA009" w14:textId="77777777" w:rsidR="002C27DB" w:rsidRDefault="002C27DB" w:rsidP="00267838">
            <w:pPr>
              <w:pStyle w:val="Default"/>
              <w:rPr>
                <w:rFonts w:asciiTheme="minorHAnsi" w:hAnsiTheme="minorHAnsi" w:cstheme="minorHAnsi"/>
                <w:color w:val="auto"/>
                <w:sz w:val="22"/>
                <w:szCs w:val="22"/>
              </w:rPr>
            </w:pPr>
          </w:p>
        </w:tc>
        <w:tc>
          <w:tcPr>
            <w:tcW w:w="1301" w:type="dxa"/>
          </w:tcPr>
          <w:p w14:paraId="248742DA" w14:textId="77777777" w:rsidR="002C27DB" w:rsidRDefault="002C27DB" w:rsidP="00267838">
            <w:pPr>
              <w:pStyle w:val="Default"/>
              <w:rPr>
                <w:rFonts w:asciiTheme="minorHAnsi" w:hAnsiTheme="minorHAnsi" w:cstheme="minorHAnsi"/>
                <w:color w:val="auto"/>
                <w:sz w:val="22"/>
                <w:szCs w:val="22"/>
              </w:rPr>
            </w:pPr>
          </w:p>
        </w:tc>
      </w:tr>
      <w:tr w:rsidR="000610EF" w14:paraId="726F194B" w14:textId="1084BA66" w:rsidTr="00C60DC6">
        <w:tc>
          <w:tcPr>
            <w:tcW w:w="2007" w:type="dxa"/>
          </w:tcPr>
          <w:p w14:paraId="4197132A" w14:textId="6C7ABEAF" w:rsidR="000610EF" w:rsidRDefault="009925EE"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Communication with v</w:t>
            </w:r>
            <w:r w:rsidR="000610EF">
              <w:rPr>
                <w:rFonts w:asciiTheme="minorHAnsi" w:hAnsiTheme="minorHAnsi" w:cstheme="minorHAnsi"/>
                <w:color w:val="auto"/>
                <w:sz w:val="22"/>
                <w:szCs w:val="22"/>
              </w:rPr>
              <w:t>olunteers</w:t>
            </w:r>
          </w:p>
        </w:tc>
        <w:tc>
          <w:tcPr>
            <w:tcW w:w="4883" w:type="dxa"/>
          </w:tcPr>
          <w:p w14:paraId="672C9C54" w14:textId="6E074922" w:rsidR="000610EF" w:rsidRDefault="000610EF" w:rsidP="00344B84">
            <w:pPr>
              <w:pStyle w:val="Default"/>
              <w:rPr>
                <w:rFonts w:asciiTheme="minorHAnsi" w:hAnsiTheme="minorHAnsi" w:cstheme="minorHAnsi"/>
                <w:sz w:val="22"/>
                <w:szCs w:val="22"/>
              </w:rPr>
            </w:pPr>
            <w:r>
              <w:rPr>
                <w:rFonts w:asciiTheme="minorHAnsi" w:hAnsiTheme="minorHAnsi" w:cstheme="minorHAnsi"/>
                <w:sz w:val="22"/>
                <w:szCs w:val="22"/>
              </w:rPr>
              <w:t xml:space="preserve">Meet with all volunteers before starting the group to plan the </w:t>
            </w:r>
            <w:r w:rsidR="00F33A3B">
              <w:rPr>
                <w:rFonts w:asciiTheme="minorHAnsi" w:hAnsiTheme="minorHAnsi" w:cstheme="minorHAnsi"/>
                <w:sz w:val="22"/>
                <w:szCs w:val="22"/>
              </w:rPr>
              <w:t>session</w:t>
            </w:r>
            <w:r>
              <w:rPr>
                <w:rFonts w:asciiTheme="minorHAnsi" w:hAnsiTheme="minorHAnsi" w:cstheme="minorHAnsi"/>
                <w:sz w:val="22"/>
                <w:szCs w:val="22"/>
              </w:rPr>
              <w:t xml:space="preserve"> and go through the risk assessment with them.</w:t>
            </w:r>
          </w:p>
          <w:p w14:paraId="5BC70607" w14:textId="7CF29BD0" w:rsidR="000610EF" w:rsidRPr="00F33A3B" w:rsidRDefault="000610EF" w:rsidP="00344B84">
            <w:pPr>
              <w:pStyle w:val="Default"/>
              <w:rPr>
                <w:rFonts w:asciiTheme="minorHAnsi" w:hAnsiTheme="minorHAnsi" w:cstheme="minorHAnsi"/>
                <w:sz w:val="22"/>
                <w:szCs w:val="22"/>
              </w:rPr>
            </w:pPr>
            <w:r>
              <w:rPr>
                <w:rFonts w:asciiTheme="minorHAnsi" w:hAnsiTheme="minorHAnsi" w:cstheme="minorHAnsi"/>
                <w:sz w:val="22"/>
                <w:szCs w:val="22"/>
              </w:rPr>
              <w:t xml:space="preserve">Ensure CR has phone numbers of all </w:t>
            </w:r>
            <w:r w:rsidR="00F33A3B">
              <w:rPr>
                <w:rFonts w:asciiTheme="minorHAnsi" w:hAnsiTheme="minorHAnsi" w:cstheme="minorHAnsi"/>
                <w:sz w:val="22"/>
                <w:szCs w:val="22"/>
              </w:rPr>
              <w:t>volunteers</w:t>
            </w:r>
          </w:p>
        </w:tc>
        <w:tc>
          <w:tcPr>
            <w:tcW w:w="3279" w:type="dxa"/>
          </w:tcPr>
          <w:p w14:paraId="7D3F173A" w14:textId="44E8DEA2" w:rsidR="000122E7" w:rsidRDefault="00D0262B" w:rsidP="00AF252B">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Email this risk assessment to volunteer leaders by </w:t>
            </w:r>
            <w:r w:rsidR="00C50664">
              <w:rPr>
                <w:rFonts w:asciiTheme="minorHAnsi" w:hAnsiTheme="minorHAnsi" w:cstheme="minorHAnsi"/>
                <w:color w:val="auto"/>
                <w:sz w:val="22"/>
                <w:szCs w:val="22"/>
              </w:rPr>
              <w:t>01.02.23</w:t>
            </w:r>
          </w:p>
        </w:tc>
        <w:tc>
          <w:tcPr>
            <w:tcW w:w="1278" w:type="dxa"/>
          </w:tcPr>
          <w:p w14:paraId="786B005B" w14:textId="21973BDB" w:rsidR="000610EF" w:rsidRDefault="00AF252B"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CR</w:t>
            </w:r>
          </w:p>
        </w:tc>
        <w:tc>
          <w:tcPr>
            <w:tcW w:w="1200" w:type="dxa"/>
          </w:tcPr>
          <w:p w14:paraId="3BF99FAA" w14:textId="77777777" w:rsidR="000610EF" w:rsidRDefault="000610EF" w:rsidP="00267838">
            <w:pPr>
              <w:pStyle w:val="Default"/>
              <w:rPr>
                <w:rFonts w:asciiTheme="minorHAnsi" w:hAnsiTheme="minorHAnsi" w:cstheme="minorHAnsi"/>
                <w:color w:val="auto"/>
                <w:sz w:val="22"/>
                <w:szCs w:val="22"/>
              </w:rPr>
            </w:pPr>
          </w:p>
        </w:tc>
        <w:tc>
          <w:tcPr>
            <w:tcW w:w="1301" w:type="dxa"/>
          </w:tcPr>
          <w:p w14:paraId="4EEFA336" w14:textId="0EF18B7D" w:rsidR="000610EF" w:rsidRDefault="00AF252B"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Tolerable </w:t>
            </w:r>
          </w:p>
        </w:tc>
      </w:tr>
      <w:tr w:rsidR="000610EF" w14:paraId="1BEE5B9F" w14:textId="5A552562" w:rsidTr="00C60DC6">
        <w:tc>
          <w:tcPr>
            <w:tcW w:w="2007" w:type="dxa"/>
          </w:tcPr>
          <w:p w14:paraId="228BB4B9" w14:textId="4A36AC6B" w:rsidR="000610EF" w:rsidRDefault="000610EF"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lastRenderedPageBreak/>
              <w:t>Communication</w:t>
            </w:r>
            <w:r w:rsidR="009925EE">
              <w:rPr>
                <w:rFonts w:asciiTheme="minorHAnsi" w:hAnsiTheme="minorHAnsi" w:cstheme="minorHAnsi"/>
                <w:color w:val="auto"/>
                <w:sz w:val="22"/>
                <w:szCs w:val="22"/>
              </w:rPr>
              <w:t xml:space="preserve"> with group members</w:t>
            </w:r>
          </w:p>
        </w:tc>
        <w:tc>
          <w:tcPr>
            <w:tcW w:w="4883" w:type="dxa"/>
          </w:tcPr>
          <w:p w14:paraId="1CCAEF53" w14:textId="40CF0D7F" w:rsidR="000610EF" w:rsidRPr="00D0372F" w:rsidRDefault="000610EF" w:rsidP="00344B84">
            <w:pPr>
              <w:pStyle w:val="Default"/>
              <w:rPr>
                <w:rFonts w:asciiTheme="minorHAnsi" w:hAnsiTheme="minorHAnsi" w:cstheme="minorHAnsi"/>
                <w:color w:val="auto"/>
                <w:sz w:val="22"/>
                <w:szCs w:val="22"/>
              </w:rPr>
            </w:pPr>
            <w:r>
              <w:rPr>
                <w:rFonts w:asciiTheme="minorHAnsi" w:hAnsiTheme="minorHAnsi" w:cstheme="minorHAnsi"/>
                <w:sz w:val="22"/>
                <w:szCs w:val="22"/>
              </w:rPr>
              <w:t xml:space="preserve">Let people know what start time is and clearly set out what to expect </w:t>
            </w:r>
            <w:r w:rsidR="00C60DC6">
              <w:rPr>
                <w:rFonts w:asciiTheme="minorHAnsi" w:hAnsiTheme="minorHAnsi" w:cstheme="minorHAnsi"/>
                <w:sz w:val="22"/>
                <w:szCs w:val="22"/>
              </w:rPr>
              <w:t>at the group.</w:t>
            </w:r>
          </w:p>
          <w:p w14:paraId="64A0D015" w14:textId="6245A457" w:rsidR="000610EF" w:rsidRDefault="000610EF" w:rsidP="00344B84">
            <w:pPr>
              <w:pStyle w:val="Default"/>
              <w:rPr>
                <w:rFonts w:asciiTheme="minorHAnsi" w:hAnsiTheme="minorHAnsi" w:cstheme="minorHAnsi"/>
                <w:color w:val="auto"/>
                <w:sz w:val="22"/>
                <w:szCs w:val="22"/>
              </w:rPr>
            </w:pPr>
          </w:p>
        </w:tc>
        <w:tc>
          <w:tcPr>
            <w:tcW w:w="3279" w:type="dxa"/>
          </w:tcPr>
          <w:p w14:paraId="4D85EBF0" w14:textId="4A5CE499" w:rsidR="000610EF" w:rsidRDefault="000610EF"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Advertise in Facebook toddler pages</w:t>
            </w:r>
            <w:r w:rsidR="00D0262B">
              <w:rPr>
                <w:rFonts w:asciiTheme="minorHAnsi" w:hAnsiTheme="minorHAnsi" w:cstheme="minorHAnsi"/>
                <w:color w:val="auto"/>
                <w:sz w:val="22"/>
                <w:szCs w:val="22"/>
              </w:rPr>
              <w:t xml:space="preserve"> </w:t>
            </w:r>
            <w:r w:rsidR="00F33A3B">
              <w:rPr>
                <w:rFonts w:asciiTheme="minorHAnsi" w:hAnsiTheme="minorHAnsi" w:cstheme="minorHAnsi"/>
                <w:color w:val="auto"/>
                <w:sz w:val="22"/>
                <w:szCs w:val="22"/>
              </w:rPr>
              <w:t>explaining to people what to expect when they come to the group</w:t>
            </w:r>
          </w:p>
          <w:p w14:paraId="085B9C49" w14:textId="24BE8A54" w:rsidR="000610EF" w:rsidRDefault="000610EF" w:rsidP="00267838">
            <w:pPr>
              <w:pStyle w:val="Default"/>
              <w:rPr>
                <w:rFonts w:asciiTheme="minorHAnsi" w:hAnsiTheme="minorHAnsi" w:cstheme="minorHAnsi"/>
                <w:color w:val="auto"/>
                <w:sz w:val="22"/>
                <w:szCs w:val="22"/>
              </w:rPr>
            </w:pPr>
          </w:p>
        </w:tc>
        <w:tc>
          <w:tcPr>
            <w:tcW w:w="1278" w:type="dxa"/>
          </w:tcPr>
          <w:p w14:paraId="3D874A27" w14:textId="41D87411" w:rsidR="000610EF" w:rsidRDefault="000610EF"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CR</w:t>
            </w:r>
          </w:p>
        </w:tc>
        <w:tc>
          <w:tcPr>
            <w:tcW w:w="1200" w:type="dxa"/>
          </w:tcPr>
          <w:p w14:paraId="0A348566" w14:textId="69648ABE" w:rsidR="000610EF" w:rsidRDefault="000610EF" w:rsidP="00267838">
            <w:pPr>
              <w:pStyle w:val="Default"/>
              <w:rPr>
                <w:rFonts w:asciiTheme="minorHAnsi" w:hAnsiTheme="minorHAnsi" w:cstheme="minorHAnsi"/>
                <w:color w:val="auto"/>
                <w:sz w:val="22"/>
                <w:szCs w:val="22"/>
              </w:rPr>
            </w:pPr>
          </w:p>
        </w:tc>
        <w:tc>
          <w:tcPr>
            <w:tcW w:w="1301" w:type="dxa"/>
          </w:tcPr>
          <w:p w14:paraId="0F88077B" w14:textId="27184C5D" w:rsidR="000610EF" w:rsidRDefault="000122E7"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Tolerable</w:t>
            </w:r>
          </w:p>
        </w:tc>
      </w:tr>
      <w:tr w:rsidR="000610EF" w14:paraId="5FC7B52B" w14:textId="7093BC38" w:rsidTr="00C60DC6">
        <w:tc>
          <w:tcPr>
            <w:tcW w:w="2007" w:type="dxa"/>
          </w:tcPr>
          <w:p w14:paraId="2F8A8C56" w14:textId="77777777" w:rsidR="000610EF" w:rsidRDefault="000610EF" w:rsidP="00267838">
            <w:pPr>
              <w:pStyle w:val="Default"/>
              <w:rPr>
                <w:rFonts w:asciiTheme="minorHAnsi" w:hAnsiTheme="minorHAnsi" w:cstheme="minorHAnsi"/>
                <w:color w:val="auto"/>
                <w:sz w:val="22"/>
                <w:szCs w:val="22"/>
              </w:rPr>
            </w:pPr>
          </w:p>
        </w:tc>
        <w:tc>
          <w:tcPr>
            <w:tcW w:w="4883" w:type="dxa"/>
          </w:tcPr>
          <w:p w14:paraId="71367CE8" w14:textId="77777777" w:rsidR="000610EF" w:rsidRDefault="000610EF" w:rsidP="00AF252B">
            <w:pPr>
              <w:pStyle w:val="Default"/>
              <w:ind w:left="720"/>
              <w:rPr>
                <w:rFonts w:asciiTheme="minorHAnsi" w:hAnsiTheme="minorHAnsi" w:cstheme="minorHAnsi"/>
                <w:sz w:val="22"/>
                <w:szCs w:val="22"/>
              </w:rPr>
            </w:pPr>
          </w:p>
        </w:tc>
        <w:tc>
          <w:tcPr>
            <w:tcW w:w="3279" w:type="dxa"/>
          </w:tcPr>
          <w:p w14:paraId="5262C86E" w14:textId="77777777" w:rsidR="000610EF" w:rsidRDefault="000610EF" w:rsidP="00267838">
            <w:pPr>
              <w:pStyle w:val="Default"/>
              <w:rPr>
                <w:rFonts w:asciiTheme="minorHAnsi" w:hAnsiTheme="minorHAnsi" w:cstheme="minorHAnsi"/>
                <w:color w:val="auto"/>
                <w:sz w:val="22"/>
                <w:szCs w:val="22"/>
              </w:rPr>
            </w:pPr>
          </w:p>
        </w:tc>
        <w:tc>
          <w:tcPr>
            <w:tcW w:w="1278" w:type="dxa"/>
          </w:tcPr>
          <w:p w14:paraId="32AFF4A9" w14:textId="77777777" w:rsidR="000610EF" w:rsidRDefault="000610EF" w:rsidP="00267838">
            <w:pPr>
              <w:pStyle w:val="Default"/>
              <w:rPr>
                <w:rFonts w:asciiTheme="minorHAnsi" w:hAnsiTheme="minorHAnsi" w:cstheme="minorHAnsi"/>
                <w:color w:val="auto"/>
                <w:sz w:val="22"/>
                <w:szCs w:val="22"/>
              </w:rPr>
            </w:pPr>
          </w:p>
        </w:tc>
        <w:tc>
          <w:tcPr>
            <w:tcW w:w="1200" w:type="dxa"/>
          </w:tcPr>
          <w:p w14:paraId="2349C2ED" w14:textId="77777777" w:rsidR="000610EF" w:rsidRDefault="000610EF" w:rsidP="00267838">
            <w:pPr>
              <w:pStyle w:val="Default"/>
              <w:rPr>
                <w:rFonts w:asciiTheme="minorHAnsi" w:hAnsiTheme="minorHAnsi" w:cstheme="minorHAnsi"/>
                <w:color w:val="auto"/>
                <w:sz w:val="22"/>
                <w:szCs w:val="22"/>
              </w:rPr>
            </w:pPr>
          </w:p>
        </w:tc>
        <w:tc>
          <w:tcPr>
            <w:tcW w:w="1301" w:type="dxa"/>
          </w:tcPr>
          <w:p w14:paraId="6EA89592" w14:textId="77777777" w:rsidR="000610EF" w:rsidRDefault="000610EF" w:rsidP="00267838">
            <w:pPr>
              <w:pStyle w:val="Default"/>
              <w:rPr>
                <w:rFonts w:asciiTheme="minorHAnsi" w:hAnsiTheme="minorHAnsi" w:cstheme="minorHAnsi"/>
                <w:color w:val="auto"/>
                <w:sz w:val="22"/>
                <w:szCs w:val="22"/>
              </w:rPr>
            </w:pPr>
          </w:p>
        </w:tc>
      </w:tr>
    </w:tbl>
    <w:p w14:paraId="0B5D57BF" w14:textId="16FBFE6D" w:rsidR="004F694E" w:rsidRDefault="004F694E" w:rsidP="00267838">
      <w:pPr>
        <w:pStyle w:val="Default"/>
        <w:rPr>
          <w:rFonts w:asciiTheme="minorHAnsi" w:hAnsiTheme="minorHAnsi" w:cstheme="minorHAnsi"/>
          <w:color w:val="auto"/>
          <w:sz w:val="22"/>
          <w:szCs w:val="22"/>
        </w:rPr>
      </w:pPr>
    </w:p>
    <w:p w14:paraId="5C5C4C60" w14:textId="5BEAE23B" w:rsidR="004F694E" w:rsidRDefault="004F694E" w:rsidP="00267838">
      <w:pPr>
        <w:pStyle w:val="Default"/>
        <w:rPr>
          <w:rFonts w:asciiTheme="minorHAnsi" w:hAnsiTheme="minorHAnsi" w:cstheme="minorHAnsi"/>
          <w:color w:val="auto"/>
          <w:sz w:val="22"/>
          <w:szCs w:val="22"/>
        </w:rPr>
      </w:pPr>
    </w:p>
    <w:p w14:paraId="62E033DF" w14:textId="77777777" w:rsidR="00AF252B" w:rsidRPr="00466E68" w:rsidRDefault="00AF252B" w:rsidP="00AF252B">
      <w:pPr>
        <w:pStyle w:val="Default"/>
        <w:rPr>
          <w:rFonts w:asciiTheme="minorHAnsi" w:hAnsiTheme="minorHAnsi" w:cstheme="minorHAnsi"/>
          <w:color w:val="auto"/>
          <w:sz w:val="22"/>
          <w:szCs w:val="22"/>
        </w:rPr>
      </w:pPr>
    </w:p>
    <w:p w14:paraId="4E32D6DD" w14:textId="77777777" w:rsidR="00AF252B" w:rsidRPr="00AC09C7" w:rsidRDefault="00AF252B" w:rsidP="00AF252B">
      <w:pPr>
        <w:jc w:val="center"/>
        <w:rPr>
          <w:b/>
          <w:sz w:val="32"/>
          <w:szCs w:val="32"/>
        </w:rPr>
      </w:pPr>
      <w:r w:rsidRPr="00AC09C7">
        <w:rPr>
          <w:b/>
          <w:sz w:val="32"/>
          <w:szCs w:val="32"/>
        </w:rPr>
        <w:t>The Risk Matrix.</w:t>
      </w:r>
    </w:p>
    <w:tbl>
      <w:tblPr>
        <w:tblStyle w:val="TableGrid"/>
        <w:tblW w:w="0" w:type="auto"/>
        <w:tblLook w:val="04A0" w:firstRow="1" w:lastRow="0" w:firstColumn="1" w:lastColumn="0" w:noHBand="0" w:noVBand="1"/>
      </w:tblPr>
      <w:tblGrid>
        <w:gridCol w:w="4708"/>
        <w:gridCol w:w="1848"/>
        <w:gridCol w:w="1820"/>
        <w:gridCol w:w="1907"/>
        <w:gridCol w:w="1861"/>
        <w:gridCol w:w="1804"/>
      </w:tblGrid>
      <w:tr w:rsidR="00AF252B" w14:paraId="2DED94AB" w14:textId="77777777" w:rsidTr="00BA0677">
        <w:tc>
          <w:tcPr>
            <w:tcW w:w="5353" w:type="dxa"/>
            <w:tcBorders>
              <w:top w:val="single" w:sz="4" w:space="0" w:color="auto"/>
              <w:left w:val="single" w:sz="4" w:space="0" w:color="auto"/>
              <w:bottom w:val="nil"/>
              <w:right w:val="single" w:sz="4" w:space="0" w:color="auto"/>
            </w:tcBorders>
          </w:tcPr>
          <w:p w14:paraId="0F69C8DC" w14:textId="77777777" w:rsidR="00AF252B" w:rsidRPr="00040FB3" w:rsidRDefault="00AF252B" w:rsidP="00BA0677">
            <w:pPr>
              <w:jc w:val="center"/>
              <w:rPr>
                <w:sz w:val="20"/>
                <w:szCs w:val="20"/>
              </w:rPr>
            </w:pPr>
          </w:p>
        </w:tc>
        <w:tc>
          <w:tcPr>
            <w:tcW w:w="10206" w:type="dxa"/>
            <w:gridSpan w:val="5"/>
            <w:tcBorders>
              <w:left w:val="single" w:sz="4" w:space="0" w:color="auto"/>
            </w:tcBorders>
            <w:shd w:val="clear" w:color="auto" w:fill="E7E6E6" w:themeFill="background2"/>
          </w:tcPr>
          <w:p w14:paraId="684B5AF7" w14:textId="77777777" w:rsidR="00AF252B" w:rsidRPr="00040FB3" w:rsidRDefault="00AF252B" w:rsidP="00BA0677">
            <w:pPr>
              <w:jc w:val="center"/>
              <w:rPr>
                <w:sz w:val="20"/>
                <w:szCs w:val="20"/>
              </w:rPr>
            </w:pPr>
            <w:r w:rsidRPr="00040FB3">
              <w:rPr>
                <w:sz w:val="24"/>
                <w:szCs w:val="24"/>
              </w:rPr>
              <w:t>Likelihood</w:t>
            </w:r>
            <w:r>
              <w:rPr>
                <w:sz w:val="20"/>
                <w:szCs w:val="20"/>
              </w:rPr>
              <w:t xml:space="preserve"> (how likely is it to occur) </w:t>
            </w:r>
          </w:p>
        </w:tc>
      </w:tr>
      <w:tr w:rsidR="00AF252B" w14:paraId="5204497F" w14:textId="77777777" w:rsidTr="00BA0677">
        <w:tc>
          <w:tcPr>
            <w:tcW w:w="5353" w:type="dxa"/>
            <w:tcBorders>
              <w:top w:val="nil"/>
              <w:left w:val="single" w:sz="4" w:space="0" w:color="auto"/>
              <w:bottom w:val="single" w:sz="4" w:space="0" w:color="auto"/>
              <w:right w:val="single" w:sz="4" w:space="0" w:color="auto"/>
            </w:tcBorders>
          </w:tcPr>
          <w:p w14:paraId="0E6D1CEC" w14:textId="77777777" w:rsidR="00AF252B" w:rsidRPr="00040FB3" w:rsidRDefault="00AF252B" w:rsidP="00BA0677">
            <w:pPr>
              <w:jc w:val="center"/>
              <w:rPr>
                <w:sz w:val="24"/>
                <w:szCs w:val="24"/>
              </w:rPr>
            </w:pPr>
            <w:r w:rsidRPr="00040FB3">
              <w:rPr>
                <w:sz w:val="24"/>
                <w:szCs w:val="24"/>
              </w:rPr>
              <w:t>Consequences</w:t>
            </w:r>
          </w:p>
          <w:p w14:paraId="0AFB3113" w14:textId="77777777" w:rsidR="00AF252B" w:rsidRPr="00040FB3" w:rsidRDefault="00AF252B" w:rsidP="00BA0677">
            <w:pPr>
              <w:jc w:val="center"/>
              <w:rPr>
                <w:sz w:val="24"/>
                <w:szCs w:val="24"/>
              </w:rPr>
            </w:pPr>
          </w:p>
        </w:tc>
        <w:tc>
          <w:tcPr>
            <w:tcW w:w="2041" w:type="dxa"/>
            <w:tcBorders>
              <w:left w:val="single" w:sz="4" w:space="0" w:color="auto"/>
            </w:tcBorders>
            <w:shd w:val="clear" w:color="auto" w:fill="E7E6E6" w:themeFill="background2"/>
          </w:tcPr>
          <w:p w14:paraId="6196673D" w14:textId="77777777" w:rsidR="00AF252B" w:rsidRPr="00040FB3" w:rsidRDefault="00AF252B" w:rsidP="00BA0677">
            <w:pPr>
              <w:jc w:val="center"/>
              <w:rPr>
                <w:sz w:val="24"/>
                <w:szCs w:val="24"/>
              </w:rPr>
            </w:pPr>
            <w:r w:rsidRPr="00040FB3">
              <w:rPr>
                <w:sz w:val="24"/>
                <w:szCs w:val="24"/>
              </w:rPr>
              <w:t>Certain</w:t>
            </w:r>
          </w:p>
        </w:tc>
        <w:tc>
          <w:tcPr>
            <w:tcW w:w="2041" w:type="dxa"/>
            <w:shd w:val="clear" w:color="auto" w:fill="E7E6E6" w:themeFill="background2"/>
          </w:tcPr>
          <w:p w14:paraId="620377FC" w14:textId="77777777" w:rsidR="00AF252B" w:rsidRPr="00040FB3" w:rsidRDefault="00AF252B" w:rsidP="00BA0677">
            <w:pPr>
              <w:jc w:val="center"/>
              <w:rPr>
                <w:sz w:val="24"/>
                <w:szCs w:val="24"/>
              </w:rPr>
            </w:pPr>
            <w:r w:rsidRPr="00040FB3">
              <w:rPr>
                <w:sz w:val="24"/>
                <w:szCs w:val="24"/>
              </w:rPr>
              <w:t>Likely</w:t>
            </w:r>
          </w:p>
        </w:tc>
        <w:tc>
          <w:tcPr>
            <w:tcW w:w="2041" w:type="dxa"/>
            <w:shd w:val="clear" w:color="auto" w:fill="E7E6E6" w:themeFill="background2"/>
          </w:tcPr>
          <w:p w14:paraId="3A1EDCCF" w14:textId="77777777" w:rsidR="00AF252B" w:rsidRPr="00040FB3" w:rsidRDefault="00AF252B" w:rsidP="00BA0677">
            <w:pPr>
              <w:jc w:val="center"/>
              <w:rPr>
                <w:sz w:val="24"/>
                <w:szCs w:val="24"/>
              </w:rPr>
            </w:pPr>
            <w:r w:rsidRPr="00040FB3">
              <w:rPr>
                <w:sz w:val="24"/>
                <w:szCs w:val="24"/>
              </w:rPr>
              <w:t>Occasional</w:t>
            </w:r>
          </w:p>
        </w:tc>
        <w:tc>
          <w:tcPr>
            <w:tcW w:w="2041" w:type="dxa"/>
            <w:shd w:val="clear" w:color="auto" w:fill="E7E6E6" w:themeFill="background2"/>
          </w:tcPr>
          <w:p w14:paraId="4D09B802" w14:textId="77777777" w:rsidR="00AF252B" w:rsidRPr="00040FB3" w:rsidRDefault="00AF252B" w:rsidP="00BA0677">
            <w:pPr>
              <w:jc w:val="center"/>
              <w:rPr>
                <w:sz w:val="24"/>
                <w:szCs w:val="24"/>
              </w:rPr>
            </w:pPr>
            <w:r w:rsidRPr="00040FB3">
              <w:rPr>
                <w:sz w:val="24"/>
                <w:szCs w:val="24"/>
              </w:rPr>
              <w:t>Unlikely</w:t>
            </w:r>
          </w:p>
        </w:tc>
        <w:tc>
          <w:tcPr>
            <w:tcW w:w="2042" w:type="dxa"/>
            <w:shd w:val="clear" w:color="auto" w:fill="E7E6E6" w:themeFill="background2"/>
          </w:tcPr>
          <w:p w14:paraId="08E4F128" w14:textId="77777777" w:rsidR="00AF252B" w:rsidRPr="00040FB3" w:rsidRDefault="00AF252B" w:rsidP="00BA0677">
            <w:pPr>
              <w:jc w:val="center"/>
              <w:rPr>
                <w:sz w:val="24"/>
                <w:szCs w:val="24"/>
              </w:rPr>
            </w:pPr>
            <w:r w:rsidRPr="00040FB3">
              <w:rPr>
                <w:sz w:val="24"/>
                <w:szCs w:val="24"/>
              </w:rPr>
              <w:t>Rare</w:t>
            </w:r>
          </w:p>
        </w:tc>
      </w:tr>
      <w:tr w:rsidR="00AF252B" w14:paraId="5CE22602" w14:textId="77777777" w:rsidTr="00BA0677">
        <w:tc>
          <w:tcPr>
            <w:tcW w:w="5353" w:type="dxa"/>
            <w:tcBorders>
              <w:top w:val="single" w:sz="4" w:space="0" w:color="auto"/>
            </w:tcBorders>
          </w:tcPr>
          <w:p w14:paraId="09846F4C" w14:textId="77777777" w:rsidR="00AF252B" w:rsidRDefault="00AF252B" w:rsidP="00BA0677">
            <w:pPr>
              <w:jc w:val="center"/>
              <w:rPr>
                <w:b/>
                <w:sz w:val="20"/>
                <w:szCs w:val="20"/>
              </w:rPr>
            </w:pPr>
            <w:r w:rsidRPr="00036CA6">
              <w:rPr>
                <w:b/>
                <w:sz w:val="20"/>
                <w:szCs w:val="20"/>
              </w:rPr>
              <w:t>Extreme</w:t>
            </w:r>
          </w:p>
          <w:p w14:paraId="38AE6823" w14:textId="77777777" w:rsidR="00AF252B" w:rsidRDefault="00AF252B" w:rsidP="00BA0677">
            <w:pPr>
              <w:jc w:val="center"/>
              <w:rPr>
                <w:b/>
                <w:sz w:val="20"/>
                <w:szCs w:val="20"/>
              </w:rPr>
            </w:pPr>
          </w:p>
          <w:p w14:paraId="15DDE308" w14:textId="77777777" w:rsidR="00AF252B" w:rsidRDefault="00AF252B" w:rsidP="00BA0677">
            <w:pPr>
              <w:jc w:val="center"/>
              <w:rPr>
                <w:sz w:val="20"/>
                <w:szCs w:val="20"/>
              </w:rPr>
            </w:pPr>
            <w:r>
              <w:rPr>
                <w:sz w:val="20"/>
                <w:szCs w:val="20"/>
              </w:rPr>
              <w:t>Multiple or single fatality.</w:t>
            </w:r>
          </w:p>
          <w:p w14:paraId="7C5B54FD" w14:textId="77777777" w:rsidR="00AF252B" w:rsidRDefault="00AF252B" w:rsidP="00BA0677">
            <w:pPr>
              <w:jc w:val="center"/>
              <w:rPr>
                <w:sz w:val="20"/>
                <w:szCs w:val="20"/>
              </w:rPr>
            </w:pPr>
          </w:p>
          <w:p w14:paraId="56D858C2" w14:textId="77777777" w:rsidR="00AF252B" w:rsidRDefault="00AF252B" w:rsidP="00BA0677">
            <w:pPr>
              <w:jc w:val="center"/>
              <w:rPr>
                <w:sz w:val="20"/>
                <w:szCs w:val="20"/>
              </w:rPr>
            </w:pPr>
            <w:r>
              <w:rPr>
                <w:sz w:val="20"/>
                <w:szCs w:val="20"/>
              </w:rPr>
              <w:t>Loss of a premise</w:t>
            </w:r>
          </w:p>
          <w:p w14:paraId="44D1E537" w14:textId="77777777" w:rsidR="00AF252B" w:rsidRPr="00036CA6" w:rsidRDefault="00AF252B" w:rsidP="00BA0677">
            <w:pPr>
              <w:jc w:val="center"/>
              <w:rPr>
                <w:sz w:val="20"/>
                <w:szCs w:val="20"/>
              </w:rPr>
            </w:pPr>
          </w:p>
        </w:tc>
        <w:tc>
          <w:tcPr>
            <w:tcW w:w="2041" w:type="dxa"/>
            <w:shd w:val="clear" w:color="auto" w:fill="FF0000"/>
          </w:tcPr>
          <w:p w14:paraId="4353478C" w14:textId="77777777" w:rsidR="00AF252B" w:rsidRPr="00040FB3" w:rsidRDefault="00AF252B" w:rsidP="00BA0677">
            <w:pPr>
              <w:jc w:val="center"/>
              <w:rPr>
                <w:sz w:val="20"/>
                <w:szCs w:val="20"/>
              </w:rPr>
            </w:pPr>
          </w:p>
        </w:tc>
        <w:tc>
          <w:tcPr>
            <w:tcW w:w="2041" w:type="dxa"/>
            <w:shd w:val="clear" w:color="auto" w:fill="FF0000"/>
          </w:tcPr>
          <w:p w14:paraId="6CEC9428" w14:textId="77777777" w:rsidR="00AF252B" w:rsidRPr="00040FB3" w:rsidRDefault="00AF252B" w:rsidP="00BA0677">
            <w:pPr>
              <w:jc w:val="center"/>
              <w:rPr>
                <w:sz w:val="20"/>
                <w:szCs w:val="20"/>
              </w:rPr>
            </w:pPr>
          </w:p>
        </w:tc>
        <w:tc>
          <w:tcPr>
            <w:tcW w:w="2041" w:type="dxa"/>
            <w:shd w:val="clear" w:color="auto" w:fill="FF0000"/>
          </w:tcPr>
          <w:p w14:paraId="4AFCBB9D" w14:textId="77777777" w:rsidR="00AF252B" w:rsidRPr="00040FB3" w:rsidRDefault="00AF252B" w:rsidP="00BA0677">
            <w:pPr>
              <w:jc w:val="center"/>
              <w:rPr>
                <w:sz w:val="20"/>
                <w:szCs w:val="20"/>
              </w:rPr>
            </w:pPr>
          </w:p>
        </w:tc>
        <w:tc>
          <w:tcPr>
            <w:tcW w:w="2041" w:type="dxa"/>
            <w:shd w:val="clear" w:color="auto" w:fill="00B0F0"/>
          </w:tcPr>
          <w:p w14:paraId="5CB66441" w14:textId="77777777" w:rsidR="00AF252B" w:rsidRPr="00040FB3" w:rsidRDefault="00AF252B" w:rsidP="00BA0677">
            <w:pPr>
              <w:jc w:val="center"/>
              <w:rPr>
                <w:sz w:val="20"/>
                <w:szCs w:val="20"/>
              </w:rPr>
            </w:pPr>
          </w:p>
        </w:tc>
        <w:tc>
          <w:tcPr>
            <w:tcW w:w="2042" w:type="dxa"/>
            <w:shd w:val="clear" w:color="auto" w:fill="00B0F0"/>
          </w:tcPr>
          <w:p w14:paraId="5C30F2DE" w14:textId="77777777" w:rsidR="00AF252B" w:rsidRPr="00040FB3" w:rsidRDefault="00AF252B" w:rsidP="00BA0677">
            <w:pPr>
              <w:jc w:val="center"/>
              <w:rPr>
                <w:sz w:val="20"/>
                <w:szCs w:val="20"/>
              </w:rPr>
            </w:pPr>
          </w:p>
        </w:tc>
      </w:tr>
      <w:tr w:rsidR="00AF252B" w14:paraId="0952B3F9" w14:textId="77777777" w:rsidTr="00BA0677">
        <w:tc>
          <w:tcPr>
            <w:tcW w:w="5353" w:type="dxa"/>
          </w:tcPr>
          <w:p w14:paraId="6AD90220" w14:textId="77777777" w:rsidR="00AF252B" w:rsidRDefault="00AF252B" w:rsidP="00BA0677">
            <w:pPr>
              <w:jc w:val="center"/>
              <w:rPr>
                <w:b/>
                <w:sz w:val="20"/>
                <w:szCs w:val="20"/>
              </w:rPr>
            </w:pPr>
            <w:r w:rsidRPr="00036CA6">
              <w:rPr>
                <w:b/>
                <w:sz w:val="20"/>
                <w:szCs w:val="20"/>
              </w:rPr>
              <w:t>Major</w:t>
            </w:r>
          </w:p>
          <w:p w14:paraId="223378F1" w14:textId="77777777" w:rsidR="00AF252B" w:rsidRDefault="00AF252B" w:rsidP="00BA0677">
            <w:pPr>
              <w:jc w:val="center"/>
              <w:rPr>
                <w:b/>
                <w:sz w:val="20"/>
                <w:szCs w:val="20"/>
              </w:rPr>
            </w:pPr>
          </w:p>
          <w:p w14:paraId="2BB37E02" w14:textId="77777777" w:rsidR="00AF252B" w:rsidRDefault="00AF252B" w:rsidP="00BA0677">
            <w:pPr>
              <w:jc w:val="center"/>
              <w:rPr>
                <w:sz w:val="20"/>
                <w:szCs w:val="20"/>
              </w:rPr>
            </w:pPr>
            <w:r>
              <w:rPr>
                <w:sz w:val="20"/>
                <w:szCs w:val="20"/>
              </w:rPr>
              <w:t>Broken bones, severe lacerations or loss of consciousness.</w:t>
            </w:r>
          </w:p>
          <w:p w14:paraId="1FF5DF01" w14:textId="77777777" w:rsidR="00AF252B" w:rsidRDefault="00AF252B" w:rsidP="00BA0677">
            <w:pPr>
              <w:jc w:val="center"/>
              <w:rPr>
                <w:sz w:val="20"/>
                <w:szCs w:val="20"/>
              </w:rPr>
            </w:pPr>
          </w:p>
          <w:p w14:paraId="3678FFC2" w14:textId="77777777" w:rsidR="00AF252B" w:rsidRDefault="00AF252B" w:rsidP="00BA0677">
            <w:pPr>
              <w:jc w:val="center"/>
              <w:rPr>
                <w:sz w:val="20"/>
                <w:szCs w:val="20"/>
              </w:rPr>
            </w:pPr>
            <w:r>
              <w:rPr>
                <w:sz w:val="20"/>
                <w:szCs w:val="20"/>
              </w:rPr>
              <w:t>Potentially serious structural damage to a premise.</w:t>
            </w:r>
          </w:p>
          <w:p w14:paraId="5AF87983" w14:textId="77777777" w:rsidR="00AF252B" w:rsidRPr="00265AF4" w:rsidRDefault="00AF252B" w:rsidP="00BA0677">
            <w:pPr>
              <w:jc w:val="center"/>
              <w:rPr>
                <w:sz w:val="20"/>
                <w:szCs w:val="20"/>
              </w:rPr>
            </w:pPr>
          </w:p>
        </w:tc>
        <w:tc>
          <w:tcPr>
            <w:tcW w:w="2041" w:type="dxa"/>
            <w:shd w:val="clear" w:color="auto" w:fill="FF0000"/>
          </w:tcPr>
          <w:p w14:paraId="095A6DBC" w14:textId="77777777" w:rsidR="00AF252B" w:rsidRPr="00040FB3" w:rsidRDefault="00AF252B" w:rsidP="00BA0677">
            <w:pPr>
              <w:jc w:val="center"/>
              <w:rPr>
                <w:sz w:val="20"/>
                <w:szCs w:val="20"/>
              </w:rPr>
            </w:pPr>
          </w:p>
        </w:tc>
        <w:tc>
          <w:tcPr>
            <w:tcW w:w="2041" w:type="dxa"/>
            <w:shd w:val="clear" w:color="auto" w:fill="FF0000"/>
          </w:tcPr>
          <w:p w14:paraId="6D308249" w14:textId="77777777" w:rsidR="00AF252B" w:rsidRPr="00040FB3" w:rsidRDefault="00AF252B" w:rsidP="00BA0677">
            <w:pPr>
              <w:jc w:val="center"/>
              <w:rPr>
                <w:sz w:val="20"/>
                <w:szCs w:val="20"/>
              </w:rPr>
            </w:pPr>
          </w:p>
        </w:tc>
        <w:tc>
          <w:tcPr>
            <w:tcW w:w="2041" w:type="dxa"/>
            <w:shd w:val="clear" w:color="auto" w:fill="FF0000"/>
          </w:tcPr>
          <w:p w14:paraId="7903252D" w14:textId="77777777" w:rsidR="00AF252B" w:rsidRPr="00040FB3" w:rsidRDefault="00AF252B" w:rsidP="00BA0677">
            <w:pPr>
              <w:jc w:val="center"/>
              <w:rPr>
                <w:sz w:val="20"/>
                <w:szCs w:val="20"/>
              </w:rPr>
            </w:pPr>
          </w:p>
        </w:tc>
        <w:tc>
          <w:tcPr>
            <w:tcW w:w="2041" w:type="dxa"/>
            <w:shd w:val="clear" w:color="auto" w:fill="00B0F0"/>
          </w:tcPr>
          <w:p w14:paraId="08B61687" w14:textId="77777777" w:rsidR="00AF252B" w:rsidRPr="00040FB3" w:rsidRDefault="00AF252B" w:rsidP="00BA0677">
            <w:pPr>
              <w:jc w:val="center"/>
              <w:rPr>
                <w:sz w:val="20"/>
                <w:szCs w:val="20"/>
              </w:rPr>
            </w:pPr>
          </w:p>
        </w:tc>
        <w:tc>
          <w:tcPr>
            <w:tcW w:w="2042" w:type="dxa"/>
            <w:shd w:val="clear" w:color="auto" w:fill="FFFF00"/>
          </w:tcPr>
          <w:p w14:paraId="4C8AF12A" w14:textId="77777777" w:rsidR="00AF252B" w:rsidRPr="00040FB3" w:rsidRDefault="00AF252B" w:rsidP="00BA0677">
            <w:pPr>
              <w:jc w:val="center"/>
              <w:rPr>
                <w:sz w:val="20"/>
                <w:szCs w:val="20"/>
              </w:rPr>
            </w:pPr>
          </w:p>
        </w:tc>
      </w:tr>
      <w:tr w:rsidR="00AF252B" w14:paraId="241D9232" w14:textId="77777777" w:rsidTr="00BA0677">
        <w:tc>
          <w:tcPr>
            <w:tcW w:w="5353" w:type="dxa"/>
          </w:tcPr>
          <w:p w14:paraId="44CF1785" w14:textId="77777777" w:rsidR="00AF252B" w:rsidRDefault="00AF252B" w:rsidP="00BA0677">
            <w:pPr>
              <w:jc w:val="center"/>
              <w:rPr>
                <w:b/>
                <w:sz w:val="20"/>
                <w:szCs w:val="20"/>
              </w:rPr>
            </w:pPr>
            <w:r w:rsidRPr="00036CA6">
              <w:rPr>
                <w:b/>
                <w:sz w:val="20"/>
                <w:szCs w:val="20"/>
              </w:rPr>
              <w:t>Moderate</w:t>
            </w:r>
          </w:p>
          <w:p w14:paraId="57C62EC5" w14:textId="77777777" w:rsidR="00AF252B" w:rsidRDefault="00AF252B" w:rsidP="00BA0677">
            <w:pPr>
              <w:jc w:val="center"/>
              <w:rPr>
                <w:b/>
                <w:sz w:val="20"/>
                <w:szCs w:val="20"/>
              </w:rPr>
            </w:pPr>
          </w:p>
          <w:p w14:paraId="68FD1328" w14:textId="77777777" w:rsidR="00AF252B" w:rsidRDefault="00AF252B" w:rsidP="00BA0677">
            <w:pPr>
              <w:jc w:val="center"/>
              <w:rPr>
                <w:sz w:val="20"/>
                <w:szCs w:val="20"/>
              </w:rPr>
            </w:pPr>
            <w:r>
              <w:rPr>
                <w:sz w:val="20"/>
                <w:szCs w:val="20"/>
              </w:rPr>
              <w:t>Injuries requiring more than three days off work.</w:t>
            </w:r>
          </w:p>
          <w:p w14:paraId="4FD4CC55" w14:textId="77777777" w:rsidR="00AF252B" w:rsidRDefault="00AF252B" w:rsidP="00BA0677">
            <w:pPr>
              <w:jc w:val="center"/>
              <w:rPr>
                <w:sz w:val="20"/>
                <w:szCs w:val="20"/>
              </w:rPr>
            </w:pPr>
          </w:p>
          <w:p w14:paraId="31AFBAD0" w14:textId="77777777" w:rsidR="00AF252B" w:rsidRDefault="00AF252B" w:rsidP="00BA0677">
            <w:pPr>
              <w:jc w:val="center"/>
              <w:rPr>
                <w:sz w:val="20"/>
                <w:szCs w:val="20"/>
              </w:rPr>
            </w:pPr>
            <w:r>
              <w:rPr>
                <w:sz w:val="20"/>
                <w:szCs w:val="20"/>
              </w:rPr>
              <w:t>Serious (but non-structural) damage to a premise.</w:t>
            </w:r>
          </w:p>
          <w:p w14:paraId="3D9E808D" w14:textId="77777777" w:rsidR="00AF252B" w:rsidRPr="00265AF4" w:rsidRDefault="00AF252B" w:rsidP="00BA0677">
            <w:pPr>
              <w:jc w:val="center"/>
              <w:rPr>
                <w:sz w:val="20"/>
                <w:szCs w:val="20"/>
              </w:rPr>
            </w:pPr>
          </w:p>
        </w:tc>
        <w:tc>
          <w:tcPr>
            <w:tcW w:w="2041" w:type="dxa"/>
            <w:shd w:val="clear" w:color="auto" w:fill="FF0000"/>
          </w:tcPr>
          <w:p w14:paraId="04B6638A" w14:textId="77777777" w:rsidR="00AF252B" w:rsidRPr="00040FB3" w:rsidRDefault="00AF252B" w:rsidP="00BA0677">
            <w:pPr>
              <w:jc w:val="center"/>
              <w:rPr>
                <w:sz w:val="20"/>
                <w:szCs w:val="20"/>
              </w:rPr>
            </w:pPr>
          </w:p>
        </w:tc>
        <w:tc>
          <w:tcPr>
            <w:tcW w:w="2041" w:type="dxa"/>
            <w:shd w:val="clear" w:color="auto" w:fill="FF0000"/>
          </w:tcPr>
          <w:p w14:paraId="64154F17" w14:textId="77777777" w:rsidR="00AF252B" w:rsidRPr="00040FB3" w:rsidRDefault="00AF252B" w:rsidP="00BA0677">
            <w:pPr>
              <w:jc w:val="center"/>
              <w:rPr>
                <w:sz w:val="20"/>
                <w:szCs w:val="20"/>
              </w:rPr>
            </w:pPr>
          </w:p>
        </w:tc>
        <w:tc>
          <w:tcPr>
            <w:tcW w:w="2041" w:type="dxa"/>
            <w:shd w:val="clear" w:color="auto" w:fill="00B0F0"/>
          </w:tcPr>
          <w:p w14:paraId="20881AC5" w14:textId="77777777" w:rsidR="00AF252B" w:rsidRPr="00040FB3" w:rsidRDefault="00AF252B" w:rsidP="00BA0677">
            <w:pPr>
              <w:jc w:val="center"/>
              <w:rPr>
                <w:sz w:val="20"/>
                <w:szCs w:val="20"/>
              </w:rPr>
            </w:pPr>
          </w:p>
        </w:tc>
        <w:tc>
          <w:tcPr>
            <w:tcW w:w="2041" w:type="dxa"/>
            <w:shd w:val="clear" w:color="auto" w:fill="FFFF00"/>
          </w:tcPr>
          <w:p w14:paraId="2077C33F" w14:textId="77777777" w:rsidR="00AF252B" w:rsidRPr="00040FB3" w:rsidRDefault="00AF252B" w:rsidP="00BA0677">
            <w:pPr>
              <w:jc w:val="center"/>
              <w:rPr>
                <w:sz w:val="20"/>
                <w:szCs w:val="20"/>
              </w:rPr>
            </w:pPr>
          </w:p>
        </w:tc>
        <w:tc>
          <w:tcPr>
            <w:tcW w:w="2042" w:type="dxa"/>
            <w:shd w:val="clear" w:color="auto" w:fill="00B050"/>
          </w:tcPr>
          <w:p w14:paraId="2D8A0CE6" w14:textId="77777777" w:rsidR="00AF252B" w:rsidRPr="00040FB3" w:rsidRDefault="00AF252B" w:rsidP="00BA0677">
            <w:pPr>
              <w:jc w:val="center"/>
              <w:rPr>
                <w:sz w:val="20"/>
                <w:szCs w:val="20"/>
              </w:rPr>
            </w:pPr>
          </w:p>
        </w:tc>
      </w:tr>
      <w:tr w:rsidR="00AF252B" w14:paraId="7A4ADF84" w14:textId="77777777" w:rsidTr="00BA0677">
        <w:tc>
          <w:tcPr>
            <w:tcW w:w="5353" w:type="dxa"/>
          </w:tcPr>
          <w:p w14:paraId="1D7E5C50" w14:textId="77777777" w:rsidR="00AF252B" w:rsidRDefault="00AF252B" w:rsidP="00BA0677">
            <w:pPr>
              <w:jc w:val="center"/>
              <w:rPr>
                <w:b/>
                <w:sz w:val="20"/>
                <w:szCs w:val="20"/>
              </w:rPr>
            </w:pPr>
            <w:r w:rsidRPr="00036CA6">
              <w:rPr>
                <w:b/>
                <w:sz w:val="20"/>
                <w:szCs w:val="20"/>
              </w:rPr>
              <w:t>Minor</w:t>
            </w:r>
          </w:p>
          <w:p w14:paraId="13A81BDE" w14:textId="77777777" w:rsidR="00AF252B" w:rsidRDefault="00AF252B" w:rsidP="00BA0677">
            <w:pPr>
              <w:jc w:val="center"/>
              <w:rPr>
                <w:b/>
                <w:sz w:val="20"/>
                <w:szCs w:val="20"/>
              </w:rPr>
            </w:pPr>
          </w:p>
          <w:p w14:paraId="3341CCF8" w14:textId="77777777" w:rsidR="00AF252B" w:rsidRDefault="00AF252B" w:rsidP="00BA0677">
            <w:pPr>
              <w:jc w:val="center"/>
              <w:rPr>
                <w:sz w:val="20"/>
                <w:szCs w:val="20"/>
              </w:rPr>
            </w:pPr>
            <w:r>
              <w:rPr>
                <w:sz w:val="20"/>
                <w:szCs w:val="20"/>
              </w:rPr>
              <w:t>Bruises, contusions.</w:t>
            </w:r>
          </w:p>
          <w:p w14:paraId="7E611E35" w14:textId="77777777" w:rsidR="00AF252B" w:rsidRDefault="00AF252B" w:rsidP="00BA0677">
            <w:pPr>
              <w:jc w:val="center"/>
              <w:rPr>
                <w:sz w:val="20"/>
                <w:szCs w:val="20"/>
              </w:rPr>
            </w:pPr>
          </w:p>
          <w:p w14:paraId="6ED0C878" w14:textId="77777777" w:rsidR="00AF252B" w:rsidRDefault="00AF252B" w:rsidP="00BA0677">
            <w:pPr>
              <w:jc w:val="center"/>
              <w:rPr>
                <w:sz w:val="20"/>
                <w:szCs w:val="20"/>
              </w:rPr>
            </w:pPr>
            <w:r>
              <w:rPr>
                <w:sz w:val="20"/>
                <w:szCs w:val="20"/>
              </w:rPr>
              <w:t>Superficial damage to a premise.</w:t>
            </w:r>
          </w:p>
          <w:p w14:paraId="5AA78F1D" w14:textId="77777777" w:rsidR="00AF252B" w:rsidRPr="00265AF4" w:rsidRDefault="00AF252B" w:rsidP="00BA0677">
            <w:pPr>
              <w:jc w:val="center"/>
              <w:rPr>
                <w:sz w:val="20"/>
                <w:szCs w:val="20"/>
              </w:rPr>
            </w:pPr>
            <w:r>
              <w:rPr>
                <w:sz w:val="20"/>
                <w:szCs w:val="20"/>
              </w:rPr>
              <w:t xml:space="preserve"> </w:t>
            </w:r>
          </w:p>
        </w:tc>
        <w:tc>
          <w:tcPr>
            <w:tcW w:w="2041" w:type="dxa"/>
            <w:shd w:val="clear" w:color="auto" w:fill="FF0000"/>
          </w:tcPr>
          <w:p w14:paraId="692A3E8C" w14:textId="77777777" w:rsidR="00AF252B" w:rsidRPr="00040FB3" w:rsidRDefault="00AF252B" w:rsidP="00BA0677">
            <w:pPr>
              <w:jc w:val="center"/>
              <w:rPr>
                <w:sz w:val="20"/>
                <w:szCs w:val="20"/>
              </w:rPr>
            </w:pPr>
          </w:p>
        </w:tc>
        <w:tc>
          <w:tcPr>
            <w:tcW w:w="2041" w:type="dxa"/>
            <w:shd w:val="clear" w:color="auto" w:fill="00B0F0"/>
          </w:tcPr>
          <w:p w14:paraId="14AE7A19" w14:textId="77777777" w:rsidR="00AF252B" w:rsidRPr="00040FB3" w:rsidRDefault="00AF252B" w:rsidP="00BA0677">
            <w:pPr>
              <w:jc w:val="center"/>
              <w:rPr>
                <w:sz w:val="20"/>
                <w:szCs w:val="20"/>
              </w:rPr>
            </w:pPr>
          </w:p>
        </w:tc>
        <w:tc>
          <w:tcPr>
            <w:tcW w:w="2041" w:type="dxa"/>
            <w:shd w:val="clear" w:color="auto" w:fill="FFFF00"/>
          </w:tcPr>
          <w:p w14:paraId="048EC084" w14:textId="77777777" w:rsidR="00AF252B" w:rsidRPr="00040FB3" w:rsidRDefault="00AF252B" w:rsidP="00BA0677">
            <w:pPr>
              <w:jc w:val="center"/>
              <w:rPr>
                <w:sz w:val="20"/>
                <w:szCs w:val="20"/>
              </w:rPr>
            </w:pPr>
          </w:p>
        </w:tc>
        <w:tc>
          <w:tcPr>
            <w:tcW w:w="2041" w:type="dxa"/>
            <w:shd w:val="clear" w:color="auto" w:fill="00B050"/>
          </w:tcPr>
          <w:p w14:paraId="737C3A9A" w14:textId="77777777" w:rsidR="00AF252B" w:rsidRPr="00040FB3" w:rsidRDefault="00AF252B" w:rsidP="00BA0677">
            <w:pPr>
              <w:jc w:val="center"/>
              <w:rPr>
                <w:sz w:val="20"/>
                <w:szCs w:val="20"/>
              </w:rPr>
            </w:pPr>
          </w:p>
        </w:tc>
        <w:tc>
          <w:tcPr>
            <w:tcW w:w="2042" w:type="dxa"/>
            <w:shd w:val="clear" w:color="auto" w:fill="00B050"/>
          </w:tcPr>
          <w:p w14:paraId="7FE11E0D" w14:textId="77777777" w:rsidR="00AF252B" w:rsidRPr="00040FB3" w:rsidRDefault="00AF252B" w:rsidP="00BA0677">
            <w:pPr>
              <w:jc w:val="center"/>
              <w:rPr>
                <w:sz w:val="20"/>
                <w:szCs w:val="20"/>
              </w:rPr>
            </w:pPr>
          </w:p>
        </w:tc>
      </w:tr>
    </w:tbl>
    <w:p w14:paraId="256DC277" w14:textId="77777777" w:rsidR="00AF252B" w:rsidRDefault="00AF252B" w:rsidP="00AF252B">
      <w:pPr>
        <w:jc w:val="center"/>
        <w:rPr>
          <w:sz w:val="32"/>
          <w:szCs w:val="32"/>
        </w:rPr>
      </w:pPr>
    </w:p>
    <w:tbl>
      <w:tblPr>
        <w:tblStyle w:val="TableGrid"/>
        <w:tblW w:w="0" w:type="auto"/>
        <w:tblLook w:val="04A0" w:firstRow="1" w:lastRow="0" w:firstColumn="1" w:lastColumn="0" w:noHBand="0" w:noVBand="1"/>
      </w:tblPr>
      <w:tblGrid>
        <w:gridCol w:w="3466"/>
        <w:gridCol w:w="3481"/>
        <w:gridCol w:w="3518"/>
        <w:gridCol w:w="3483"/>
      </w:tblGrid>
      <w:tr w:rsidR="00AF252B" w14:paraId="7DFC308B" w14:textId="77777777" w:rsidTr="00BA0677">
        <w:tc>
          <w:tcPr>
            <w:tcW w:w="3903" w:type="dxa"/>
            <w:shd w:val="clear" w:color="auto" w:fill="FF0000"/>
          </w:tcPr>
          <w:p w14:paraId="7ECA1E47" w14:textId="77777777" w:rsidR="00AF252B" w:rsidRDefault="00AF252B" w:rsidP="00BA0677">
            <w:pPr>
              <w:jc w:val="center"/>
              <w:rPr>
                <w:sz w:val="32"/>
                <w:szCs w:val="32"/>
              </w:rPr>
            </w:pPr>
            <w:r>
              <w:rPr>
                <w:noProof/>
                <w:sz w:val="32"/>
                <w:szCs w:val="32"/>
                <w:lang w:val="en-US" w:eastAsia="zh-TW"/>
              </w:rPr>
              <mc:AlternateContent>
                <mc:Choice Requires="wps">
                  <w:drawing>
                    <wp:anchor distT="0" distB="0" distL="114300" distR="114300" simplePos="0" relativeHeight="251659264" behindDoc="0" locked="0" layoutInCell="1" allowOverlap="1" wp14:anchorId="0A5A4EC1" wp14:editId="458C0865">
                      <wp:simplePos x="0" y="0"/>
                      <wp:positionH relativeFrom="column">
                        <wp:posOffset>1279525</wp:posOffset>
                      </wp:positionH>
                      <wp:positionV relativeFrom="paragraph">
                        <wp:posOffset>84455</wp:posOffset>
                      </wp:positionV>
                      <wp:extent cx="2130425" cy="360680"/>
                      <wp:effectExtent l="12700" t="5080" r="952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360680"/>
                              </a:xfrm>
                              <a:prstGeom prst="rect">
                                <a:avLst/>
                              </a:prstGeom>
                              <a:solidFill>
                                <a:srgbClr val="FFFFFF"/>
                              </a:solidFill>
                              <a:ln w="9525">
                                <a:solidFill>
                                  <a:srgbClr val="000000"/>
                                </a:solidFill>
                                <a:miter lim="800000"/>
                                <a:headEnd/>
                                <a:tailEnd/>
                              </a:ln>
                            </wps:spPr>
                            <wps:txbx>
                              <w:txbxContent>
                                <w:p w14:paraId="5CCBE402" w14:textId="77777777" w:rsidR="00AF252B" w:rsidRPr="00265AF4" w:rsidRDefault="00AF252B" w:rsidP="00AF252B">
                                  <w:pPr>
                                    <w:jc w:val="center"/>
                                    <w:rPr>
                                      <w:b/>
                                      <w:sz w:val="40"/>
                                      <w:szCs w:val="40"/>
                                    </w:rPr>
                                  </w:pPr>
                                  <w:r w:rsidRPr="00265AF4">
                                    <w:rPr>
                                      <w:b/>
                                      <w:sz w:val="40"/>
                                      <w:szCs w:val="40"/>
                                    </w:rPr>
                                    <w:t>SIGNIFICANT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5A4EC1" id="_x0000_t202" coordsize="21600,21600" o:spt="202" path="m,l,21600r21600,l21600,xe">
                      <v:stroke joinstyle="miter"/>
                      <v:path gradientshapeok="t" o:connecttype="rect"/>
                    </v:shapetype>
                    <v:shape id="Text Box 2" o:spid="_x0000_s1026" type="#_x0000_t202" style="position:absolute;left:0;text-align:left;margin-left:100.75pt;margin-top:6.65pt;width:167.75pt;height: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GJYFgIAACsEAAAOAAAAZHJzL2Uyb0RvYy54bWysU9tu2zAMfR+wfxD0vthJkyw14hRdugwD&#10;ugvQ7QMUWY6FyaJGKbGzry8lp2nQDXsYpgdBFKkj8vBwedO3hh0Ueg225ONRzpmyEiptdyX//m3z&#10;ZsGZD8JWwoBVJT8qz29Wr18tO1eoCTRgKoWMQKwvOlfyJgRXZJmXjWqFH4FTlpw1YCsCmbjLKhQd&#10;obcmm+T5POsAK4cglfd0ezc4+Srh17WS4UtdexWYKTnlFtKOad/GPVstRbFD4RotT2mIf8iiFdrS&#10;p2eoOxEE26P+DarVEsFDHUYS2gzqWkuVaqBqxvmLah4a4VSqhcjx7kyT/3+w8vPhwX1FFvp30FMD&#10;UxHe3YP84ZmFdSPsTt0iQtcoUdHH40hZ1jlfnJ5Gqn3hI8i2+wQVNVnsAySgvsY2skJ1MkKnBhzP&#10;pKs+MEmXk/FVPp3MOJPku5rn80XqSiaKp9cOffigoGXxUHKkpiZ0cbj3IWYjiqeQ+JkHo6uNNiYZ&#10;uNuuDbKDIAFs0koFvAgzlnUlv55RHn+HyNP6E0SrAynZ6Lbki3OQKCJt722VdBaENsOZUjb2xGOk&#10;biAx9NueAiOfW6iOxCjCoFiaMDo0gL8460itJfc/9wIVZ+ajpa5cj6fTKO9kTGdvJ2TgpWd76RFW&#10;ElTJA2fDcR2Gkdg71LuGfhp0YOGWOlnrRPJzVqe8SZGJ+9P0RMlf2inqecZXjwAAAP//AwBQSwME&#10;FAAGAAgAAAAhAIr6h9DfAAAACQEAAA8AAABkcnMvZG93bnJldi54bWxMj8FOwzAQRO9I/IO1SFwQ&#10;tdPQpoQ4FUICwQ3aCq5u7CYR9jrYbhr+nuUEx9U8zb6p1pOzbDQh9h4lZDMBzGDjdY+thN328XoF&#10;LCaFWlmPRsK3ibCuz88qVWp/wjczblLLqARjqSR0KQ0l57HpjFNx5geDlB18cCrRGVqugzpRubN8&#10;LsSSO9UjfejUYB4603xujk7C6uZ5/Igv+et7szzY23RVjE9fQcrLi+n+DlgyU/qD4Vef1KEmp70/&#10;oo7MSpiLbEEoBXkOjIBFXtC4vYRCZMDriv9fUP8AAAD//wMAUEsBAi0AFAAGAAgAAAAhALaDOJL+&#10;AAAA4QEAABMAAAAAAAAAAAAAAAAAAAAAAFtDb250ZW50X1R5cGVzXS54bWxQSwECLQAUAAYACAAA&#10;ACEAOP0h/9YAAACUAQAACwAAAAAAAAAAAAAAAAAvAQAAX3JlbHMvLnJlbHNQSwECLQAUAAYACAAA&#10;ACEA9OhiWBYCAAArBAAADgAAAAAAAAAAAAAAAAAuAgAAZHJzL2Uyb0RvYy54bWxQSwECLQAUAAYA&#10;CAAAACEAivqH0N8AAAAJAQAADwAAAAAAAAAAAAAAAABwBAAAZHJzL2Rvd25yZXYueG1sUEsFBgAA&#10;AAAEAAQA8wAAAHwFAAAAAA==&#10;">
                      <v:textbox>
                        <w:txbxContent>
                          <w:p w14:paraId="5CCBE402" w14:textId="77777777" w:rsidR="00AF252B" w:rsidRPr="00265AF4" w:rsidRDefault="00AF252B" w:rsidP="00AF252B">
                            <w:pPr>
                              <w:jc w:val="center"/>
                              <w:rPr>
                                <w:b/>
                                <w:sz w:val="40"/>
                                <w:szCs w:val="40"/>
                              </w:rPr>
                            </w:pPr>
                            <w:r w:rsidRPr="00265AF4">
                              <w:rPr>
                                <w:b/>
                                <w:sz w:val="40"/>
                                <w:szCs w:val="40"/>
                              </w:rPr>
                              <w:t>SIGNIFICANT</w:t>
                            </w:r>
                          </w:p>
                        </w:txbxContent>
                      </v:textbox>
                    </v:shape>
                  </w:pict>
                </mc:Fallback>
              </mc:AlternateContent>
            </w:r>
          </w:p>
          <w:p w14:paraId="2AF87BD6" w14:textId="77777777" w:rsidR="00AF252B" w:rsidRDefault="00AF252B" w:rsidP="00BA0677">
            <w:pPr>
              <w:jc w:val="center"/>
              <w:rPr>
                <w:sz w:val="32"/>
                <w:szCs w:val="32"/>
              </w:rPr>
            </w:pPr>
          </w:p>
        </w:tc>
        <w:tc>
          <w:tcPr>
            <w:tcW w:w="3903" w:type="dxa"/>
            <w:shd w:val="clear" w:color="auto" w:fill="00B0F0"/>
          </w:tcPr>
          <w:p w14:paraId="19B385E7" w14:textId="77777777" w:rsidR="00AF252B" w:rsidRDefault="00AF252B" w:rsidP="00BA0677">
            <w:pPr>
              <w:jc w:val="center"/>
              <w:rPr>
                <w:sz w:val="32"/>
                <w:szCs w:val="32"/>
              </w:rPr>
            </w:pPr>
          </w:p>
        </w:tc>
        <w:tc>
          <w:tcPr>
            <w:tcW w:w="3904" w:type="dxa"/>
            <w:shd w:val="clear" w:color="auto" w:fill="FFFF00"/>
          </w:tcPr>
          <w:p w14:paraId="1724BB7F" w14:textId="77777777" w:rsidR="00AF252B" w:rsidRDefault="00AF252B" w:rsidP="00BA0677">
            <w:pPr>
              <w:jc w:val="center"/>
              <w:rPr>
                <w:sz w:val="32"/>
                <w:szCs w:val="32"/>
              </w:rPr>
            </w:pPr>
          </w:p>
        </w:tc>
        <w:tc>
          <w:tcPr>
            <w:tcW w:w="3904" w:type="dxa"/>
            <w:shd w:val="clear" w:color="auto" w:fill="00B050"/>
          </w:tcPr>
          <w:p w14:paraId="7739C309" w14:textId="77777777" w:rsidR="00AF252B" w:rsidRDefault="00AF252B" w:rsidP="00BA0677">
            <w:pPr>
              <w:jc w:val="center"/>
              <w:rPr>
                <w:sz w:val="32"/>
                <w:szCs w:val="32"/>
              </w:rPr>
            </w:pPr>
          </w:p>
        </w:tc>
      </w:tr>
      <w:tr w:rsidR="00AF252B" w14:paraId="21D1D80E" w14:textId="77777777" w:rsidTr="00BA0677">
        <w:tc>
          <w:tcPr>
            <w:tcW w:w="3903" w:type="dxa"/>
          </w:tcPr>
          <w:p w14:paraId="4EDF4380" w14:textId="77777777" w:rsidR="00AF252B" w:rsidRPr="00036CA6" w:rsidRDefault="00AF252B" w:rsidP="00BA0677">
            <w:pPr>
              <w:rPr>
                <w:sz w:val="24"/>
                <w:szCs w:val="24"/>
              </w:rPr>
            </w:pPr>
            <w:r w:rsidRPr="00036CA6">
              <w:rPr>
                <w:b/>
                <w:sz w:val="24"/>
                <w:szCs w:val="24"/>
              </w:rPr>
              <w:t xml:space="preserve">HIGH </w:t>
            </w:r>
            <w:r w:rsidRPr="00036CA6">
              <w:rPr>
                <w:sz w:val="24"/>
                <w:szCs w:val="24"/>
              </w:rPr>
              <w:t xml:space="preserve">risk. </w:t>
            </w:r>
            <w:r>
              <w:rPr>
                <w:sz w:val="24"/>
                <w:szCs w:val="24"/>
              </w:rPr>
              <w:t>Immediate action required.</w:t>
            </w:r>
          </w:p>
          <w:p w14:paraId="662D5AD7" w14:textId="77777777" w:rsidR="00AF252B" w:rsidRPr="00036CA6" w:rsidRDefault="00AF252B" w:rsidP="00BA0677">
            <w:pPr>
              <w:jc w:val="center"/>
              <w:rPr>
                <w:sz w:val="24"/>
                <w:szCs w:val="24"/>
              </w:rPr>
            </w:pPr>
          </w:p>
          <w:p w14:paraId="7502E609" w14:textId="77777777" w:rsidR="00AF252B" w:rsidRPr="00036CA6" w:rsidRDefault="00AF252B" w:rsidP="00BA0677">
            <w:pPr>
              <w:jc w:val="center"/>
              <w:rPr>
                <w:sz w:val="24"/>
                <w:szCs w:val="24"/>
              </w:rPr>
            </w:pPr>
          </w:p>
        </w:tc>
        <w:tc>
          <w:tcPr>
            <w:tcW w:w="3903" w:type="dxa"/>
          </w:tcPr>
          <w:p w14:paraId="0B3FD1BF" w14:textId="77777777" w:rsidR="00AF252B" w:rsidRPr="00036CA6" w:rsidRDefault="00AF252B" w:rsidP="00BA0677">
            <w:pPr>
              <w:rPr>
                <w:sz w:val="24"/>
                <w:szCs w:val="24"/>
              </w:rPr>
            </w:pPr>
            <w:r w:rsidRPr="00036CA6">
              <w:rPr>
                <w:b/>
                <w:sz w:val="24"/>
                <w:szCs w:val="24"/>
              </w:rPr>
              <w:t>M</w:t>
            </w:r>
            <w:r>
              <w:rPr>
                <w:b/>
                <w:sz w:val="24"/>
                <w:szCs w:val="24"/>
              </w:rPr>
              <w:t xml:space="preserve">ODERATE </w:t>
            </w:r>
            <w:r>
              <w:rPr>
                <w:sz w:val="24"/>
                <w:szCs w:val="24"/>
              </w:rPr>
              <w:t>risk. Action required in very near future to implement risk control measures.</w:t>
            </w:r>
          </w:p>
        </w:tc>
        <w:tc>
          <w:tcPr>
            <w:tcW w:w="3904" w:type="dxa"/>
          </w:tcPr>
          <w:p w14:paraId="2A5E4436" w14:textId="77777777" w:rsidR="00AF252B" w:rsidRPr="00036CA6" w:rsidRDefault="00AF252B" w:rsidP="00BA0677">
            <w:pPr>
              <w:rPr>
                <w:sz w:val="24"/>
                <w:szCs w:val="24"/>
              </w:rPr>
            </w:pPr>
            <w:r w:rsidRPr="00036CA6">
              <w:rPr>
                <w:b/>
                <w:sz w:val="24"/>
                <w:szCs w:val="24"/>
              </w:rPr>
              <w:t>T</w:t>
            </w:r>
            <w:r>
              <w:rPr>
                <w:b/>
                <w:sz w:val="24"/>
                <w:szCs w:val="24"/>
              </w:rPr>
              <w:t>OLERABLE</w:t>
            </w:r>
            <w:r>
              <w:rPr>
                <w:sz w:val="24"/>
                <w:szCs w:val="24"/>
              </w:rPr>
              <w:t xml:space="preserve"> risk. Confirm control measures are being implemented; At review decide if further action is required.</w:t>
            </w:r>
          </w:p>
        </w:tc>
        <w:tc>
          <w:tcPr>
            <w:tcW w:w="3904" w:type="dxa"/>
          </w:tcPr>
          <w:p w14:paraId="7D6B8B74" w14:textId="77777777" w:rsidR="00AF252B" w:rsidRPr="00036CA6" w:rsidRDefault="00AF252B" w:rsidP="00BA0677">
            <w:pPr>
              <w:rPr>
                <w:sz w:val="24"/>
                <w:szCs w:val="24"/>
              </w:rPr>
            </w:pPr>
            <w:r w:rsidRPr="00036CA6">
              <w:rPr>
                <w:b/>
                <w:sz w:val="24"/>
                <w:szCs w:val="24"/>
              </w:rPr>
              <w:t>N</w:t>
            </w:r>
            <w:r>
              <w:rPr>
                <w:b/>
                <w:sz w:val="24"/>
                <w:szCs w:val="24"/>
              </w:rPr>
              <w:t xml:space="preserve">EGLIGIBLE </w:t>
            </w:r>
            <w:r>
              <w:rPr>
                <w:sz w:val="24"/>
                <w:szCs w:val="24"/>
              </w:rPr>
              <w:t>risk. Monitor activity.</w:t>
            </w:r>
          </w:p>
        </w:tc>
      </w:tr>
    </w:tbl>
    <w:p w14:paraId="5CF5C5BA" w14:textId="5BAF57AC" w:rsidR="004F694E" w:rsidRDefault="004F694E" w:rsidP="00267838">
      <w:pPr>
        <w:pStyle w:val="Default"/>
        <w:rPr>
          <w:rFonts w:asciiTheme="minorHAnsi" w:hAnsiTheme="minorHAnsi" w:cstheme="minorHAnsi"/>
          <w:color w:val="auto"/>
          <w:sz w:val="22"/>
          <w:szCs w:val="22"/>
        </w:rPr>
      </w:pPr>
    </w:p>
    <w:p w14:paraId="70C338EC" w14:textId="0C6BB4F7" w:rsidR="004F694E" w:rsidRDefault="004F694E" w:rsidP="00267838">
      <w:pPr>
        <w:pStyle w:val="Default"/>
        <w:rPr>
          <w:rFonts w:asciiTheme="minorHAnsi" w:hAnsiTheme="minorHAnsi" w:cstheme="minorHAnsi"/>
          <w:color w:val="auto"/>
          <w:sz w:val="22"/>
          <w:szCs w:val="22"/>
        </w:rPr>
      </w:pPr>
    </w:p>
    <w:p w14:paraId="1B0A2BB1" w14:textId="703AF579" w:rsidR="004F694E" w:rsidRDefault="004F694E" w:rsidP="00267838">
      <w:pPr>
        <w:pStyle w:val="Default"/>
        <w:rPr>
          <w:rFonts w:asciiTheme="minorHAnsi" w:hAnsiTheme="minorHAnsi" w:cstheme="minorHAnsi"/>
          <w:color w:val="auto"/>
          <w:sz w:val="22"/>
          <w:szCs w:val="22"/>
        </w:rPr>
      </w:pPr>
    </w:p>
    <w:p w14:paraId="20E80A6F" w14:textId="00E51853" w:rsidR="004F694E" w:rsidRDefault="004F694E" w:rsidP="00267838">
      <w:pPr>
        <w:pStyle w:val="Default"/>
        <w:rPr>
          <w:rFonts w:asciiTheme="minorHAnsi" w:hAnsiTheme="minorHAnsi" w:cstheme="minorHAnsi"/>
          <w:color w:val="auto"/>
          <w:sz w:val="22"/>
          <w:szCs w:val="22"/>
        </w:rPr>
      </w:pPr>
    </w:p>
    <w:p w14:paraId="6FE2CD04" w14:textId="6ADFFA61" w:rsidR="004F694E" w:rsidRDefault="004F694E" w:rsidP="00267838">
      <w:pPr>
        <w:pStyle w:val="Default"/>
        <w:rPr>
          <w:rFonts w:asciiTheme="minorHAnsi" w:hAnsiTheme="minorHAnsi" w:cstheme="minorHAnsi"/>
          <w:color w:val="auto"/>
          <w:sz w:val="22"/>
          <w:szCs w:val="22"/>
        </w:rPr>
      </w:pPr>
    </w:p>
    <w:p w14:paraId="2D953E38" w14:textId="5180C23C" w:rsidR="004F694E" w:rsidRDefault="004F694E" w:rsidP="00267838">
      <w:pPr>
        <w:pStyle w:val="Default"/>
        <w:rPr>
          <w:rFonts w:asciiTheme="minorHAnsi" w:hAnsiTheme="minorHAnsi" w:cstheme="minorHAnsi"/>
          <w:color w:val="auto"/>
          <w:sz w:val="22"/>
          <w:szCs w:val="22"/>
        </w:rPr>
      </w:pPr>
    </w:p>
    <w:p w14:paraId="53A8541C" w14:textId="7BAF879E" w:rsidR="004F694E" w:rsidRDefault="004F694E" w:rsidP="00267838">
      <w:pPr>
        <w:pStyle w:val="Default"/>
        <w:rPr>
          <w:rFonts w:asciiTheme="minorHAnsi" w:hAnsiTheme="minorHAnsi" w:cstheme="minorHAnsi"/>
          <w:color w:val="auto"/>
          <w:sz w:val="22"/>
          <w:szCs w:val="22"/>
        </w:rPr>
      </w:pPr>
    </w:p>
    <w:p w14:paraId="17F2A340" w14:textId="526D82A0" w:rsidR="004F694E" w:rsidRDefault="004F694E" w:rsidP="00267838">
      <w:pPr>
        <w:pStyle w:val="Default"/>
        <w:rPr>
          <w:rFonts w:asciiTheme="minorHAnsi" w:hAnsiTheme="minorHAnsi" w:cstheme="minorHAnsi"/>
          <w:color w:val="auto"/>
          <w:sz w:val="22"/>
          <w:szCs w:val="22"/>
        </w:rPr>
      </w:pPr>
    </w:p>
    <w:p w14:paraId="5B9050C8" w14:textId="77777777" w:rsidR="004F694E" w:rsidRPr="00554241" w:rsidRDefault="004F694E" w:rsidP="00267838">
      <w:pPr>
        <w:pStyle w:val="Default"/>
        <w:rPr>
          <w:rFonts w:asciiTheme="minorHAnsi" w:hAnsiTheme="minorHAnsi" w:cstheme="minorHAnsi"/>
          <w:color w:val="auto"/>
          <w:sz w:val="22"/>
          <w:szCs w:val="22"/>
        </w:rPr>
      </w:pPr>
    </w:p>
    <w:sectPr w:rsidR="004F694E" w:rsidRPr="00554241" w:rsidSect="00835BB4">
      <w:headerReference w:type="default" r:id="rId12"/>
      <w:footerReference w:type="default" r:id="rId13"/>
      <w:pgSz w:w="16838" w:h="11906" w:orient="landscape"/>
      <w:pgMar w:top="1702"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28E0" w14:textId="77777777" w:rsidR="00DD23BD" w:rsidRDefault="00DD23BD" w:rsidP="00264C77">
      <w:pPr>
        <w:spacing w:after="0" w:line="240" w:lineRule="auto"/>
      </w:pPr>
      <w:r>
        <w:separator/>
      </w:r>
    </w:p>
  </w:endnote>
  <w:endnote w:type="continuationSeparator" w:id="0">
    <w:p w14:paraId="07F5C4A0" w14:textId="77777777" w:rsidR="00DD23BD" w:rsidRDefault="00DD23BD" w:rsidP="00264C77">
      <w:pPr>
        <w:spacing w:after="0" w:line="240" w:lineRule="auto"/>
      </w:pPr>
      <w:r>
        <w:continuationSeparator/>
      </w:r>
    </w:p>
  </w:endnote>
  <w:endnote w:type="continuationNotice" w:id="1">
    <w:p w14:paraId="579039F4" w14:textId="77777777" w:rsidR="00DD23BD" w:rsidRDefault="00DD23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350177"/>
      <w:docPartObj>
        <w:docPartGallery w:val="Page Numbers (Bottom of Page)"/>
        <w:docPartUnique/>
      </w:docPartObj>
    </w:sdtPr>
    <w:sdtEndPr>
      <w:rPr>
        <w:noProof/>
      </w:rPr>
    </w:sdtEndPr>
    <w:sdtContent>
      <w:p w14:paraId="01ABDC3A" w14:textId="739DF303" w:rsidR="00554241" w:rsidRDefault="00554241" w:rsidP="00554241">
        <w:pPr>
          <w:pStyle w:val="Footer"/>
        </w:pPr>
        <w:r>
          <w:fldChar w:fldCharType="begin"/>
        </w:r>
        <w:r>
          <w:instrText xml:space="preserve"> PAGE   \* MERGEFORMAT </w:instrText>
        </w:r>
        <w:r>
          <w:fldChar w:fldCharType="separate"/>
        </w:r>
        <w:r w:rsidR="00DE465F">
          <w:rPr>
            <w:noProof/>
          </w:rPr>
          <w:t>8</w:t>
        </w:r>
        <w:r>
          <w:rPr>
            <w:noProof/>
          </w:rPr>
          <w:fldChar w:fldCharType="end"/>
        </w:r>
        <w:r>
          <w:rPr>
            <w:noProof/>
          </w:rPr>
          <w:tab/>
        </w:r>
        <w:r>
          <w:rPr>
            <w:noProof/>
          </w:rPr>
          <w:tab/>
        </w:r>
        <w:r>
          <w:rPr>
            <w:noProof/>
          </w:rPr>
          <w:tab/>
        </w:r>
        <w:r>
          <w:rPr>
            <w:noProof/>
          </w:rPr>
          <w:tab/>
        </w:r>
        <w:r w:rsidR="00DE465F">
          <w:rPr>
            <w:noProof/>
          </w:rPr>
          <w:t>V</w:t>
        </w:r>
        <w:r w:rsidR="00F81AE6">
          <w:rPr>
            <w:noProof/>
          </w:rPr>
          <w:t>6</w:t>
        </w:r>
        <w:r w:rsidR="00DE465F">
          <w:rPr>
            <w:noProof/>
          </w:rPr>
          <w:t xml:space="preserve"> </w:t>
        </w:r>
        <w:r>
          <w:rPr>
            <w:noProof/>
          </w:rPr>
          <w:t xml:space="preserve"> – issued </w:t>
        </w:r>
        <w:r w:rsidR="00F81AE6">
          <w:rPr>
            <w:noProof/>
          </w:rPr>
          <w:t>30</w:t>
        </w:r>
        <w:r w:rsidR="00F81AE6" w:rsidRPr="00F81AE6">
          <w:rPr>
            <w:noProof/>
            <w:vertAlign w:val="superscript"/>
          </w:rPr>
          <w:t>th</w:t>
        </w:r>
        <w:r w:rsidR="00F81AE6">
          <w:rPr>
            <w:noProof/>
          </w:rPr>
          <w:t xml:space="preserve"> April</w:t>
        </w:r>
        <w:r>
          <w:rPr>
            <w:noProof/>
          </w:rPr>
          <w:t xml:space="preserve"> 202</w:t>
        </w:r>
        <w:r w:rsidR="00F81AE6">
          <w:rPr>
            <w:noProof/>
          </w:rPr>
          <w:t>2</w:t>
        </w:r>
      </w:p>
    </w:sdtContent>
  </w:sdt>
  <w:p w14:paraId="3171025C" w14:textId="34C19632" w:rsidR="00264C77" w:rsidRDefault="00264C77" w:rsidP="0055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E358C" w14:textId="77777777" w:rsidR="00DD23BD" w:rsidRDefault="00DD23BD" w:rsidP="00264C77">
      <w:pPr>
        <w:spacing w:after="0" w:line="240" w:lineRule="auto"/>
      </w:pPr>
      <w:r>
        <w:separator/>
      </w:r>
    </w:p>
  </w:footnote>
  <w:footnote w:type="continuationSeparator" w:id="0">
    <w:p w14:paraId="08C09AA7" w14:textId="77777777" w:rsidR="00DD23BD" w:rsidRDefault="00DD23BD" w:rsidP="00264C77">
      <w:pPr>
        <w:spacing w:after="0" w:line="240" w:lineRule="auto"/>
      </w:pPr>
      <w:r>
        <w:continuationSeparator/>
      </w:r>
    </w:p>
  </w:footnote>
  <w:footnote w:type="continuationNotice" w:id="1">
    <w:p w14:paraId="0A8CBF40" w14:textId="77777777" w:rsidR="00DD23BD" w:rsidRDefault="00DD23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18" w:type="dxa"/>
      <w:tblInd w:w="-176" w:type="dxa"/>
      <w:tblLook w:val="04A0" w:firstRow="1" w:lastRow="0" w:firstColumn="1" w:lastColumn="0" w:noHBand="0" w:noVBand="1"/>
    </w:tblPr>
    <w:tblGrid>
      <w:gridCol w:w="10777"/>
      <w:gridCol w:w="4041"/>
    </w:tblGrid>
    <w:tr w:rsidR="003355C0" w:rsidRPr="00CD2C69" w14:paraId="23E986EB" w14:textId="77777777" w:rsidTr="003355C0">
      <w:trPr>
        <w:trHeight w:val="1933"/>
      </w:trPr>
      <w:tc>
        <w:tcPr>
          <w:tcW w:w="10777" w:type="dxa"/>
          <w:shd w:val="clear" w:color="auto" w:fill="auto"/>
        </w:tcPr>
        <w:p w14:paraId="32762099" w14:textId="77CB0C65" w:rsidR="003355C0" w:rsidRPr="003355C0" w:rsidRDefault="003355C0" w:rsidP="003355C0">
          <w:pPr>
            <w:pStyle w:val="Header"/>
            <w:rPr>
              <w:color w:val="800080"/>
              <w:sz w:val="32"/>
              <w:szCs w:val="32"/>
            </w:rPr>
          </w:pPr>
          <w:r w:rsidRPr="001F2A33">
            <w:rPr>
              <w:color w:val="800080"/>
              <w:sz w:val="32"/>
              <w:szCs w:val="32"/>
            </w:rPr>
            <w:t xml:space="preserve">TOVE BENEFICE </w:t>
          </w:r>
          <w:r w:rsidRPr="00612268">
            <w:rPr>
              <w:color w:val="800080"/>
              <w:sz w:val="20"/>
            </w:rPr>
            <w:t>comprises the parishes of:</w:t>
          </w:r>
        </w:p>
        <w:p w14:paraId="78CD519D" w14:textId="77777777" w:rsidR="003355C0" w:rsidRPr="00C9585D" w:rsidRDefault="003355C0" w:rsidP="003355C0">
          <w:pPr>
            <w:pStyle w:val="Header"/>
            <w:rPr>
              <w:color w:val="800080"/>
              <w:sz w:val="6"/>
            </w:rPr>
          </w:pPr>
        </w:p>
        <w:p w14:paraId="77C0F189" w14:textId="77777777" w:rsidR="003355C0" w:rsidRPr="001F2A33" w:rsidRDefault="003355C0" w:rsidP="003355C0">
          <w:pPr>
            <w:pStyle w:val="Header"/>
            <w:rPr>
              <w:color w:val="800080"/>
            </w:rPr>
          </w:pPr>
          <w:r>
            <w:rPr>
              <w:color w:val="800080"/>
              <w:sz w:val="20"/>
            </w:rPr>
            <w:t>Towcester</w:t>
          </w:r>
          <w:r w:rsidRPr="001F2A33">
            <w:rPr>
              <w:color w:val="800080"/>
              <w:sz w:val="20"/>
              <w:szCs w:val="20"/>
            </w:rPr>
            <w:t xml:space="preserve"> with St Augustine, </w:t>
          </w:r>
          <w:proofErr w:type="spellStart"/>
          <w:r w:rsidRPr="001F2A33">
            <w:rPr>
              <w:color w:val="800080"/>
              <w:sz w:val="20"/>
              <w:szCs w:val="20"/>
            </w:rPr>
            <w:t>Caldecote</w:t>
          </w:r>
          <w:proofErr w:type="spellEnd"/>
          <w:r w:rsidRPr="001F2A33">
            <w:rPr>
              <w:color w:val="800080"/>
              <w:sz w:val="20"/>
              <w:szCs w:val="20"/>
            </w:rPr>
            <w:t xml:space="preserve">                                                                  </w:t>
          </w:r>
        </w:p>
        <w:p w14:paraId="3FFF1E90" w14:textId="77777777" w:rsidR="003355C0" w:rsidRPr="001F2A33" w:rsidRDefault="003355C0" w:rsidP="003355C0">
          <w:pPr>
            <w:pStyle w:val="Header"/>
            <w:rPr>
              <w:color w:val="FF0000"/>
              <w:sz w:val="16"/>
              <w:szCs w:val="16"/>
            </w:rPr>
          </w:pPr>
          <w:r w:rsidRPr="001F2A33">
            <w:rPr>
              <w:color w:val="800080"/>
              <w:sz w:val="20"/>
              <w:szCs w:val="20"/>
            </w:rPr>
            <w:t>St Bartholomew, Greens Norton,</w:t>
          </w:r>
        </w:p>
        <w:p w14:paraId="394455A7" w14:textId="77777777" w:rsidR="003355C0" w:rsidRPr="001F2A33" w:rsidRDefault="003355C0" w:rsidP="003355C0">
          <w:pPr>
            <w:pStyle w:val="Header"/>
            <w:rPr>
              <w:color w:val="800080"/>
              <w:sz w:val="20"/>
              <w:szCs w:val="20"/>
            </w:rPr>
          </w:pPr>
          <w:r w:rsidRPr="001F2A33">
            <w:rPr>
              <w:color w:val="800080"/>
              <w:sz w:val="20"/>
              <w:szCs w:val="20"/>
            </w:rPr>
            <w:t>St Mary, Easton Neston,</w:t>
          </w:r>
        </w:p>
        <w:p w14:paraId="0D96AB42" w14:textId="0939A2A7" w:rsidR="003355C0" w:rsidRPr="00CD2C69" w:rsidRDefault="003355C0" w:rsidP="003355C0">
          <w:pPr>
            <w:pStyle w:val="Header"/>
            <w:rPr>
              <w:color w:val="800080"/>
              <w:sz w:val="20"/>
              <w:szCs w:val="20"/>
            </w:rPr>
          </w:pPr>
          <w:r w:rsidRPr="001F2A33">
            <w:rPr>
              <w:color w:val="800080"/>
              <w:sz w:val="20"/>
              <w:szCs w:val="20"/>
            </w:rPr>
            <w:t xml:space="preserve">St Michael, </w:t>
          </w:r>
          <w:proofErr w:type="spellStart"/>
          <w:r w:rsidRPr="001F2A33">
            <w:rPr>
              <w:color w:val="800080"/>
              <w:sz w:val="20"/>
              <w:szCs w:val="20"/>
            </w:rPr>
            <w:t>Bradden</w:t>
          </w:r>
          <w:proofErr w:type="spellEnd"/>
          <w:r w:rsidRPr="001F2A33">
            <w:rPr>
              <w:color w:val="800080"/>
              <w:sz w:val="20"/>
              <w:szCs w:val="20"/>
            </w:rPr>
            <w:t>.</w:t>
          </w:r>
          <w:r>
            <w:rPr>
              <w:color w:val="800080"/>
              <w:sz w:val="20"/>
              <w:szCs w:val="20"/>
            </w:rPr>
            <w:t xml:space="preserve">                                                                                                                                                   </w:t>
          </w:r>
        </w:p>
      </w:tc>
      <w:tc>
        <w:tcPr>
          <w:tcW w:w="4041" w:type="dxa"/>
          <w:tcBorders>
            <w:left w:val="nil"/>
          </w:tcBorders>
          <w:shd w:val="clear" w:color="auto" w:fill="auto"/>
        </w:tcPr>
        <w:p w14:paraId="6834B04E" w14:textId="77777777" w:rsidR="003355C0" w:rsidRDefault="003355C0" w:rsidP="003355C0">
          <w:pPr>
            <w:pStyle w:val="Header"/>
            <w:ind w:left="-142"/>
            <w:jc w:val="right"/>
            <w:rPr>
              <w:noProof/>
              <w:lang w:eastAsia="en-GB"/>
            </w:rPr>
          </w:pPr>
          <w:r>
            <w:rPr>
              <w:sz w:val="20"/>
              <w:szCs w:val="20"/>
            </w:rPr>
            <w:t xml:space="preserve">   </w:t>
          </w:r>
          <w:r>
            <w:rPr>
              <w:noProof/>
              <w:lang w:eastAsia="en-GB"/>
            </w:rPr>
            <w:drawing>
              <wp:inline distT="0" distB="0" distL="0" distR="0" wp14:anchorId="50E9BB3D" wp14:editId="47097755">
                <wp:extent cx="1800225" cy="1181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181100"/>
                        </a:xfrm>
                        <a:prstGeom prst="rect">
                          <a:avLst/>
                        </a:prstGeom>
                        <a:noFill/>
                        <a:ln>
                          <a:noFill/>
                        </a:ln>
                      </pic:spPr>
                    </pic:pic>
                  </a:graphicData>
                </a:graphic>
              </wp:inline>
            </w:drawing>
          </w:r>
        </w:p>
        <w:p w14:paraId="485C9C6B" w14:textId="77777777" w:rsidR="003355C0" w:rsidRPr="00CD2C69" w:rsidRDefault="003355C0" w:rsidP="003355C0">
          <w:pPr>
            <w:pStyle w:val="Header"/>
            <w:ind w:left="-142"/>
            <w:rPr>
              <w:noProof/>
              <w:sz w:val="6"/>
              <w:lang w:eastAsia="en-GB"/>
            </w:rPr>
          </w:pPr>
        </w:p>
      </w:tc>
    </w:tr>
  </w:tbl>
  <w:p w14:paraId="5F0038D3" w14:textId="07BCC474" w:rsidR="004B79A2" w:rsidRPr="004B79A2" w:rsidRDefault="004B79A2" w:rsidP="003355C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809"/>
    <w:multiLevelType w:val="hybridMultilevel"/>
    <w:tmpl w:val="5190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318B"/>
    <w:multiLevelType w:val="hybridMultilevel"/>
    <w:tmpl w:val="B8CC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058E1"/>
    <w:multiLevelType w:val="hybridMultilevel"/>
    <w:tmpl w:val="82102E26"/>
    <w:lvl w:ilvl="0" w:tplc="1A0A36C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25A3E"/>
    <w:multiLevelType w:val="hybridMultilevel"/>
    <w:tmpl w:val="FD6C9E26"/>
    <w:lvl w:ilvl="0" w:tplc="D4D0C8C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065B4"/>
    <w:multiLevelType w:val="hybridMultilevel"/>
    <w:tmpl w:val="F252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B0862"/>
    <w:multiLevelType w:val="hybridMultilevel"/>
    <w:tmpl w:val="1F267C26"/>
    <w:lvl w:ilvl="0" w:tplc="39B66DFE">
      <w:start w:val="1"/>
      <w:numFmt w:val="decimal"/>
      <w:lvlText w:val="%1."/>
      <w:lvlJc w:val="left"/>
      <w:pPr>
        <w:ind w:left="720" w:hanging="360"/>
      </w:pPr>
      <w:rPr>
        <w:rFonts w:ascii="Calibri" w:eastAsiaTheme="minorHAnsi"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C7E0B"/>
    <w:multiLevelType w:val="hybridMultilevel"/>
    <w:tmpl w:val="7F988AE4"/>
    <w:lvl w:ilvl="0" w:tplc="1A0A36C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279B8"/>
    <w:multiLevelType w:val="hybridMultilevel"/>
    <w:tmpl w:val="DB22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770AF"/>
    <w:multiLevelType w:val="hybridMultilevel"/>
    <w:tmpl w:val="7E40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C6858"/>
    <w:multiLevelType w:val="hybridMultilevel"/>
    <w:tmpl w:val="9CF8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C272A"/>
    <w:multiLevelType w:val="hybridMultilevel"/>
    <w:tmpl w:val="727C8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7D36FB"/>
    <w:multiLevelType w:val="hybridMultilevel"/>
    <w:tmpl w:val="2FBE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F4C84"/>
    <w:multiLevelType w:val="hybridMultilevel"/>
    <w:tmpl w:val="4D5AC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429A6"/>
    <w:multiLevelType w:val="hybridMultilevel"/>
    <w:tmpl w:val="1E3099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536885"/>
    <w:multiLevelType w:val="hybridMultilevel"/>
    <w:tmpl w:val="22F8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67075"/>
    <w:multiLevelType w:val="hybridMultilevel"/>
    <w:tmpl w:val="D3004E20"/>
    <w:lvl w:ilvl="0" w:tplc="154A11C6">
      <w:start w:val="16"/>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16" w15:restartNumberingAfterBreak="0">
    <w:nsid w:val="53E67341"/>
    <w:multiLevelType w:val="hybridMultilevel"/>
    <w:tmpl w:val="C85881A4"/>
    <w:lvl w:ilvl="0" w:tplc="1A0A36CC">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35316F"/>
    <w:multiLevelType w:val="hybridMultilevel"/>
    <w:tmpl w:val="4974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F97709"/>
    <w:multiLevelType w:val="hybridMultilevel"/>
    <w:tmpl w:val="BD026AD6"/>
    <w:lvl w:ilvl="0" w:tplc="1A0A36CC">
      <w:start w:val="5"/>
      <w:numFmt w:val="bullet"/>
      <w:lvlText w:val="•"/>
      <w:lvlJc w:val="left"/>
      <w:pPr>
        <w:ind w:left="868" w:hanging="360"/>
      </w:pPr>
      <w:rPr>
        <w:rFonts w:ascii="Calibri" w:eastAsiaTheme="minorHAnsi" w:hAnsi="Calibri" w:cs="Calibri" w:hint="default"/>
      </w:rPr>
    </w:lvl>
    <w:lvl w:ilvl="1" w:tplc="08090003" w:tentative="1">
      <w:start w:val="1"/>
      <w:numFmt w:val="bullet"/>
      <w:lvlText w:val="o"/>
      <w:lvlJc w:val="left"/>
      <w:pPr>
        <w:ind w:left="1588" w:hanging="360"/>
      </w:pPr>
      <w:rPr>
        <w:rFonts w:ascii="Courier New" w:hAnsi="Courier New" w:cs="Courier New" w:hint="default"/>
      </w:rPr>
    </w:lvl>
    <w:lvl w:ilvl="2" w:tplc="08090005" w:tentative="1">
      <w:start w:val="1"/>
      <w:numFmt w:val="bullet"/>
      <w:lvlText w:val=""/>
      <w:lvlJc w:val="left"/>
      <w:pPr>
        <w:ind w:left="2308" w:hanging="360"/>
      </w:pPr>
      <w:rPr>
        <w:rFonts w:ascii="Wingdings" w:hAnsi="Wingdings" w:hint="default"/>
      </w:rPr>
    </w:lvl>
    <w:lvl w:ilvl="3" w:tplc="08090001" w:tentative="1">
      <w:start w:val="1"/>
      <w:numFmt w:val="bullet"/>
      <w:lvlText w:val=""/>
      <w:lvlJc w:val="left"/>
      <w:pPr>
        <w:ind w:left="3028" w:hanging="360"/>
      </w:pPr>
      <w:rPr>
        <w:rFonts w:ascii="Symbol" w:hAnsi="Symbol" w:hint="default"/>
      </w:rPr>
    </w:lvl>
    <w:lvl w:ilvl="4" w:tplc="08090003" w:tentative="1">
      <w:start w:val="1"/>
      <w:numFmt w:val="bullet"/>
      <w:lvlText w:val="o"/>
      <w:lvlJc w:val="left"/>
      <w:pPr>
        <w:ind w:left="3748" w:hanging="360"/>
      </w:pPr>
      <w:rPr>
        <w:rFonts w:ascii="Courier New" w:hAnsi="Courier New" w:cs="Courier New" w:hint="default"/>
      </w:rPr>
    </w:lvl>
    <w:lvl w:ilvl="5" w:tplc="08090005" w:tentative="1">
      <w:start w:val="1"/>
      <w:numFmt w:val="bullet"/>
      <w:lvlText w:val=""/>
      <w:lvlJc w:val="left"/>
      <w:pPr>
        <w:ind w:left="4468" w:hanging="360"/>
      </w:pPr>
      <w:rPr>
        <w:rFonts w:ascii="Wingdings" w:hAnsi="Wingdings" w:hint="default"/>
      </w:rPr>
    </w:lvl>
    <w:lvl w:ilvl="6" w:tplc="08090001" w:tentative="1">
      <w:start w:val="1"/>
      <w:numFmt w:val="bullet"/>
      <w:lvlText w:val=""/>
      <w:lvlJc w:val="left"/>
      <w:pPr>
        <w:ind w:left="5188" w:hanging="360"/>
      </w:pPr>
      <w:rPr>
        <w:rFonts w:ascii="Symbol" w:hAnsi="Symbol" w:hint="default"/>
      </w:rPr>
    </w:lvl>
    <w:lvl w:ilvl="7" w:tplc="08090003" w:tentative="1">
      <w:start w:val="1"/>
      <w:numFmt w:val="bullet"/>
      <w:lvlText w:val="o"/>
      <w:lvlJc w:val="left"/>
      <w:pPr>
        <w:ind w:left="5908" w:hanging="360"/>
      </w:pPr>
      <w:rPr>
        <w:rFonts w:ascii="Courier New" w:hAnsi="Courier New" w:cs="Courier New" w:hint="default"/>
      </w:rPr>
    </w:lvl>
    <w:lvl w:ilvl="8" w:tplc="08090005" w:tentative="1">
      <w:start w:val="1"/>
      <w:numFmt w:val="bullet"/>
      <w:lvlText w:val=""/>
      <w:lvlJc w:val="left"/>
      <w:pPr>
        <w:ind w:left="6628" w:hanging="360"/>
      </w:pPr>
      <w:rPr>
        <w:rFonts w:ascii="Wingdings" w:hAnsi="Wingdings" w:hint="default"/>
      </w:rPr>
    </w:lvl>
  </w:abstractNum>
  <w:abstractNum w:abstractNumId="19" w15:restartNumberingAfterBreak="0">
    <w:nsid w:val="67730343"/>
    <w:multiLevelType w:val="hybridMultilevel"/>
    <w:tmpl w:val="8F92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371E59"/>
    <w:multiLevelType w:val="hybridMultilevel"/>
    <w:tmpl w:val="DA0CB5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B531634"/>
    <w:multiLevelType w:val="hybridMultilevel"/>
    <w:tmpl w:val="D1043E62"/>
    <w:lvl w:ilvl="0" w:tplc="ACDE47D2">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AA0D8D"/>
    <w:multiLevelType w:val="hybridMultilevel"/>
    <w:tmpl w:val="49E8C0CE"/>
    <w:lvl w:ilvl="0" w:tplc="C2BAEE8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B60B9E"/>
    <w:multiLevelType w:val="hybridMultilevel"/>
    <w:tmpl w:val="93CA4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700294"/>
    <w:multiLevelType w:val="hybridMultilevel"/>
    <w:tmpl w:val="3A760A70"/>
    <w:lvl w:ilvl="0" w:tplc="0809000F">
      <w:start w:val="1"/>
      <w:numFmt w:val="decimal"/>
      <w:lvlText w:val="%1."/>
      <w:lvlJc w:val="left"/>
      <w:pPr>
        <w:ind w:left="720" w:hanging="360"/>
      </w:pPr>
      <w:rPr>
        <w:rFonts w:hint="default"/>
      </w:rPr>
    </w:lvl>
    <w:lvl w:ilvl="1" w:tplc="1A0A36CC">
      <w:start w:val="5"/>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BB69E1"/>
    <w:multiLevelType w:val="hybridMultilevel"/>
    <w:tmpl w:val="79DC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36252"/>
    <w:multiLevelType w:val="hybridMultilevel"/>
    <w:tmpl w:val="74E03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0122447">
    <w:abstractNumId w:val="26"/>
  </w:num>
  <w:num w:numId="2" w16cid:durableId="765807726">
    <w:abstractNumId w:val="3"/>
  </w:num>
  <w:num w:numId="3" w16cid:durableId="1672442805">
    <w:abstractNumId w:val="25"/>
  </w:num>
  <w:num w:numId="4" w16cid:durableId="27028002">
    <w:abstractNumId w:val="2"/>
  </w:num>
  <w:num w:numId="5" w16cid:durableId="1908346217">
    <w:abstractNumId w:val="16"/>
  </w:num>
  <w:num w:numId="6" w16cid:durableId="1836721928">
    <w:abstractNumId w:val="18"/>
  </w:num>
  <w:num w:numId="7" w16cid:durableId="1515076402">
    <w:abstractNumId w:val="13"/>
  </w:num>
  <w:num w:numId="8" w16cid:durableId="150490395">
    <w:abstractNumId w:val="24"/>
  </w:num>
  <w:num w:numId="9" w16cid:durableId="1649440191">
    <w:abstractNumId w:val="6"/>
  </w:num>
  <w:num w:numId="10" w16cid:durableId="819998920">
    <w:abstractNumId w:val="15"/>
  </w:num>
  <w:num w:numId="11" w16cid:durableId="699814693">
    <w:abstractNumId w:val="22"/>
  </w:num>
  <w:num w:numId="12" w16cid:durableId="1367214819">
    <w:abstractNumId w:val="4"/>
  </w:num>
  <w:num w:numId="13" w16cid:durableId="2074690212">
    <w:abstractNumId w:val="7"/>
  </w:num>
  <w:num w:numId="14" w16cid:durableId="794913718">
    <w:abstractNumId w:val="8"/>
  </w:num>
  <w:num w:numId="15" w16cid:durableId="1293093773">
    <w:abstractNumId w:val="9"/>
  </w:num>
  <w:num w:numId="16" w16cid:durableId="641734768">
    <w:abstractNumId w:val="21"/>
  </w:num>
  <w:num w:numId="17" w16cid:durableId="1770004542">
    <w:abstractNumId w:val="20"/>
  </w:num>
  <w:num w:numId="18" w16cid:durableId="873006521">
    <w:abstractNumId w:val="12"/>
  </w:num>
  <w:num w:numId="19" w16cid:durableId="718210083">
    <w:abstractNumId w:val="19"/>
  </w:num>
  <w:num w:numId="20" w16cid:durableId="1601527892">
    <w:abstractNumId w:val="14"/>
  </w:num>
  <w:num w:numId="21" w16cid:durableId="1102141063">
    <w:abstractNumId w:val="17"/>
  </w:num>
  <w:num w:numId="22" w16cid:durableId="150340067">
    <w:abstractNumId w:val="5"/>
  </w:num>
  <w:num w:numId="23" w16cid:durableId="402921840">
    <w:abstractNumId w:val="10"/>
  </w:num>
  <w:num w:numId="24" w16cid:durableId="1447238250">
    <w:abstractNumId w:val="23"/>
  </w:num>
  <w:num w:numId="25" w16cid:durableId="1554121832">
    <w:abstractNumId w:val="11"/>
  </w:num>
  <w:num w:numId="26" w16cid:durableId="1227716512">
    <w:abstractNumId w:val="0"/>
  </w:num>
  <w:num w:numId="27" w16cid:durableId="168867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38"/>
    <w:rsid w:val="000122E7"/>
    <w:rsid w:val="00016D4C"/>
    <w:rsid w:val="000244FF"/>
    <w:rsid w:val="0002694E"/>
    <w:rsid w:val="0004355E"/>
    <w:rsid w:val="000610EF"/>
    <w:rsid w:val="00076ED8"/>
    <w:rsid w:val="00077FF1"/>
    <w:rsid w:val="00087262"/>
    <w:rsid w:val="000B3A2E"/>
    <w:rsid w:val="000C5A49"/>
    <w:rsid w:val="000D2D6E"/>
    <w:rsid w:val="000E5C4D"/>
    <w:rsid w:val="000F3C2F"/>
    <w:rsid w:val="001016C1"/>
    <w:rsid w:val="0012316F"/>
    <w:rsid w:val="00160AD0"/>
    <w:rsid w:val="0016442E"/>
    <w:rsid w:val="00165998"/>
    <w:rsid w:val="001731BC"/>
    <w:rsid w:val="00174702"/>
    <w:rsid w:val="00197F2B"/>
    <w:rsid w:val="001A0A5A"/>
    <w:rsid w:val="0020198E"/>
    <w:rsid w:val="00202234"/>
    <w:rsid w:val="0020482F"/>
    <w:rsid w:val="00264C77"/>
    <w:rsid w:val="00267838"/>
    <w:rsid w:val="00270135"/>
    <w:rsid w:val="002B59E0"/>
    <w:rsid w:val="002C27DB"/>
    <w:rsid w:val="002C7A1A"/>
    <w:rsid w:val="002D15F2"/>
    <w:rsid w:val="002D6D12"/>
    <w:rsid w:val="002E1A8E"/>
    <w:rsid w:val="00312D17"/>
    <w:rsid w:val="003355C0"/>
    <w:rsid w:val="003415FD"/>
    <w:rsid w:val="00342E18"/>
    <w:rsid w:val="00344B84"/>
    <w:rsid w:val="003461D8"/>
    <w:rsid w:val="00372C48"/>
    <w:rsid w:val="00381FD3"/>
    <w:rsid w:val="00387505"/>
    <w:rsid w:val="00387853"/>
    <w:rsid w:val="003B5345"/>
    <w:rsid w:val="003D707B"/>
    <w:rsid w:val="003F42F9"/>
    <w:rsid w:val="004015EA"/>
    <w:rsid w:val="00411023"/>
    <w:rsid w:val="0041200F"/>
    <w:rsid w:val="004201D4"/>
    <w:rsid w:val="00425288"/>
    <w:rsid w:val="00460756"/>
    <w:rsid w:val="004644B5"/>
    <w:rsid w:val="0047787D"/>
    <w:rsid w:val="00494DB4"/>
    <w:rsid w:val="004A2DCA"/>
    <w:rsid w:val="004B79A2"/>
    <w:rsid w:val="004C5139"/>
    <w:rsid w:val="004D6AB6"/>
    <w:rsid w:val="004F694E"/>
    <w:rsid w:val="0055138E"/>
    <w:rsid w:val="00554241"/>
    <w:rsid w:val="00560063"/>
    <w:rsid w:val="00562A73"/>
    <w:rsid w:val="00577D13"/>
    <w:rsid w:val="0058636E"/>
    <w:rsid w:val="005B4C57"/>
    <w:rsid w:val="005D5E3E"/>
    <w:rsid w:val="005F69D2"/>
    <w:rsid w:val="00603BFF"/>
    <w:rsid w:val="00610AF3"/>
    <w:rsid w:val="00630C4D"/>
    <w:rsid w:val="006400EF"/>
    <w:rsid w:val="00647038"/>
    <w:rsid w:val="0067701E"/>
    <w:rsid w:val="00684EAF"/>
    <w:rsid w:val="006A68F1"/>
    <w:rsid w:val="006B5B5B"/>
    <w:rsid w:val="006D1FC5"/>
    <w:rsid w:val="006F0D97"/>
    <w:rsid w:val="006F41FD"/>
    <w:rsid w:val="00712878"/>
    <w:rsid w:val="00730B01"/>
    <w:rsid w:val="007352FA"/>
    <w:rsid w:val="0075172F"/>
    <w:rsid w:val="007518EA"/>
    <w:rsid w:val="00791F62"/>
    <w:rsid w:val="007A08CD"/>
    <w:rsid w:val="007B192A"/>
    <w:rsid w:val="007C4E7B"/>
    <w:rsid w:val="007C6BDF"/>
    <w:rsid w:val="007D3C84"/>
    <w:rsid w:val="00812A00"/>
    <w:rsid w:val="0082728C"/>
    <w:rsid w:val="00834993"/>
    <w:rsid w:val="00835BB4"/>
    <w:rsid w:val="00853A73"/>
    <w:rsid w:val="00856453"/>
    <w:rsid w:val="00873980"/>
    <w:rsid w:val="00880D6B"/>
    <w:rsid w:val="00882A91"/>
    <w:rsid w:val="008B3BC1"/>
    <w:rsid w:val="008B7E63"/>
    <w:rsid w:val="008E336D"/>
    <w:rsid w:val="008E7DE3"/>
    <w:rsid w:val="00900901"/>
    <w:rsid w:val="00930E0B"/>
    <w:rsid w:val="009925EE"/>
    <w:rsid w:val="009A4C1C"/>
    <w:rsid w:val="009F0419"/>
    <w:rsid w:val="009F7991"/>
    <w:rsid w:val="00A07A16"/>
    <w:rsid w:val="00A17216"/>
    <w:rsid w:val="00A51312"/>
    <w:rsid w:val="00A743D9"/>
    <w:rsid w:val="00A804F0"/>
    <w:rsid w:val="00A855C7"/>
    <w:rsid w:val="00A9731A"/>
    <w:rsid w:val="00AA6125"/>
    <w:rsid w:val="00AA7714"/>
    <w:rsid w:val="00AB4259"/>
    <w:rsid w:val="00AD7894"/>
    <w:rsid w:val="00AF252B"/>
    <w:rsid w:val="00AF6EE5"/>
    <w:rsid w:val="00B000AA"/>
    <w:rsid w:val="00B1022E"/>
    <w:rsid w:val="00B14C0F"/>
    <w:rsid w:val="00B52B73"/>
    <w:rsid w:val="00B7707E"/>
    <w:rsid w:val="00B84FD2"/>
    <w:rsid w:val="00B91259"/>
    <w:rsid w:val="00BC1F28"/>
    <w:rsid w:val="00BD426F"/>
    <w:rsid w:val="00BD50FD"/>
    <w:rsid w:val="00BD5F9A"/>
    <w:rsid w:val="00BE54EC"/>
    <w:rsid w:val="00C1389C"/>
    <w:rsid w:val="00C3532E"/>
    <w:rsid w:val="00C50664"/>
    <w:rsid w:val="00C507B6"/>
    <w:rsid w:val="00C60DC6"/>
    <w:rsid w:val="00C67B30"/>
    <w:rsid w:val="00C77881"/>
    <w:rsid w:val="00C922E8"/>
    <w:rsid w:val="00CC3A6D"/>
    <w:rsid w:val="00CC4E95"/>
    <w:rsid w:val="00CD04DA"/>
    <w:rsid w:val="00CD072D"/>
    <w:rsid w:val="00CD11A9"/>
    <w:rsid w:val="00CD7157"/>
    <w:rsid w:val="00D0262B"/>
    <w:rsid w:val="00D0372F"/>
    <w:rsid w:val="00D17B42"/>
    <w:rsid w:val="00D20827"/>
    <w:rsid w:val="00D2248D"/>
    <w:rsid w:val="00D34C96"/>
    <w:rsid w:val="00D65303"/>
    <w:rsid w:val="00D768CB"/>
    <w:rsid w:val="00D81BC8"/>
    <w:rsid w:val="00DA2868"/>
    <w:rsid w:val="00DC032C"/>
    <w:rsid w:val="00DC4229"/>
    <w:rsid w:val="00DD1B0C"/>
    <w:rsid w:val="00DD23BD"/>
    <w:rsid w:val="00DD4E82"/>
    <w:rsid w:val="00DE465F"/>
    <w:rsid w:val="00DF28C6"/>
    <w:rsid w:val="00E16390"/>
    <w:rsid w:val="00E215BC"/>
    <w:rsid w:val="00E26C2B"/>
    <w:rsid w:val="00E32059"/>
    <w:rsid w:val="00E33E6D"/>
    <w:rsid w:val="00E3650E"/>
    <w:rsid w:val="00E4166F"/>
    <w:rsid w:val="00E47A65"/>
    <w:rsid w:val="00E63AE8"/>
    <w:rsid w:val="00E64928"/>
    <w:rsid w:val="00E702BB"/>
    <w:rsid w:val="00E72D9C"/>
    <w:rsid w:val="00E844DB"/>
    <w:rsid w:val="00EC6475"/>
    <w:rsid w:val="00EF0F4D"/>
    <w:rsid w:val="00F12F01"/>
    <w:rsid w:val="00F1521D"/>
    <w:rsid w:val="00F304A8"/>
    <w:rsid w:val="00F33A3B"/>
    <w:rsid w:val="00F80729"/>
    <w:rsid w:val="00F81AE6"/>
    <w:rsid w:val="00FB5CD9"/>
    <w:rsid w:val="00FC461B"/>
    <w:rsid w:val="00FD1636"/>
    <w:rsid w:val="02031AA4"/>
    <w:rsid w:val="08B7A0E1"/>
    <w:rsid w:val="20E282DF"/>
    <w:rsid w:val="27036F76"/>
    <w:rsid w:val="281E4EF6"/>
    <w:rsid w:val="28476E0A"/>
    <w:rsid w:val="2D85C45B"/>
    <w:rsid w:val="3B2CB56E"/>
    <w:rsid w:val="3B90A777"/>
    <w:rsid w:val="40A93E0F"/>
    <w:rsid w:val="5E21E814"/>
    <w:rsid w:val="650DCE11"/>
    <w:rsid w:val="67121598"/>
    <w:rsid w:val="77A9F71C"/>
    <w:rsid w:val="79111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86A27"/>
  <w15:docId w15:val="{C119D6F2-00AB-45D5-BE85-6448E655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83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7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838"/>
    <w:rPr>
      <w:rFonts w:ascii="Segoe UI" w:hAnsi="Segoe UI" w:cs="Segoe UI"/>
      <w:sz w:val="18"/>
      <w:szCs w:val="18"/>
    </w:rPr>
  </w:style>
  <w:style w:type="table" w:styleId="TableGrid">
    <w:name w:val="Table Grid"/>
    <w:basedOn w:val="TableNormal"/>
    <w:uiPriority w:val="59"/>
    <w:rsid w:val="0026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F304A8"/>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D81BC8"/>
    <w:pPr>
      <w:ind w:left="720"/>
      <w:contextualSpacing/>
    </w:pPr>
  </w:style>
  <w:style w:type="character" w:styleId="Hyperlink">
    <w:name w:val="Hyperlink"/>
    <w:basedOn w:val="DefaultParagraphFont"/>
    <w:uiPriority w:val="99"/>
    <w:unhideWhenUsed/>
    <w:rsid w:val="00264C77"/>
    <w:rPr>
      <w:color w:val="0563C1" w:themeColor="hyperlink"/>
      <w:u w:val="single"/>
    </w:rPr>
  </w:style>
  <w:style w:type="character" w:customStyle="1" w:styleId="UnresolvedMention1">
    <w:name w:val="Unresolved Mention1"/>
    <w:basedOn w:val="DefaultParagraphFont"/>
    <w:uiPriority w:val="99"/>
    <w:semiHidden/>
    <w:unhideWhenUsed/>
    <w:rsid w:val="00264C77"/>
    <w:rPr>
      <w:color w:val="605E5C"/>
      <w:shd w:val="clear" w:color="auto" w:fill="E1DFDD"/>
    </w:rPr>
  </w:style>
  <w:style w:type="paragraph" w:styleId="Header">
    <w:name w:val="header"/>
    <w:basedOn w:val="Normal"/>
    <w:link w:val="HeaderChar"/>
    <w:unhideWhenUsed/>
    <w:rsid w:val="00264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C77"/>
  </w:style>
  <w:style w:type="paragraph" w:styleId="Footer">
    <w:name w:val="footer"/>
    <w:basedOn w:val="Normal"/>
    <w:link w:val="FooterChar"/>
    <w:uiPriority w:val="99"/>
    <w:unhideWhenUsed/>
    <w:rsid w:val="00264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C77"/>
  </w:style>
  <w:style w:type="character" w:customStyle="1" w:styleId="Heading1Char">
    <w:name w:val="Heading 1 Char"/>
    <w:basedOn w:val="DefaultParagraphFont"/>
    <w:link w:val="Heading1"/>
    <w:uiPriority w:val="9"/>
    <w:rsid w:val="009F799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EF0F4D"/>
    <w:rPr>
      <w:color w:val="954F72" w:themeColor="followedHyperlink"/>
      <w:u w:val="single"/>
    </w:rPr>
  </w:style>
  <w:style w:type="character" w:styleId="CommentReference">
    <w:name w:val="annotation reference"/>
    <w:basedOn w:val="DefaultParagraphFont"/>
    <w:uiPriority w:val="99"/>
    <w:semiHidden/>
    <w:unhideWhenUsed/>
    <w:rsid w:val="00B91259"/>
    <w:rPr>
      <w:sz w:val="16"/>
      <w:szCs w:val="16"/>
    </w:rPr>
  </w:style>
  <w:style w:type="paragraph" w:styleId="CommentText">
    <w:name w:val="annotation text"/>
    <w:basedOn w:val="Normal"/>
    <w:link w:val="CommentTextChar"/>
    <w:uiPriority w:val="99"/>
    <w:semiHidden/>
    <w:unhideWhenUsed/>
    <w:rsid w:val="00B91259"/>
    <w:pPr>
      <w:spacing w:line="240" w:lineRule="auto"/>
    </w:pPr>
    <w:rPr>
      <w:sz w:val="20"/>
      <w:szCs w:val="20"/>
    </w:rPr>
  </w:style>
  <w:style w:type="character" w:customStyle="1" w:styleId="CommentTextChar">
    <w:name w:val="Comment Text Char"/>
    <w:basedOn w:val="DefaultParagraphFont"/>
    <w:link w:val="CommentText"/>
    <w:uiPriority w:val="99"/>
    <w:semiHidden/>
    <w:rsid w:val="00B91259"/>
    <w:rPr>
      <w:sz w:val="20"/>
      <w:szCs w:val="20"/>
    </w:rPr>
  </w:style>
  <w:style w:type="paragraph" w:styleId="CommentSubject">
    <w:name w:val="annotation subject"/>
    <w:basedOn w:val="CommentText"/>
    <w:next w:val="CommentText"/>
    <w:link w:val="CommentSubjectChar"/>
    <w:uiPriority w:val="99"/>
    <w:semiHidden/>
    <w:unhideWhenUsed/>
    <w:rsid w:val="00B91259"/>
    <w:rPr>
      <w:b/>
      <w:bCs/>
    </w:rPr>
  </w:style>
  <w:style w:type="character" w:customStyle="1" w:styleId="CommentSubjectChar">
    <w:name w:val="Comment Subject Char"/>
    <w:basedOn w:val="CommentTextChar"/>
    <w:link w:val="CommentSubject"/>
    <w:uiPriority w:val="99"/>
    <w:semiHidden/>
    <w:rsid w:val="00B91259"/>
    <w:rPr>
      <w:b/>
      <w:bCs/>
      <w:sz w:val="20"/>
      <w:szCs w:val="20"/>
    </w:rPr>
  </w:style>
  <w:style w:type="character" w:customStyle="1" w:styleId="UnresolvedMention2">
    <w:name w:val="Unresolved Mention2"/>
    <w:basedOn w:val="DefaultParagraphFont"/>
    <w:uiPriority w:val="99"/>
    <w:semiHidden/>
    <w:unhideWhenUsed/>
    <w:rsid w:val="00835BB4"/>
    <w:rPr>
      <w:color w:val="605E5C"/>
      <w:shd w:val="clear" w:color="auto" w:fill="E1DFDD"/>
    </w:rPr>
  </w:style>
  <w:style w:type="paragraph" w:styleId="Revision">
    <w:name w:val="Revision"/>
    <w:hidden/>
    <w:uiPriority w:val="99"/>
    <w:semiHidden/>
    <w:rsid w:val="00E63AE8"/>
    <w:pPr>
      <w:spacing w:after="0" w:line="240" w:lineRule="auto"/>
    </w:pPr>
  </w:style>
  <w:style w:type="character" w:styleId="UnresolvedMention">
    <w:name w:val="Unresolved Mention"/>
    <w:basedOn w:val="DefaultParagraphFont"/>
    <w:uiPriority w:val="99"/>
    <w:semiHidden/>
    <w:unhideWhenUsed/>
    <w:rsid w:val="00DC4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025">
      <w:bodyDiv w:val="1"/>
      <w:marLeft w:val="0"/>
      <w:marRight w:val="0"/>
      <w:marTop w:val="0"/>
      <w:marBottom w:val="0"/>
      <w:divBdr>
        <w:top w:val="none" w:sz="0" w:space="0" w:color="auto"/>
        <w:left w:val="none" w:sz="0" w:space="0" w:color="auto"/>
        <w:bottom w:val="none" w:sz="0" w:space="0" w:color="auto"/>
        <w:right w:val="none" w:sz="0" w:space="0" w:color="auto"/>
      </w:divBdr>
    </w:div>
    <w:div w:id="24244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more/media-centre/coronavirus-covid-19-guidance-church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2345B834DE274C87078C5365A5F6DB" ma:contentTypeVersion="13" ma:contentTypeDescription="Create a new document." ma:contentTypeScope="" ma:versionID="876bcafd9a19cdb4caa260e1d8273244">
  <xsd:schema xmlns:xsd="http://www.w3.org/2001/XMLSchema" xmlns:xs="http://www.w3.org/2001/XMLSchema" xmlns:p="http://schemas.microsoft.com/office/2006/metadata/properties" xmlns:ns3="3e1aeec9-1dab-4594-b0d7-4eb29eb51f8b" xmlns:ns4="92e629da-baa9-465d-954a-7a5bc2da991f" targetNamespace="http://schemas.microsoft.com/office/2006/metadata/properties" ma:root="true" ma:fieldsID="e50f5a18a54b6186f7da5cc1e675cc23" ns3:_="" ns4:_="">
    <xsd:import namespace="3e1aeec9-1dab-4594-b0d7-4eb29eb51f8b"/>
    <xsd:import namespace="92e629da-baa9-465d-954a-7a5bc2da99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aeec9-1dab-4594-b0d7-4eb29eb51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629da-baa9-465d-954a-7a5bc2da99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80041A-6D61-402A-B555-F64F8F809C98}">
  <ds:schemaRefs>
    <ds:schemaRef ds:uri="http://schemas.microsoft.com/sharepoint/v3/contenttype/forms"/>
  </ds:schemaRefs>
</ds:datastoreItem>
</file>

<file path=customXml/itemProps2.xml><?xml version="1.0" encoding="utf-8"?>
<ds:datastoreItem xmlns:ds="http://schemas.openxmlformats.org/officeDocument/2006/customXml" ds:itemID="{60245DED-3DD2-4C9F-94A8-7D5D8377E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aeec9-1dab-4594-b0d7-4eb29eb51f8b"/>
    <ds:schemaRef ds:uri="92e629da-baa9-465d-954a-7a5bc2da9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F62711-D44C-43F0-8E4D-B42B2B228455}">
  <ds:schemaRefs>
    <ds:schemaRef ds:uri="http://schemas.openxmlformats.org/officeDocument/2006/bibliography"/>
  </ds:schemaRefs>
</ds:datastoreItem>
</file>

<file path=customXml/itemProps4.xml><?xml version="1.0" encoding="utf-8"?>
<ds:datastoreItem xmlns:ds="http://schemas.openxmlformats.org/officeDocument/2006/customXml" ds:itemID="{0D578F3B-5014-4777-889F-E096C2F908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8</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6561</CharactersWithSpaces>
  <SharedDoc>false</SharedDoc>
  <HLinks>
    <vt:vector size="84" baseType="variant">
      <vt:variant>
        <vt:i4>1310797</vt:i4>
      </vt:variant>
      <vt:variant>
        <vt:i4>39</vt:i4>
      </vt:variant>
      <vt:variant>
        <vt:i4>0</vt:i4>
      </vt:variant>
      <vt:variant>
        <vt:i4>5</vt:i4>
      </vt:variant>
      <vt:variant>
        <vt:lpwstr>https://www.churchofengland.org/sites/default/files/2020-05/Keeping church buildings clean v1.pdf</vt:lpwstr>
      </vt:variant>
      <vt:variant>
        <vt:lpwstr/>
      </vt:variant>
      <vt:variant>
        <vt:i4>4128867</vt:i4>
      </vt:variant>
      <vt:variant>
        <vt:i4>36</vt:i4>
      </vt:variant>
      <vt:variant>
        <vt:i4>0</vt:i4>
      </vt:variant>
      <vt:variant>
        <vt:i4>5</vt:i4>
      </vt:variant>
      <vt:variant>
        <vt:lpwstr>https://www.gov.uk/government/publications/covid-19-decontamination-in-non-healthcare-settings/covid-19-decontamination-in-non-healthcare-settings</vt:lpwstr>
      </vt:variant>
      <vt:variant>
        <vt:lpwstr/>
      </vt:variant>
      <vt:variant>
        <vt:i4>65629</vt:i4>
      </vt:variant>
      <vt:variant>
        <vt:i4>33</vt:i4>
      </vt:variant>
      <vt:variant>
        <vt:i4>0</vt:i4>
      </vt:variant>
      <vt:variant>
        <vt:i4>5</vt:i4>
      </vt:variant>
      <vt:variant>
        <vt:lpwstr>https://www.parishbuying.org.uk/</vt:lpwstr>
      </vt:variant>
      <vt:variant>
        <vt:lpwstr/>
      </vt:variant>
      <vt:variant>
        <vt:i4>65629</vt:i4>
      </vt:variant>
      <vt:variant>
        <vt:i4>30</vt:i4>
      </vt:variant>
      <vt:variant>
        <vt:i4>0</vt:i4>
      </vt:variant>
      <vt:variant>
        <vt:i4>5</vt:i4>
      </vt:variant>
      <vt:variant>
        <vt:lpwstr>https://www.parishbuying.org.uk/</vt:lpwstr>
      </vt:variant>
      <vt:variant>
        <vt:lpwstr/>
      </vt:variant>
      <vt:variant>
        <vt:i4>1310797</vt:i4>
      </vt:variant>
      <vt:variant>
        <vt:i4>27</vt:i4>
      </vt:variant>
      <vt:variant>
        <vt:i4>0</vt:i4>
      </vt:variant>
      <vt:variant>
        <vt:i4>5</vt:i4>
      </vt:variant>
      <vt:variant>
        <vt:lpwstr>https://www.churchofengland.org/sites/default/files/2020-05/Keeping church buildings clean v1.pdf</vt:lpwstr>
      </vt:variant>
      <vt:variant>
        <vt:lpwstr/>
      </vt:variant>
      <vt:variant>
        <vt:i4>65629</vt:i4>
      </vt:variant>
      <vt:variant>
        <vt:i4>24</vt:i4>
      </vt:variant>
      <vt:variant>
        <vt:i4>0</vt:i4>
      </vt:variant>
      <vt:variant>
        <vt:i4>5</vt:i4>
      </vt:variant>
      <vt:variant>
        <vt:lpwstr>https://www.parishbuying.org.uk/</vt:lpwstr>
      </vt:variant>
      <vt:variant>
        <vt:lpwstr/>
      </vt:variant>
      <vt:variant>
        <vt:i4>65629</vt:i4>
      </vt:variant>
      <vt:variant>
        <vt:i4>21</vt:i4>
      </vt:variant>
      <vt:variant>
        <vt:i4>0</vt:i4>
      </vt:variant>
      <vt:variant>
        <vt:i4>5</vt:i4>
      </vt:variant>
      <vt:variant>
        <vt:lpwstr>https://www.parishbuying.org.uk/</vt:lpwstr>
      </vt:variant>
      <vt:variant>
        <vt:lpwstr/>
      </vt:variant>
      <vt:variant>
        <vt:i4>1310797</vt:i4>
      </vt:variant>
      <vt:variant>
        <vt:i4>18</vt:i4>
      </vt:variant>
      <vt:variant>
        <vt:i4>0</vt:i4>
      </vt:variant>
      <vt:variant>
        <vt:i4>5</vt:i4>
      </vt:variant>
      <vt:variant>
        <vt:lpwstr>https://www.churchofengland.org/sites/default/files/2020-05/Keeping church buildings clean v1.pdf</vt:lpwstr>
      </vt:variant>
      <vt:variant>
        <vt:lpwstr/>
      </vt:variant>
      <vt:variant>
        <vt:i4>65629</vt:i4>
      </vt:variant>
      <vt:variant>
        <vt:i4>15</vt:i4>
      </vt:variant>
      <vt:variant>
        <vt:i4>0</vt:i4>
      </vt:variant>
      <vt:variant>
        <vt:i4>5</vt:i4>
      </vt:variant>
      <vt:variant>
        <vt:lpwstr>https://www.parishbuying.org.uk/</vt:lpwstr>
      </vt:variant>
      <vt:variant>
        <vt:lpwstr/>
      </vt:variant>
      <vt:variant>
        <vt:i4>1310797</vt:i4>
      </vt:variant>
      <vt:variant>
        <vt:i4>12</vt:i4>
      </vt:variant>
      <vt:variant>
        <vt:i4>0</vt:i4>
      </vt:variant>
      <vt:variant>
        <vt:i4>5</vt:i4>
      </vt:variant>
      <vt:variant>
        <vt:lpwstr>https://www.churchofengland.org/sites/default/files/2020-05/Keeping church buildings clean v1.pdf</vt:lpwstr>
      </vt:variant>
      <vt:variant>
        <vt:lpwstr/>
      </vt:variant>
      <vt:variant>
        <vt:i4>655381</vt:i4>
      </vt:variant>
      <vt:variant>
        <vt:i4>9</vt:i4>
      </vt:variant>
      <vt:variant>
        <vt:i4>0</vt:i4>
      </vt:variant>
      <vt:variant>
        <vt:i4>5</vt:i4>
      </vt:variant>
      <vt:variant>
        <vt:lpwstr>https://www.gov.uk/government/publications/guidance-for-organisations-on-supplying-safe-water-supplies?utm_source=a85cd421-5f76-4767-95f7-da69aa76fe3d&amp;utm_medium=email&amp;utm_campaign=govuk-notifications&amp;utm_content=immediate</vt:lpwstr>
      </vt:variant>
      <vt:variant>
        <vt:lpwstr/>
      </vt:variant>
      <vt:variant>
        <vt:i4>5767178</vt:i4>
      </vt:variant>
      <vt:variant>
        <vt:i4>6</vt:i4>
      </vt:variant>
      <vt:variant>
        <vt:i4>0</vt:i4>
      </vt:variant>
      <vt:variant>
        <vt:i4>5</vt:i4>
      </vt:variant>
      <vt:variant>
        <vt:lpwstr>https://www.ecclesiastical.com/documents/lone-working.pdf</vt:lpwstr>
      </vt:variant>
      <vt:variant>
        <vt:lpwstr/>
      </vt:variant>
      <vt:variant>
        <vt:i4>1245279</vt:i4>
      </vt:variant>
      <vt:variant>
        <vt:i4>3</vt:i4>
      </vt:variant>
      <vt:variant>
        <vt:i4>0</vt:i4>
      </vt:variant>
      <vt:variant>
        <vt:i4>5</vt:i4>
      </vt:variant>
      <vt:variant>
        <vt:lpwstr>https://www.churchofengland.org/more/media-centre/coronavirus-covid-19-guidance-churches</vt:lpwstr>
      </vt:variant>
      <vt:variant>
        <vt:lpwstr/>
      </vt:variant>
      <vt:variant>
        <vt:i4>1245279</vt:i4>
      </vt:variant>
      <vt:variant>
        <vt:i4>0</vt:i4>
      </vt:variant>
      <vt:variant>
        <vt:i4>0</vt:i4>
      </vt:variant>
      <vt:variant>
        <vt:i4>5</vt:i4>
      </vt:variant>
      <vt:variant>
        <vt:lpwstr>https://www.churchofengland.org/more/media-centre/coronavirus-covid-19-guidance-churches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Clark</dc:creator>
  <cp:lastModifiedBy>Claire Reetz</cp:lastModifiedBy>
  <cp:revision>4</cp:revision>
  <cp:lastPrinted>2020-10-07T10:03:00Z</cp:lastPrinted>
  <dcterms:created xsi:type="dcterms:W3CDTF">2023-01-30T19:58:00Z</dcterms:created>
  <dcterms:modified xsi:type="dcterms:W3CDTF">2023-01-31T14:19:00Z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0x010100A42345B834DE274C87078C5365A5F6DB</vt:lpwstr>
  </property>
</Properties>
</file>