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2914E" w14:textId="77777777" w:rsidR="0073761B" w:rsidRDefault="0073761B" w:rsidP="0073761B">
      <w:bookmarkStart w:id="0" w:name="_MailOriginal"/>
      <w:r>
        <w:rPr>
          <w:rFonts w:ascii="Arial" w:hAnsi="Arial" w:cs="Arial"/>
          <w:sz w:val="21"/>
          <w:szCs w:val="21"/>
        </w:rPr>
        <w:t>Dear Colleagues</w:t>
      </w:r>
    </w:p>
    <w:p w14:paraId="60CD2AA9" w14:textId="77777777" w:rsidR="0073761B" w:rsidRDefault="0073761B" w:rsidP="0073761B">
      <w:r>
        <w:rPr>
          <w:rFonts w:ascii="Arial" w:hAnsi="Arial" w:cs="Arial"/>
          <w:sz w:val="21"/>
          <w:szCs w:val="21"/>
        </w:rPr>
        <w:t> </w:t>
      </w:r>
    </w:p>
    <w:p w14:paraId="39EA809E" w14:textId="3658FE80" w:rsidR="0073761B" w:rsidRDefault="0073761B" w:rsidP="0073761B">
      <w:r>
        <w:rPr>
          <w:rFonts w:ascii="Arial" w:hAnsi="Arial" w:cs="Arial"/>
          <w:sz w:val="21"/>
          <w:szCs w:val="21"/>
        </w:rPr>
        <w:t>Please find registration details below for ExpertEd’s free webinars taking place this term for years 5-8.</w:t>
      </w:r>
    </w:p>
    <w:p w14:paraId="74550476" w14:textId="77777777" w:rsidR="0073761B" w:rsidRDefault="0073761B" w:rsidP="0073761B">
      <w:r>
        <w:rPr>
          <w:rFonts w:ascii="Arial" w:hAnsi="Arial" w:cs="Arial"/>
          <w:sz w:val="21"/>
          <w:szCs w:val="21"/>
        </w:rPr>
        <w:t> </w:t>
      </w:r>
    </w:p>
    <w:p w14:paraId="7C99259D" w14:textId="77777777" w:rsidR="0073761B" w:rsidRDefault="0073761B" w:rsidP="0073761B">
      <w:pPr>
        <w:rPr>
          <w:rFonts w:ascii="Arial" w:hAnsi="Arial" w:cs="Arial"/>
          <w:sz w:val="21"/>
          <w:szCs w:val="21"/>
        </w:rPr>
      </w:pPr>
      <w:r>
        <w:rPr>
          <w:rFonts w:ascii="Arial" w:hAnsi="Arial" w:cs="Arial"/>
          <w:sz w:val="21"/>
          <w:szCs w:val="21"/>
        </w:rPr>
        <w:t xml:space="preserve">The first, </w:t>
      </w:r>
      <w:r>
        <w:rPr>
          <w:rFonts w:ascii="Arial" w:hAnsi="Arial" w:cs="Arial"/>
          <w:b/>
          <w:bCs/>
          <w:i/>
          <w:iCs/>
          <w:sz w:val="21"/>
          <w:szCs w:val="21"/>
        </w:rPr>
        <w:t>Family Science</w:t>
      </w:r>
      <w:r>
        <w:rPr>
          <w:rFonts w:ascii="Arial" w:hAnsi="Arial" w:cs="Arial"/>
          <w:sz w:val="21"/>
          <w:szCs w:val="21"/>
        </w:rPr>
        <w:t>, is for pupils and families to join in the evening. Please find a letter attached and link which can be forwarded to parents.</w:t>
      </w:r>
    </w:p>
    <w:p w14:paraId="1A44F6E4" w14:textId="77777777" w:rsidR="0073761B" w:rsidRDefault="0073761B" w:rsidP="0073761B">
      <w:pPr>
        <w:rPr>
          <w:sz w:val="24"/>
          <w:szCs w:val="24"/>
        </w:rPr>
      </w:pPr>
    </w:p>
    <w:p w14:paraId="62C0503C" w14:textId="77777777" w:rsidR="0073761B" w:rsidRDefault="0073761B" w:rsidP="0073761B">
      <w:pPr>
        <w:rPr>
          <w:rFonts w:ascii="Arial" w:hAnsi="Arial" w:cs="Arial"/>
          <w:sz w:val="21"/>
          <w:szCs w:val="21"/>
        </w:rPr>
      </w:pPr>
      <w:r>
        <w:rPr>
          <w:rFonts w:ascii="Arial" w:hAnsi="Arial" w:cs="Arial"/>
          <w:sz w:val="21"/>
          <w:szCs w:val="21"/>
        </w:rPr>
        <w:t xml:space="preserve">The next 2 are </w:t>
      </w:r>
      <w:r>
        <w:rPr>
          <w:rFonts w:ascii="Arial" w:hAnsi="Arial" w:cs="Arial"/>
          <w:b/>
          <w:bCs/>
          <w:i/>
          <w:iCs/>
          <w:sz w:val="21"/>
          <w:szCs w:val="21"/>
        </w:rPr>
        <w:t>Highlight Speaker</w:t>
      </w:r>
      <w:r>
        <w:rPr>
          <w:rFonts w:ascii="Arial" w:hAnsi="Arial" w:cs="Arial"/>
          <w:sz w:val="21"/>
          <w:szCs w:val="21"/>
        </w:rPr>
        <w:t xml:space="preserve"> events for classes of pupils during the school day.</w:t>
      </w:r>
    </w:p>
    <w:p w14:paraId="06D2EB9C" w14:textId="77777777" w:rsidR="0073761B" w:rsidRDefault="0073761B" w:rsidP="0073761B"/>
    <w:p w14:paraId="64A58308" w14:textId="77777777" w:rsidR="0073761B" w:rsidRDefault="0073761B" w:rsidP="0073761B">
      <w:pPr>
        <w:rPr>
          <w:rFonts w:ascii="Arial" w:hAnsi="Arial" w:cs="Arial"/>
          <w:sz w:val="21"/>
          <w:szCs w:val="21"/>
        </w:rPr>
      </w:pPr>
      <w:r>
        <w:rPr>
          <w:rFonts w:ascii="Arial" w:hAnsi="Arial" w:cs="Arial"/>
          <w:sz w:val="21"/>
          <w:szCs w:val="21"/>
        </w:rPr>
        <w:t>ExpertEd offers schools and pupils the chance to learn through live interaction with experts in a variety of curriculum areas, providing enrichment and curriculum coverage.</w:t>
      </w:r>
    </w:p>
    <w:p w14:paraId="3CA0AF0F" w14:textId="77777777" w:rsidR="0073761B" w:rsidRDefault="0073761B" w:rsidP="0073761B">
      <w:pPr>
        <w:rPr>
          <w:sz w:val="24"/>
          <w:szCs w:val="24"/>
        </w:rPr>
      </w:pPr>
    </w:p>
    <w:tbl>
      <w:tblPr>
        <w:tblW w:w="0" w:type="auto"/>
        <w:tblCellMar>
          <w:left w:w="0" w:type="dxa"/>
          <w:right w:w="0" w:type="dxa"/>
        </w:tblCellMar>
        <w:tblLook w:val="04A0" w:firstRow="1" w:lastRow="0" w:firstColumn="1" w:lastColumn="0" w:noHBand="0" w:noVBand="1"/>
      </w:tblPr>
      <w:tblGrid>
        <w:gridCol w:w="2467"/>
        <w:gridCol w:w="3217"/>
        <w:gridCol w:w="1607"/>
        <w:gridCol w:w="1715"/>
      </w:tblGrid>
      <w:tr w:rsidR="0073761B" w14:paraId="757A2792" w14:textId="77777777">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68B487" w14:textId="77777777" w:rsidR="0073761B" w:rsidRDefault="0073761B">
            <w:pPr>
              <w:rPr>
                <w:sz w:val="24"/>
                <w:szCs w:val="24"/>
              </w:rPr>
            </w:pPr>
            <w:r>
              <w:rPr>
                <w:b/>
                <w:bCs/>
                <w:sz w:val="24"/>
                <w:szCs w:val="24"/>
              </w:rPr>
              <w:t>What’s on</w:t>
            </w:r>
          </w:p>
        </w:tc>
        <w:tc>
          <w:tcPr>
            <w:tcW w:w="69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E29653" w14:textId="77777777" w:rsidR="0073761B" w:rsidRDefault="0073761B">
            <w:pPr>
              <w:rPr>
                <w:sz w:val="24"/>
                <w:szCs w:val="24"/>
              </w:rPr>
            </w:pPr>
            <w:r>
              <w:rPr>
                <w:b/>
                <w:bCs/>
                <w:sz w:val="24"/>
                <w:szCs w:val="24"/>
              </w:rPr>
              <w:t xml:space="preserve">Free evening events for pupils and their families </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1ADF4F2" w14:textId="77777777" w:rsidR="0073761B" w:rsidRDefault="0073761B">
            <w:pPr>
              <w:rPr>
                <w:sz w:val="24"/>
                <w:szCs w:val="24"/>
              </w:rPr>
            </w:pPr>
            <w:r>
              <w:rPr>
                <w:b/>
                <w:bCs/>
                <w:sz w:val="24"/>
                <w:szCs w:val="24"/>
              </w:rPr>
              <w:t>When</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99ADF6C" w14:textId="77777777" w:rsidR="0073761B" w:rsidRDefault="0073761B">
            <w:pPr>
              <w:rPr>
                <w:sz w:val="24"/>
                <w:szCs w:val="24"/>
              </w:rPr>
            </w:pPr>
            <w:r>
              <w:rPr>
                <w:b/>
                <w:bCs/>
                <w:sz w:val="24"/>
                <w:szCs w:val="24"/>
              </w:rPr>
              <w:t xml:space="preserve">Registration </w:t>
            </w:r>
          </w:p>
        </w:tc>
      </w:tr>
      <w:tr w:rsidR="0073761B" w14:paraId="1F0C31A7" w14:textId="77777777">
        <w:tc>
          <w:tcPr>
            <w:tcW w:w="254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4CF71C" w14:textId="1EE3E1DB" w:rsidR="0073761B" w:rsidRDefault="0073761B">
            <w:pPr>
              <w:jc w:val="center"/>
            </w:pPr>
            <w:r>
              <w:rPr>
                <w:noProof/>
                <w14:ligatures w14:val="none"/>
              </w:rPr>
              <w:drawing>
                <wp:inline distT="0" distB="0" distL="0" distR="0" wp14:anchorId="35BE2390" wp14:editId="1A802C3D">
                  <wp:extent cx="1409700" cy="1390650"/>
                  <wp:effectExtent l="0" t="0" r="0" b="0"/>
                  <wp:docPr id="2052342361" name="Picture 5" descr="A child holding a model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42361" name="Picture 5" descr="A child holding a model of a molecul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9700" cy="1390650"/>
                          </a:xfrm>
                          <a:prstGeom prst="rect">
                            <a:avLst/>
                          </a:prstGeom>
                          <a:noFill/>
                          <a:ln>
                            <a:noFill/>
                          </a:ln>
                        </pic:spPr>
                      </pic:pic>
                    </a:graphicData>
                  </a:graphic>
                </wp:inline>
              </w:drawing>
            </w:r>
          </w:p>
          <w:p w14:paraId="25B0DCBE" w14:textId="77777777" w:rsidR="0073761B" w:rsidRDefault="0073761B">
            <w:pPr>
              <w:jc w:val="center"/>
              <w:rPr>
                <w:sz w:val="24"/>
                <w:szCs w:val="24"/>
              </w:rPr>
            </w:pPr>
            <w:r>
              <w:rPr>
                <w:b/>
                <w:bCs/>
                <w:sz w:val="24"/>
                <w:szCs w:val="24"/>
              </w:rPr>
              <w:t>Family Science</w:t>
            </w:r>
          </w:p>
        </w:tc>
        <w:tc>
          <w:tcPr>
            <w:tcW w:w="6944" w:type="dxa"/>
            <w:tcBorders>
              <w:top w:val="nil"/>
              <w:left w:val="nil"/>
              <w:bottom w:val="single" w:sz="8" w:space="0" w:color="000000"/>
              <w:right w:val="single" w:sz="8" w:space="0" w:color="000000"/>
            </w:tcBorders>
            <w:tcMar>
              <w:top w:w="0" w:type="dxa"/>
              <w:left w:w="108" w:type="dxa"/>
              <w:bottom w:w="0" w:type="dxa"/>
              <w:right w:w="108" w:type="dxa"/>
            </w:tcMar>
            <w:hideMark/>
          </w:tcPr>
          <w:p w14:paraId="0D112A43" w14:textId="77777777" w:rsidR="0073761B" w:rsidRDefault="0073761B">
            <w:r>
              <w:rPr>
                <w:sz w:val="24"/>
                <w:szCs w:val="24"/>
              </w:rPr>
              <w:t xml:space="preserve">Led by Dr Becky Lewis from Swansea University, </w:t>
            </w:r>
            <w:r>
              <w:rPr>
                <w:b/>
                <w:bCs/>
                <w:sz w:val="24"/>
                <w:szCs w:val="24"/>
              </w:rPr>
              <w:t>Family Science</w:t>
            </w:r>
            <w:r>
              <w:rPr>
                <w:sz w:val="24"/>
                <w:szCs w:val="24"/>
              </w:rPr>
              <w:t xml:space="preserve"> aims to offer some stretch and challenge to pupils and to encourage conversations about science between inquisitive young people and their parents. Each session has a different guest, exploring a new area of science. The sessions are live, fun, and interactive. For </w:t>
            </w:r>
            <w:r>
              <w:rPr>
                <w:b/>
                <w:bCs/>
                <w:sz w:val="24"/>
                <w:szCs w:val="24"/>
              </w:rPr>
              <w:t>years 5-8.</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668EF985" w14:textId="77777777" w:rsidR="0073761B" w:rsidRDefault="0073761B">
            <w:r>
              <w:rPr>
                <w:b/>
                <w:bCs/>
              </w:rPr>
              <w:t>4 Wednesdays starting 14</w:t>
            </w:r>
            <w:r>
              <w:rPr>
                <w:b/>
                <w:bCs/>
                <w:vertAlign w:val="superscript"/>
              </w:rPr>
              <w:t>th</w:t>
            </w:r>
            <w:r>
              <w:rPr>
                <w:b/>
                <w:bCs/>
              </w:rPr>
              <w:t xml:space="preserve"> January 7pm</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14:paraId="16075177" w14:textId="77777777" w:rsidR="0073761B" w:rsidRDefault="0073761B">
            <w:r>
              <w:t xml:space="preserve">Parents </w:t>
            </w:r>
            <w:hyperlink r:id="rId5" w:tooltip="https://zoom.us/webinar/register/WN_meVVaEi6T4Ob02XoslbVuw" w:history="1">
              <w:r>
                <w:rPr>
                  <w:rStyle w:val="Hyperlink"/>
                </w:rPr>
                <w:t>Register here.</w:t>
              </w:r>
            </w:hyperlink>
            <w:r>
              <w:t xml:space="preserve"> </w:t>
            </w:r>
          </w:p>
          <w:p w14:paraId="31CCF628" w14:textId="77777777" w:rsidR="0073761B" w:rsidRDefault="0073761B">
            <w:r>
              <w:t>Letter attached to give to parents.</w:t>
            </w:r>
          </w:p>
        </w:tc>
      </w:tr>
    </w:tbl>
    <w:p w14:paraId="31D99455" w14:textId="77777777" w:rsidR="0073761B" w:rsidRDefault="0073761B" w:rsidP="0073761B">
      <w:r>
        <w:rPr>
          <w:rFonts w:ascii="Arial" w:hAnsi="Arial" w:cs="Arial"/>
          <w:sz w:val="21"/>
          <w:szCs w:val="21"/>
        </w:rPr>
        <w:t> </w:t>
      </w:r>
    </w:p>
    <w:p w14:paraId="031C515B" w14:textId="77777777" w:rsidR="0073761B" w:rsidRDefault="0073761B" w:rsidP="0073761B">
      <w:r>
        <w:rPr>
          <w:rFonts w:ascii="Arial" w:hAnsi="Arial" w:cs="Arial"/>
          <w:sz w:val="21"/>
          <w:szCs w:val="21"/>
        </w:rPr>
        <w:t> </w:t>
      </w:r>
    </w:p>
    <w:tbl>
      <w:tblPr>
        <w:tblW w:w="0" w:type="auto"/>
        <w:shd w:val="clear" w:color="auto" w:fill="FFFFFF"/>
        <w:tblCellMar>
          <w:left w:w="0" w:type="dxa"/>
          <w:right w:w="0" w:type="dxa"/>
        </w:tblCellMar>
        <w:tblLook w:val="04A0" w:firstRow="1" w:lastRow="0" w:firstColumn="1" w:lastColumn="0" w:noHBand="0" w:noVBand="1"/>
      </w:tblPr>
      <w:tblGrid>
        <w:gridCol w:w="2656"/>
        <w:gridCol w:w="3085"/>
        <w:gridCol w:w="1576"/>
        <w:gridCol w:w="1689"/>
      </w:tblGrid>
      <w:tr w:rsidR="0073761B" w14:paraId="4513CC5E" w14:textId="77777777">
        <w:trPr>
          <w:trHeight w:val="315"/>
        </w:trPr>
        <w:tc>
          <w:tcPr>
            <w:tcW w:w="26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69C6AE" w14:textId="77777777" w:rsidR="0073761B" w:rsidRDefault="0073761B">
            <w:pPr>
              <w:pStyle w:val="NormalWeb"/>
            </w:pPr>
            <w:r>
              <w:rPr>
                <w:b/>
                <w:bCs/>
                <w:color w:val="000000"/>
              </w:rPr>
              <w:t>What’s on</w:t>
            </w:r>
          </w:p>
        </w:tc>
        <w:tc>
          <w:tcPr>
            <w:tcW w:w="68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F7EB04" w14:textId="77777777" w:rsidR="0073761B" w:rsidRDefault="0073761B">
            <w:pPr>
              <w:pStyle w:val="NormalWeb"/>
            </w:pPr>
            <w:r>
              <w:rPr>
                <w:b/>
                <w:bCs/>
                <w:color w:val="000000"/>
              </w:rPr>
              <w:t>Events for Schools</w:t>
            </w:r>
          </w:p>
        </w:tc>
        <w:tc>
          <w:tcPr>
            <w:tcW w:w="18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FFAEED" w14:textId="77777777" w:rsidR="0073761B" w:rsidRDefault="0073761B">
            <w:pPr>
              <w:pStyle w:val="NormalWeb"/>
            </w:pPr>
            <w:r>
              <w:rPr>
                <w:b/>
                <w:bCs/>
                <w:color w:val="000000"/>
              </w:rPr>
              <w:t>When</w:t>
            </w:r>
          </w:p>
        </w:tc>
        <w:tc>
          <w:tcPr>
            <w:tcW w:w="20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E695F6" w14:textId="77777777" w:rsidR="0073761B" w:rsidRDefault="0073761B">
            <w:pPr>
              <w:pStyle w:val="NormalWeb"/>
            </w:pPr>
            <w:r>
              <w:rPr>
                <w:b/>
                <w:bCs/>
                <w:color w:val="000000"/>
              </w:rPr>
              <w:t>Registration</w:t>
            </w:r>
          </w:p>
        </w:tc>
      </w:tr>
      <w:tr w:rsidR="0073761B" w14:paraId="1D6AD5DC" w14:textId="77777777">
        <w:trPr>
          <w:trHeight w:val="2797"/>
        </w:trPr>
        <w:tc>
          <w:tcPr>
            <w:tcW w:w="26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940F5C" w14:textId="7708CEAF" w:rsidR="0073761B" w:rsidRDefault="0073761B">
            <w:pPr>
              <w:pStyle w:val="NormalWeb"/>
              <w:jc w:val="center"/>
            </w:pPr>
            <w:r>
              <w:rPr>
                <w:noProof/>
                <w:color w:val="000000"/>
              </w:rPr>
              <w:drawing>
                <wp:inline distT="0" distB="0" distL="0" distR="0" wp14:anchorId="5A672A52" wp14:editId="57F34D00">
                  <wp:extent cx="1466850" cy="1466850"/>
                  <wp:effectExtent l="0" t="0" r="0" b="0"/>
                  <wp:docPr id="1018565915" name="Picture 4" descr="A person wearing glasses an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565915" name="Picture 4" descr="A person wearing glasses and smiling&#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r>
              <w:rPr>
                <w:b/>
                <w:bCs/>
                <w:color w:val="000000"/>
              </w:rPr>
              <w:t>Highlight Speaker: The Rt Hon Lord Knight of Weymouth.</w:t>
            </w:r>
          </w:p>
        </w:tc>
        <w:tc>
          <w:tcPr>
            <w:tcW w:w="6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1E14C4" w14:textId="77777777" w:rsidR="0073761B" w:rsidRDefault="0073761B">
            <w:pPr>
              <w:pStyle w:val="NormalWeb"/>
            </w:pPr>
            <w:r>
              <w:rPr>
                <w:color w:val="000000"/>
              </w:rPr>
              <w:t xml:space="preserve">Inspire your class to think about Parliament, citizenship, and their role in shaping the future by meeting current member of the House of Lords, </w:t>
            </w:r>
            <w:r>
              <w:rPr>
                <w:b/>
                <w:bCs/>
                <w:color w:val="000000"/>
              </w:rPr>
              <w:t>The Rt Hon Lord Knight of Weymouth</w:t>
            </w:r>
            <w:r>
              <w:rPr>
                <w:color w:val="000000"/>
              </w:rPr>
              <w:t xml:space="preserve">. Discover how Britain’s laws are shaped and how the Lords work in our democracy in a fun and interactive webinar.  This session gives pupils the chance to ask their own questions to Lord Knight. For </w:t>
            </w:r>
            <w:r>
              <w:rPr>
                <w:b/>
                <w:bCs/>
                <w:color w:val="000000"/>
              </w:rPr>
              <w:t>Years 5-8.</w:t>
            </w:r>
          </w:p>
        </w:tc>
        <w:tc>
          <w:tcPr>
            <w:tcW w:w="18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70F5C99" w14:textId="77777777" w:rsidR="0073761B" w:rsidRDefault="0073761B">
            <w:pPr>
              <w:pStyle w:val="NormalWeb"/>
            </w:pPr>
            <w:r>
              <w:rPr>
                <w:b/>
                <w:bCs/>
                <w:color w:val="000000"/>
              </w:rPr>
              <w:t>Monday 26</w:t>
            </w:r>
            <w:r>
              <w:rPr>
                <w:b/>
                <w:bCs/>
                <w:color w:val="000000"/>
                <w:vertAlign w:val="superscript"/>
              </w:rPr>
              <w:t>th</w:t>
            </w:r>
            <w:r>
              <w:rPr>
                <w:b/>
                <w:bCs/>
                <w:color w:val="000000"/>
              </w:rPr>
              <w:t> January 2pm (30mins)</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6038AC" w14:textId="77777777" w:rsidR="0073761B" w:rsidRDefault="0073761B">
            <w:pPr>
              <w:pStyle w:val="NormalWeb"/>
            </w:pPr>
            <w:r>
              <w:rPr>
                <w:color w:val="000000"/>
              </w:rPr>
              <w:t xml:space="preserve">Teachers </w:t>
            </w:r>
            <w:hyperlink r:id="rId7" w:tooltip="https://zoom.us/webinar/register/WN_iM9tQn2SQiWiy6QsQd9ueA" w:history="1">
              <w:r>
                <w:rPr>
                  <w:rStyle w:val="Hyperlink"/>
                </w:rPr>
                <w:t>Register here.</w:t>
              </w:r>
            </w:hyperlink>
          </w:p>
        </w:tc>
      </w:tr>
      <w:tr w:rsidR="0073761B" w14:paraId="6B6A94E1" w14:textId="77777777">
        <w:trPr>
          <w:trHeight w:val="2797"/>
        </w:trPr>
        <w:tc>
          <w:tcPr>
            <w:tcW w:w="26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9B1551" w14:textId="0B651F32" w:rsidR="0073761B" w:rsidRDefault="0073761B">
            <w:pPr>
              <w:pStyle w:val="NormalWeb"/>
              <w:jc w:val="center"/>
            </w:pPr>
            <w:r>
              <w:rPr>
                <w:b/>
                <w:noProof/>
                <w:color w:val="000000"/>
              </w:rPr>
              <w:lastRenderedPageBreak/>
              <w:drawing>
                <wp:inline distT="0" distB="0" distL="0" distR="0" wp14:anchorId="42CF71EB" wp14:editId="422DE7B8">
                  <wp:extent cx="1549400" cy="1162050"/>
                  <wp:effectExtent l="0" t="0" r="0" b="0"/>
                  <wp:docPr id="584956128" name="Picture 3"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956128" name="Picture 3" descr="A person smiling for a pictur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9400" cy="1162050"/>
                          </a:xfrm>
                          <a:prstGeom prst="rect">
                            <a:avLst/>
                          </a:prstGeom>
                          <a:noFill/>
                          <a:ln>
                            <a:noFill/>
                          </a:ln>
                        </pic:spPr>
                      </pic:pic>
                    </a:graphicData>
                  </a:graphic>
                </wp:inline>
              </w:drawing>
            </w:r>
            <w:r>
              <w:rPr>
                <w:b/>
                <w:bCs/>
                <w:color w:val="000000"/>
              </w:rPr>
              <w:t>Highlight Speaker: Helen Cuthill</w:t>
            </w:r>
          </w:p>
        </w:tc>
        <w:tc>
          <w:tcPr>
            <w:tcW w:w="6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8D8757" w14:textId="77777777" w:rsidR="0073761B" w:rsidRDefault="0073761B">
            <w:pPr>
              <w:pStyle w:val="NormalWeb"/>
            </w:pPr>
            <w:r>
              <w:rPr>
                <w:color w:val="000000"/>
              </w:rPr>
              <w:t xml:space="preserve">Join us for an inspiring webinar with Helen Cuthill from The Smallpeice Trust. Helen will share her story of growing up with dyslexia and how she faced challenges with confidence, resilience and determination. We’ll hear how her experiences helped shape her journey into a successful career, leading to her current role as CEO of The Smallpeice Trust, a charity that helps pupils fuel their passion in STEM and engineering. </w:t>
            </w:r>
            <w:r>
              <w:rPr>
                <w:b/>
                <w:bCs/>
                <w:color w:val="000000"/>
              </w:rPr>
              <w:t>For Years 5–8.</w:t>
            </w:r>
          </w:p>
        </w:tc>
        <w:tc>
          <w:tcPr>
            <w:tcW w:w="18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8DCFF3" w14:textId="77777777" w:rsidR="0073761B" w:rsidRDefault="0073761B">
            <w:pPr>
              <w:pStyle w:val="elementtoproof"/>
            </w:pPr>
            <w:r>
              <w:rPr>
                <w:b/>
                <w:bCs/>
                <w:color w:val="000000"/>
              </w:rPr>
              <w:t>Monday 9</w:t>
            </w:r>
            <w:r>
              <w:rPr>
                <w:b/>
                <w:bCs/>
                <w:color w:val="000000"/>
                <w:vertAlign w:val="superscript"/>
              </w:rPr>
              <w:t>th</w:t>
            </w:r>
            <w:r>
              <w:rPr>
                <w:b/>
                <w:bCs/>
                <w:color w:val="000000"/>
              </w:rPr>
              <w:t> Feb 2pm (30min) </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6F71B9" w14:textId="77777777" w:rsidR="0073761B" w:rsidRDefault="0073761B">
            <w:pPr>
              <w:pStyle w:val="NormalWeb"/>
            </w:pPr>
            <w:r>
              <w:rPr>
                <w:color w:val="000000"/>
              </w:rPr>
              <w:t xml:space="preserve">Teachers </w:t>
            </w:r>
            <w:hyperlink r:id="rId9" w:tooltip="https://zoom.us/webinar/register/WN_oluuNBX0S3iQa2TJDmckeg" w:history="1">
              <w:r>
                <w:rPr>
                  <w:rStyle w:val="Hyperlink"/>
                </w:rPr>
                <w:t>register here.</w:t>
              </w:r>
            </w:hyperlink>
          </w:p>
        </w:tc>
      </w:tr>
    </w:tbl>
    <w:p w14:paraId="72DE714C" w14:textId="77777777" w:rsidR="0073761B" w:rsidRDefault="0073761B" w:rsidP="0073761B">
      <w:r>
        <w:rPr>
          <w:rFonts w:ascii="Arial" w:hAnsi="Arial" w:cs="Arial"/>
          <w:sz w:val="21"/>
          <w:szCs w:val="21"/>
        </w:rPr>
        <w:t> </w:t>
      </w:r>
    </w:p>
    <w:p w14:paraId="5AAD70A9" w14:textId="77777777" w:rsidR="0073761B" w:rsidRDefault="0073761B" w:rsidP="0073761B">
      <w:r>
        <w:rPr>
          <w:rFonts w:ascii="Arial" w:hAnsi="Arial" w:cs="Arial"/>
          <w:sz w:val="21"/>
          <w:szCs w:val="21"/>
        </w:rPr>
        <w:t>For more details see our</w:t>
      </w:r>
      <w:hyperlink r:id="rId10" w:tooltip="http://www.expertedlive.org/" w:history="1">
        <w:r>
          <w:rPr>
            <w:rStyle w:val="Hyperlink"/>
            <w:rFonts w:ascii="Arial" w:hAnsi="Arial" w:cs="Arial"/>
            <w:sz w:val="21"/>
            <w:szCs w:val="21"/>
          </w:rPr>
          <w:t xml:space="preserve"> website</w:t>
        </w:r>
      </w:hyperlink>
      <w:r>
        <w:rPr>
          <w:rFonts w:ascii="Arial" w:hAnsi="Arial" w:cs="Arial"/>
          <w:sz w:val="21"/>
          <w:szCs w:val="21"/>
        </w:rPr>
        <w:t xml:space="preserve">. Please </w:t>
      </w:r>
      <w:hyperlink r:id="rId11" w:tooltip="mailto:admin@expertedlive.org" w:history="1">
        <w:r>
          <w:rPr>
            <w:rStyle w:val="Hyperlink"/>
            <w:rFonts w:ascii="Arial" w:hAnsi="Arial" w:cs="Arial"/>
            <w:sz w:val="21"/>
            <w:szCs w:val="21"/>
          </w:rPr>
          <w:t>email us</w:t>
        </w:r>
      </w:hyperlink>
      <w:r>
        <w:rPr>
          <w:rFonts w:ascii="Arial" w:hAnsi="Arial" w:cs="Arial"/>
          <w:sz w:val="21"/>
          <w:szCs w:val="21"/>
        </w:rPr>
        <w:t xml:space="preserve"> if you wish to be removed from the mailing list. </w:t>
      </w:r>
    </w:p>
    <w:p w14:paraId="4AC7ED91" w14:textId="77777777" w:rsidR="0073761B" w:rsidRDefault="0073761B" w:rsidP="0073761B">
      <w:r>
        <w:rPr>
          <w:rFonts w:ascii="Arial" w:hAnsi="Arial" w:cs="Arial"/>
          <w:sz w:val="21"/>
          <w:szCs w:val="21"/>
        </w:rPr>
        <w:t> </w:t>
      </w:r>
    </w:p>
    <w:p w14:paraId="72F1BC46" w14:textId="77777777" w:rsidR="0073761B" w:rsidRDefault="0073761B" w:rsidP="0073761B">
      <w:r>
        <w:rPr>
          <w:rFonts w:ascii="Arial" w:hAnsi="Arial" w:cs="Arial"/>
          <w:sz w:val="21"/>
          <w:szCs w:val="21"/>
        </w:rPr>
        <w:t>Best wishes,</w:t>
      </w:r>
    </w:p>
    <w:p w14:paraId="3ED0B926" w14:textId="77777777" w:rsidR="0073761B" w:rsidRDefault="0073761B" w:rsidP="0073761B">
      <w:r>
        <w:rPr>
          <w:rFonts w:ascii="Arial" w:hAnsi="Arial" w:cs="Arial"/>
          <w:sz w:val="21"/>
          <w:szCs w:val="21"/>
        </w:rPr>
        <w:t> </w:t>
      </w:r>
    </w:p>
    <w:p w14:paraId="685BBA0C" w14:textId="77777777" w:rsidR="0073761B" w:rsidRDefault="0073761B" w:rsidP="0073761B">
      <w:r>
        <w:rPr>
          <w:rFonts w:ascii="Arial" w:hAnsi="Arial" w:cs="Arial"/>
          <w:sz w:val="21"/>
          <w:szCs w:val="21"/>
        </w:rPr>
        <w:t>Kirsty</w:t>
      </w:r>
    </w:p>
    <w:p w14:paraId="21FD56FF" w14:textId="77777777" w:rsidR="0073761B" w:rsidRDefault="0073761B" w:rsidP="0073761B">
      <w:r>
        <w:t> </w:t>
      </w:r>
    </w:p>
    <w:tbl>
      <w:tblPr>
        <w:tblW w:w="9195" w:type="dxa"/>
        <w:tblLook w:val="04A0" w:firstRow="1" w:lastRow="0" w:firstColumn="1" w:lastColumn="0" w:noHBand="0" w:noVBand="1"/>
      </w:tblPr>
      <w:tblGrid>
        <w:gridCol w:w="1984"/>
        <w:gridCol w:w="7211"/>
      </w:tblGrid>
      <w:tr w:rsidR="0073761B" w14:paraId="5594EFEF" w14:textId="77777777">
        <w:tc>
          <w:tcPr>
            <w:tcW w:w="1785" w:type="dxa"/>
            <w:tcMar>
              <w:top w:w="15" w:type="dxa"/>
              <w:left w:w="15" w:type="dxa"/>
              <w:bottom w:w="15" w:type="dxa"/>
              <w:right w:w="150" w:type="dxa"/>
            </w:tcMar>
            <w:vAlign w:val="center"/>
            <w:hideMark/>
          </w:tcPr>
          <w:p w14:paraId="0EFF390D" w14:textId="77777777" w:rsidR="0073761B" w:rsidRDefault="0073761B">
            <w:pPr>
              <w:rPr>
                <w:rFonts w:ascii="Arial" w:eastAsia="Times New Roman" w:hAnsi="Arial" w:cs="Arial"/>
                <w:color w:val="4F4F4F"/>
                <w:sz w:val="18"/>
                <w:szCs w:val="18"/>
                <w:lang w:eastAsia="en-GB"/>
                <w14:ligatures w14:val="none"/>
              </w:rPr>
            </w:pPr>
            <w:r>
              <w:rPr>
                <w:rFonts w:ascii="Arial" w:eastAsia="Times New Roman" w:hAnsi="Arial" w:cs="Arial"/>
                <w:color w:val="4F4F4F"/>
                <w:sz w:val="18"/>
                <w:szCs w:val="18"/>
                <w:lang w:eastAsia="en-GB"/>
                <w14:ligatures w14:val="none"/>
              </w:rPr>
              <w:t> </w:t>
            </w:r>
          </w:p>
        </w:tc>
        <w:tc>
          <w:tcPr>
            <w:tcW w:w="7140" w:type="dxa"/>
            <w:tcMar>
              <w:top w:w="15" w:type="dxa"/>
              <w:left w:w="15" w:type="dxa"/>
              <w:bottom w:w="15" w:type="dxa"/>
              <w:right w:w="15" w:type="dxa"/>
            </w:tcMar>
            <w:vAlign w:val="center"/>
            <w:hideMark/>
          </w:tcPr>
          <w:p w14:paraId="703C54FA" w14:textId="77777777" w:rsidR="0073761B" w:rsidRDefault="0073761B">
            <w:pPr>
              <w:rPr>
                <w:rFonts w:ascii="Arial" w:eastAsia="Times New Roman" w:hAnsi="Arial" w:cs="Arial"/>
                <w:color w:val="4F4F4F"/>
                <w:sz w:val="18"/>
                <w:szCs w:val="18"/>
                <w:lang w:eastAsia="en-GB"/>
                <w14:ligatures w14:val="none"/>
              </w:rPr>
            </w:pPr>
            <w:r>
              <w:rPr>
                <w:rFonts w:ascii="Arial" w:eastAsia="Times New Roman" w:hAnsi="Arial" w:cs="Arial"/>
                <w:color w:val="4F4F4F"/>
                <w:sz w:val="18"/>
                <w:szCs w:val="18"/>
                <w:lang w:eastAsia="en-GB"/>
                <w14:ligatures w14:val="none"/>
              </w:rPr>
              <w:t> </w:t>
            </w:r>
          </w:p>
        </w:tc>
      </w:tr>
      <w:tr w:rsidR="0073761B" w14:paraId="65D997E0" w14:textId="77777777">
        <w:tc>
          <w:tcPr>
            <w:tcW w:w="1785" w:type="dxa"/>
            <w:tcMar>
              <w:top w:w="15" w:type="dxa"/>
              <w:left w:w="15" w:type="dxa"/>
              <w:bottom w:w="15" w:type="dxa"/>
              <w:right w:w="150" w:type="dxa"/>
            </w:tcMar>
            <w:vAlign w:val="center"/>
            <w:hideMark/>
          </w:tcPr>
          <w:p w14:paraId="4DC57A11" w14:textId="1255FB03" w:rsidR="0073761B" w:rsidRDefault="0073761B">
            <w:pPr>
              <w:pStyle w:val="NormalWeb"/>
              <w:rPr>
                <w:rFonts w:ascii="Arial" w:hAnsi="Arial" w:cs="Arial"/>
                <w:color w:val="4F4F4F"/>
                <w:sz w:val="18"/>
                <w:szCs w:val="18"/>
              </w:rPr>
            </w:pPr>
            <w:r>
              <w:rPr>
                <w:rFonts w:ascii="Arial" w:hAnsi="Arial" w:cs="Arial"/>
                <w:noProof/>
                <w:color w:val="4F4F4F"/>
                <w:sz w:val="18"/>
                <w:szCs w:val="18"/>
              </w:rPr>
              <w:drawing>
                <wp:inline distT="0" distB="0" distL="0" distR="0" wp14:anchorId="2B520DF4" wp14:editId="7A07DB97">
                  <wp:extent cx="1143000" cy="1143000"/>
                  <wp:effectExtent l="0" t="0" r="0" b="0"/>
                  <wp:docPr id="197403068"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03068" name="Picture 2" descr="A blue and whit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7140" w:type="dxa"/>
            <w:tcMar>
              <w:top w:w="15" w:type="dxa"/>
              <w:left w:w="15" w:type="dxa"/>
              <w:bottom w:w="15" w:type="dxa"/>
              <w:right w:w="15" w:type="dxa"/>
            </w:tcMar>
            <w:vAlign w:val="center"/>
            <w:hideMark/>
          </w:tcPr>
          <w:p w14:paraId="2BE8BAA4" w14:textId="77777777" w:rsidR="0073761B" w:rsidRDefault="0073761B">
            <w:pPr>
              <w:rPr>
                <w:rFonts w:ascii="Arial" w:eastAsia="Times New Roman" w:hAnsi="Arial" w:cs="Arial"/>
                <w:b/>
                <w:bCs/>
                <w:color w:val="2C6696"/>
                <w:sz w:val="18"/>
                <w:szCs w:val="18"/>
                <w:lang w:eastAsia="en-GB"/>
                <w14:ligatures w14:val="none"/>
              </w:rPr>
            </w:pPr>
            <w:r>
              <w:rPr>
                <w:rFonts w:ascii="Calibri" w:eastAsia="Times New Roman" w:hAnsi="Calibri" w:cs="Calibri"/>
                <w:b/>
                <w:bCs/>
                <w:color w:val="002F63"/>
                <w:sz w:val="20"/>
                <w:szCs w:val="20"/>
                <w:lang w:eastAsia="en-GB"/>
                <w14:ligatures w14:val="none"/>
              </w:rPr>
              <w:t> Kirsty Burns</w:t>
            </w:r>
          </w:p>
          <w:p w14:paraId="1A4CDE9A" w14:textId="77777777" w:rsidR="0073761B" w:rsidRDefault="0073761B">
            <w:pPr>
              <w:rPr>
                <w:rFonts w:ascii="Arial" w:eastAsia="Times New Roman" w:hAnsi="Arial" w:cs="Arial"/>
                <w:color w:val="4F4F4F"/>
                <w:sz w:val="18"/>
                <w:szCs w:val="18"/>
                <w:lang w:eastAsia="en-GB"/>
                <w14:ligatures w14:val="none"/>
              </w:rPr>
            </w:pPr>
            <w:r>
              <w:rPr>
                <w:rFonts w:ascii="Calibri" w:eastAsia="Times New Roman" w:hAnsi="Calibri" w:cs="Calibri"/>
                <w:color w:val="002F63"/>
                <w:sz w:val="20"/>
                <w:szCs w:val="20"/>
                <w:lang w:eastAsia="en-GB"/>
                <w14:ligatures w14:val="none"/>
              </w:rPr>
              <w:t> ExpertEd Administrator</w:t>
            </w:r>
          </w:p>
          <w:p w14:paraId="12047631" w14:textId="77777777" w:rsidR="0073761B" w:rsidRDefault="0073761B">
            <w:pPr>
              <w:rPr>
                <w:rFonts w:ascii="Arial" w:eastAsia="Times New Roman" w:hAnsi="Arial" w:cs="Arial"/>
                <w:color w:val="4F4F4F"/>
                <w:sz w:val="18"/>
                <w:szCs w:val="18"/>
                <w:lang w:eastAsia="en-GB"/>
                <w14:ligatures w14:val="none"/>
              </w:rPr>
            </w:pPr>
            <w:r>
              <w:rPr>
                <w:rFonts w:ascii="Arial" w:eastAsia="Times New Roman" w:hAnsi="Arial" w:cs="Arial"/>
                <w:color w:val="4F4F4F"/>
                <w:sz w:val="18"/>
                <w:szCs w:val="18"/>
                <w:lang w:eastAsia="en-GB"/>
                <w14:ligatures w14:val="none"/>
              </w:rPr>
              <w:t>   </w:t>
            </w:r>
            <w:r>
              <w:rPr>
                <w:rFonts w:ascii="Arial" w:eastAsia="Times New Roman" w:hAnsi="Arial" w:cs="Arial"/>
                <w:color w:val="4F4F4F"/>
                <w:sz w:val="18"/>
                <w:szCs w:val="18"/>
                <w:lang w:eastAsia="en-GB"/>
                <w14:ligatures w14:val="none"/>
              </w:rPr>
              <w:br/>
            </w:r>
            <w:r>
              <w:rPr>
                <w:rFonts w:ascii="Calibri" w:eastAsia="Times New Roman" w:hAnsi="Calibri" w:cs="Calibri"/>
                <w:color w:val="002F63"/>
                <w:sz w:val="20"/>
                <w:szCs w:val="20"/>
                <w:lang w:eastAsia="en-GB"/>
                <w14:ligatures w14:val="none"/>
              </w:rPr>
              <w:t> Great Hall, New Street, Oundle, Peterborough PE8 4GH </w:t>
            </w:r>
          </w:p>
          <w:p w14:paraId="5036EAC6" w14:textId="4F585609" w:rsidR="0073761B" w:rsidRDefault="0073761B">
            <w:pPr>
              <w:rPr>
                <w:rFonts w:ascii="Arial" w:eastAsia="Times New Roman" w:hAnsi="Arial" w:cs="Arial"/>
                <w:color w:val="4F4F4F"/>
                <w:sz w:val="18"/>
                <w:szCs w:val="18"/>
                <w:lang w:eastAsia="en-GB"/>
                <w14:ligatures w14:val="none"/>
              </w:rPr>
            </w:pPr>
            <w:r>
              <w:rPr>
                <w:rFonts w:ascii="Calibri" w:eastAsia="Times New Roman" w:hAnsi="Calibri" w:cs="Calibri"/>
                <w:color w:val="002F63"/>
                <w:sz w:val="20"/>
                <w:szCs w:val="20"/>
                <w:lang w:eastAsia="en-GB"/>
                <w14:ligatures w14:val="none"/>
              </w:rPr>
              <w:t> </w:t>
            </w:r>
            <w:hyperlink r:id="rId13" w:history="1">
              <w:r>
                <w:rPr>
                  <w:rStyle w:val="Hyperlink"/>
                  <w:rFonts w:ascii="Calibri" w:eastAsia="Times New Roman" w:hAnsi="Calibri" w:cs="Calibri"/>
                  <w:color w:val="002F63"/>
                  <w:sz w:val="20"/>
                  <w:szCs w:val="20"/>
                  <w:lang w:eastAsia="en-GB"/>
                  <w14:ligatures w14:val="none"/>
                </w:rPr>
                <w:t>www.oundleschool.org.uk</w:t>
              </w:r>
            </w:hyperlink>
            <w:r>
              <w:rPr>
                <w:rFonts w:ascii="Arial" w:eastAsia="Times New Roman" w:hAnsi="Arial" w:cs="Arial"/>
                <w:color w:val="4F4F4F"/>
                <w:sz w:val="18"/>
                <w:szCs w:val="18"/>
                <w:lang w:eastAsia="en-GB"/>
                <w14:ligatures w14:val="none"/>
              </w:rPr>
              <w:br/>
            </w:r>
            <w:r>
              <w:rPr>
                <w:rFonts w:ascii="Arial" w:eastAsia="Times New Roman" w:hAnsi="Arial" w:cs="Arial"/>
                <w:noProof/>
                <w:color w:val="467886"/>
                <w:sz w:val="18"/>
                <w:szCs w:val="18"/>
                <w:lang w:eastAsia="en-GB"/>
                <w14:ligatures w14:val="none"/>
              </w:rPr>
              <w:drawing>
                <wp:inline distT="0" distB="0" distL="0" distR="0" wp14:anchorId="05EE0B5B" wp14:editId="4027BBB1">
                  <wp:extent cx="228600" cy="228600"/>
                  <wp:effectExtent l="0" t="0" r="0" b="0"/>
                  <wp:docPr id="1382278343"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Arial" w:eastAsia="Times New Roman" w:hAnsi="Arial" w:cs="Arial"/>
                <w:color w:val="4F4F4F"/>
                <w:sz w:val="18"/>
                <w:szCs w:val="18"/>
                <w:lang w:eastAsia="en-GB"/>
                <w14:ligatures w14:val="none"/>
              </w:rPr>
              <w:t> </w:t>
            </w:r>
          </w:p>
        </w:tc>
      </w:tr>
      <w:bookmarkEnd w:id="0"/>
    </w:tbl>
    <w:p w14:paraId="5E324447" w14:textId="71FD94E9" w:rsidR="00426F45" w:rsidRPr="00B13022" w:rsidRDefault="00426F45">
      <w:pPr>
        <w:rPr>
          <w:rFonts w:eastAsia="Times New Roman"/>
          <w:sz w:val="24"/>
          <w:szCs w:val="24"/>
          <w:lang w:eastAsia="en-GB"/>
          <w14:ligatures w14:val="none"/>
        </w:rPr>
      </w:pPr>
    </w:p>
    <w:sectPr w:rsidR="00426F45" w:rsidRPr="00B130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E0"/>
    <w:rsid w:val="00173BE7"/>
    <w:rsid w:val="00426F45"/>
    <w:rsid w:val="00466038"/>
    <w:rsid w:val="00530998"/>
    <w:rsid w:val="005B0546"/>
    <w:rsid w:val="006A4D0F"/>
    <w:rsid w:val="00713CE0"/>
    <w:rsid w:val="0073761B"/>
    <w:rsid w:val="00B13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4FA50"/>
  <w15:chartTrackingRefBased/>
  <w15:docId w15:val="{280FE6FC-42C7-4FDE-80AD-FDDF9F87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61B"/>
    <w:pPr>
      <w:spacing w:after="0" w:line="240" w:lineRule="auto"/>
    </w:pPr>
    <w:rPr>
      <w:rFonts w:ascii="Aptos" w:hAnsi="Aptos" w:cs="Aptos"/>
      <w:kern w:val="0"/>
    </w:rPr>
  </w:style>
  <w:style w:type="paragraph" w:styleId="Heading1">
    <w:name w:val="heading 1"/>
    <w:basedOn w:val="Normal"/>
    <w:next w:val="Normal"/>
    <w:link w:val="Heading1Char"/>
    <w:uiPriority w:val="9"/>
    <w:qFormat/>
    <w:rsid w:val="00713CE0"/>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rPr>
  </w:style>
  <w:style w:type="paragraph" w:styleId="Heading2">
    <w:name w:val="heading 2"/>
    <w:basedOn w:val="Normal"/>
    <w:next w:val="Normal"/>
    <w:link w:val="Heading2Char"/>
    <w:uiPriority w:val="9"/>
    <w:semiHidden/>
    <w:unhideWhenUsed/>
    <w:qFormat/>
    <w:rsid w:val="00713CE0"/>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rPr>
  </w:style>
  <w:style w:type="paragraph" w:styleId="Heading3">
    <w:name w:val="heading 3"/>
    <w:basedOn w:val="Normal"/>
    <w:next w:val="Normal"/>
    <w:link w:val="Heading3Char"/>
    <w:uiPriority w:val="9"/>
    <w:semiHidden/>
    <w:unhideWhenUsed/>
    <w:qFormat/>
    <w:rsid w:val="00713CE0"/>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rPr>
  </w:style>
  <w:style w:type="paragraph" w:styleId="Heading4">
    <w:name w:val="heading 4"/>
    <w:basedOn w:val="Normal"/>
    <w:next w:val="Normal"/>
    <w:link w:val="Heading4Char"/>
    <w:uiPriority w:val="9"/>
    <w:semiHidden/>
    <w:unhideWhenUsed/>
    <w:qFormat/>
    <w:rsid w:val="00713CE0"/>
    <w:pPr>
      <w:keepNext/>
      <w:keepLines/>
      <w:spacing w:before="80" w:after="40" w:line="259" w:lineRule="auto"/>
      <w:outlineLvl w:val="3"/>
    </w:pPr>
    <w:rPr>
      <w:rFonts w:asciiTheme="minorHAnsi" w:eastAsiaTheme="majorEastAsia" w:hAnsiTheme="minorHAnsi" w:cstheme="majorBidi"/>
      <w:i/>
      <w:iCs/>
      <w:color w:val="2E74B5" w:themeColor="accent1" w:themeShade="BF"/>
      <w:kern w:val="2"/>
    </w:rPr>
  </w:style>
  <w:style w:type="paragraph" w:styleId="Heading5">
    <w:name w:val="heading 5"/>
    <w:basedOn w:val="Normal"/>
    <w:next w:val="Normal"/>
    <w:link w:val="Heading5Char"/>
    <w:uiPriority w:val="9"/>
    <w:semiHidden/>
    <w:unhideWhenUsed/>
    <w:qFormat/>
    <w:rsid w:val="00713CE0"/>
    <w:pPr>
      <w:keepNext/>
      <w:keepLines/>
      <w:spacing w:before="80" w:after="40" w:line="259" w:lineRule="auto"/>
      <w:outlineLvl w:val="4"/>
    </w:pPr>
    <w:rPr>
      <w:rFonts w:asciiTheme="minorHAnsi" w:eastAsiaTheme="majorEastAsia" w:hAnsiTheme="minorHAnsi" w:cstheme="majorBidi"/>
      <w:color w:val="2E74B5" w:themeColor="accent1" w:themeShade="BF"/>
      <w:kern w:val="2"/>
    </w:rPr>
  </w:style>
  <w:style w:type="paragraph" w:styleId="Heading6">
    <w:name w:val="heading 6"/>
    <w:basedOn w:val="Normal"/>
    <w:next w:val="Normal"/>
    <w:link w:val="Heading6Char"/>
    <w:uiPriority w:val="9"/>
    <w:semiHidden/>
    <w:unhideWhenUsed/>
    <w:qFormat/>
    <w:rsid w:val="00713CE0"/>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713CE0"/>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713CE0"/>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13CE0"/>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CE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13C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13CE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13CE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13CE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13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CE0"/>
    <w:rPr>
      <w:rFonts w:eastAsiaTheme="majorEastAsia" w:cstheme="majorBidi"/>
      <w:color w:val="272727" w:themeColor="text1" w:themeTint="D8"/>
    </w:rPr>
  </w:style>
  <w:style w:type="paragraph" w:styleId="Title">
    <w:name w:val="Title"/>
    <w:basedOn w:val="Normal"/>
    <w:next w:val="Normal"/>
    <w:link w:val="TitleChar"/>
    <w:uiPriority w:val="10"/>
    <w:qFormat/>
    <w:rsid w:val="00713C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CE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713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CE0"/>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713CE0"/>
    <w:rPr>
      <w:i/>
      <w:iCs/>
      <w:color w:val="404040" w:themeColor="text1" w:themeTint="BF"/>
    </w:rPr>
  </w:style>
  <w:style w:type="paragraph" w:styleId="ListParagraph">
    <w:name w:val="List Paragraph"/>
    <w:basedOn w:val="Normal"/>
    <w:uiPriority w:val="34"/>
    <w:qFormat/>
    <w:rsid w:val="00713CE0"/>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713CE0"/>
    <w:rPr>
      <w:i/>
      <w:iCs/>
      <w:color w:val="2E74B5" w:themeColor="accent1" w:themeShade="BF"/>
    </w:rPr>
  </w:style>
  <w:style w:type="paragraph" w:styleId="IntenseQuote">
    <w:name w:val="Intense Quote"/>
    <w:basedOn w:val="Normal"/>
    <w:next w:val="Normal"/>
    <w:link w:val="IntenseQuoteChar"/>
    <w:uiPriority w:val="30"/>
    <w:qFormat/>
    <w:rsid w:val="00713CE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kern w:val="2"/>
    </w:rPr>
  </w:style>
  <w:style w:type="character" w:customStyle="1" w:styleId="IntenseQuoteChar">
    <w:name w:val="Intense Quote Char"/>
    <w:basedOn w:val="DefaultParagraphFont"/>
    <w:link w:val="IntenseQuote"/>
    <w:uiPriority w:val="30"/>
    <w:rsid w:val="00713CE0"/>
    <w:rPr>
      <w:i/>
      <w:iCs/>
      <w:color w:val="2E74B5" w:themeColor="accent1" w:themeShade="BF"/>
    </w:rPr>
  </w:style>
  <w:style w:type="character" w:styleId="IntenseReference">
    <w:name w:val="Intense Reference"/>
    <w:basedOn w:val="DefaultParagraphFont"/>
    <w:uiPriority w:val="32"/>
    <w:qFormat/>
    <w:rsid w:val="00713CE0"/>
    <w:rPr>
      <w:b/>
      <w:bCs/>
      <w:smallCaps/>
      <w:color w:val="2E74B5" w:themeColor="accent1" w:themeShade="BF"/>
      <w:spacing w:val="5"/>
    </w:rPr>
  </w:style>
  <w:style w:type="character" w:styleId="Hyperlink">
    <w:name w:val="Hyperlink"/>
    <w:basedOn w:val="DefaultParagraphFont"/>
    <w:uiPriority w:val="99"/>
    <w:semiHidden/>
    <w:unhideWhenUsed/>
    <w:rsid w:val="0073761B"/>
    <w:rPr>
      <w:color w:val="467886"/>
      <w:u w:val="single"/>
    </w:rPr>
  </w:style>
  <w:style w:type="paragraph" w:styleId="NormalWeb">
    <w:name w:val="Normal (Web)"/>
    <w:basedOn w:val="Normal"/>
    <w:uiPriority w:val="99"/>
    <w:semiHidden/>
    <w:unhideWhenUsed/>
    <w:rsid w:val="0073761B"/>
    <w:pPr>
      <w:spacing w:before="100" w:beforeAutospacing="1" w:after="100" w:afterAutospacing="1"/>
    </w:pPr>
    <w:rPr>
      <w:sz w:val="24"/>
      <w:szCs w:val="24"/>
      <w:lang w:eastAsia="en-GB"/>
      <w14:ligatures w14:val="none"/>
    </w:rPr>
  </w:style>
  <w:style w:type="paragraph" w:customStyle="1" w:styleId="elementtoproof">
    <w:name w:val="elementtoproof"/>
    <w:basedOn w:val="Normal"/>
    <w:uiPriority w:val="99"/>
    <w:semiHidden/>
    <w:rsid w:val="0073761B"/>
    <w:rPr>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ur01.safelinks.protection.outlook.com/?url=https%3A%2F%2Fwww.oundleschool.org.uk%2F&amp;data=05%7C02%7Cpeter.cantley%40peterborough-diocese.org.uk%7C87f0eefd2f484ee68a3d08de4d17ca2a%7C8987609ffbe24334b66495a93d80fe83%7C0%7C0%7C639032962272390178%7CUnknown%7CTWFpbGZsb3d8eyJFbXB0eU1hcGkiOnRydWUsIlYiOiIwLjAuMDAwMCIsIlAiOiJXaW4zMiIsIkFOIjoiTWFpbCIsIldUIjoyfQ%3D%3D%7C0%7C%7C%7C&amp;sdata=pSKSN%2FwLwzDQ3Hq%2FytQPm%2B9WbIZ%2B3MYxE8TjurGhxQM%3D&amp;reserved=0" TargetMode="Externa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eur01.safelinks.protection.outlook.com/?url=https%3A%2F%2Fzoom.us%2Fwebinar%2Fregister%2FWN_iM9tQn2SQiWiy6QsQd9ueA&amp;data=05%7C02%7Cpeter.cantley%40peterborough-diocese.org.uk%7C87f0eefd2f484ee68a3d08de4d17ca2a%7C8987609ffbe24334b66495a93d80fe83%7C0%7C0%7C639032962272323931%7CUnknown%7CTWFpbGZsb3d8eyJFbXB0eU1hcGkiOnRydWUsIlYiOiIwLjAuMDAwMCIsIlAiOiJXaW4zMiIsIkFOIjoiTWFpbCIsIldUIjoyfQ%3D%3D%7C0%7C%7C%7C&amp;sdata=4MOPeKTKAWYs2XImbijAOew65oRX%2BeeopppcJklqd9o%3D&amp;reserved=0"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admin@expertedlive.org" TargetMode="External"/><Relationship Id="rId5" Type="http://schemas.openxmlformats.org/officeDocument/2006/relationships/hyperlink" Target="https://eur01.safelinks.protection.outlook.com/?url=https%3A%2F%2Fzoom.us%2Fwebinar%2Fregister%2FWN_meVVaEi6T4Ob02XoslbVuw&amp;data=05%7C02%7Cpeter.cantley%40peterborough-diocese.org.uk%7C87f0eefd2f484ee68a3d08de4d17ca2a%7C8987609ffbe24334b66495a93d80fe83%7C0%7C0%7C639032962272299450%7CUnknown%7CTWFpbGZsb3d8eyJFbXB0eU1hcGkiOnRydWUsIlYiOiIwLjAuMDAwMCIsIlAiOiJXaW4zMiIsIkFOIjoiTWFpbCIsIldUIjoyfQ%3D%3D%7C0%7C%7C%7C&amp;sdata=nUAItFmV4793Ft5Wp2Ka%2FcGHB0y8HNegotMUV3%2FxWX8%3D&amp;reserved=0" TargetMode="External"/><Relationship Id="rId15" Type="http://schemas.openxmlformats.org/officeDocument/2006/relationships/image" Target="media/image5.png"/><Relationship Id="rId10" Type="http://schemas.openxmlformats.org/officeDocument/2006/relationships/hyperlink" Target="https://eur01.safelinks.protection.outlook.com/?url=http%3A%2F%2Fwww.expertedlive.org%2F&amp;data=05%7C02%7Cpeter.cantley%40peterborough-diocese.org.uk%7C87f0eefd2f484ee68a3d08de4d17ca2a%7C8987609ffbe24334b66495a93d80fe83%7C0%7C0%7C639032962272363293%7CUnknown%7CTWFpbGZsb3d8eyJFbXB0eU1hcGkiOnRydWUsIlYiOiIwLjAuMDAwMCIsIlAiOiJXaW4zMiIsIkFOIjoiTWFpbCIsIldUIjoyfQ%3D%3D%7C0%7C%7C%7C&amp;sdata=BbEN%2FCXMizWdzRsbl8OnZn6ESVPUPCPqdFh%2BAY4riHc%3D&amp;reserved=0" TargetMode="External"/><Relationship Id="rId19"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hyperlink" Target="https://eur01.safelinks.protection.outlook.com/?url=https%3A%2F%2Fzoom.us%2Fwebinar%2Fregister%2FWN_oluuNBX0S3iQa2TJDmckeg&amp;data=05%7C02%7Cpeter.cantley%40peterborough-diocese.org.uk%7C87f0eefd2f484ee68a3d08de4d17ca2a%7C8987609ffbe24334b66495a93d80fe83%7C0%7C0%7C639032962272343678%7CUnknown%7CTWFpbGZsb3d8eyJFbXB0eU1hcGkiOnRydWUsIlYiOiIwLjAuMDAwMCIsIlAiOiJXaW4zMiIsIkFOIjoiTWFpbCIsIldUIjoyfQ%3D%3D%7C0%7C%7C%7C&amp;sdata=kQkVICQTpyosj2koxlMeVX1gFdw%2F9OEbt%2FqvSApIsMs%3D&amp;reserved=0" TargetMode="External"/><Relationship Id="rId14" Type="http://schemas.openxmlformats.org/officeDocument/2006/relationships/hyperlink" Target="https://eur01.safelinks.protection.outlook.com/?url=https%3A%2F%2Fwww.instagram.com%2Foundleschool%2F&amp;data=05%7C02%7Cpeter.cantley%40peterborough-diocese.org.uk%7C87f0eefd2f484ee68a3d08de4d17ca2a%7C8987609ffbe24334b66495a93d80fe83%7C0%7C0%7C639032962272418336%7CUnknown%7CTWFpbGZsb3d8eyJFbXB0eU1hcGkiOnRydWUsIlYiOiIwLjAuMDAwMCIsIlAiOiJXaW4zMiIsIkFOIjoiTWFpbCIsIldUIjoyfQ%3D%3D%7C0%7C%7C%7C&amp;sdata=hh5q2sevHDMtabgwK%2F2%2BEZ6K3Md4ig0tdaVVLOjvUk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8dd54d2a689a82c8a47cf0dafb57dd51">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e372f97ad433b0363f03c7a9a194b565"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6F882EA8-2825-4E26-B6F9-625E41BB4524}"/>
</file>

<file path=customXml/itemProps2.xml><?xml version="1.0" encoding="utf-8"?>
<ds:datastoreItem xmlns:ds="http://schemas.openxmlformats.org/officeDocument/2006/customXml" ds:itemID="{5DBF6713-811A-4D91-9AE9-383F6109512A}"/>
</file>

<file path=customXml/itemProps3.xml><?xml version="1.0" encoding="utf-8"?>
<ds:datastoreItem xmlns:ds="http://schemas.openxmlformats.org/officeDocument/2006/customXml" ds:itemID="{3BA69B01-3407-474D-B231-9567C1656A12}"/>
</file>

<file path=docProps/app.xml><?xml version="1.0" encoding="utf-8"?>
<Properties xmlns="http://schemas.openxmlformats.org/officeDocument/2006/extended-properties" xmlns:vt="http://schemas.openxmlformats.org/officeDocument/2006/docPropsVTypes">
  <Template>Normal</Template>
  <TotalTime>3</TotalTime>
  <Pages>2</Pages>
  <Words>826</Words>
  <Characters>4308</Characters>
  <Application>Microsoft Office Word</Application>
  <DocSecurity>0</DocSecurity>
  <Lines>253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Cantley</dc:creator>
  <cp:keywords/>
  <dc:description/>
  <cp:lastModifiedBy>Peter Cantley</cp:lastModifiedBy>
  <cp:revision>5</cp:revision>
  <dcterms:created xsi:type="dcterms:W3CDTF">2026-01-06T11:49:00Z</dcterms:created>
  <dcterms:modified xsi:type="dcterms:W3CDTF">2026-01-10T17:52:00Z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