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D7C01" w14:textId="3562EC2C" w:rsidR="008B5A9C" w:rsidRDefault="00BA5A62" w:rsidP="008B5A9C">
      <w:pPr>
        <w:widowControl w:val="0"/>
        <w:jc w:val="center"/>
        <w:rPr>
          <w:rFonts w:ascii="Arial" w:hAnsi="Arial" w:cs="Arial"/>
          <w:b/>
          <w:sz w:val="28"/>
          <w:szCs w:val="28"/>
          <w:u w:val="single"/>
        </w:rPr>
      </w:pPr>
      <w:r w:rsidRPr="00BA5A62">
        <w:rPr>
          <w:rFonts w:ascii="Arial" w:hAnsi="Arial" w:cs="Arial"/>
          <w:b/>
          <w:sz w:val="28"/>
          <w:szCs w:val="28"/>
          <w:u w:val="single"/>
        </w:rPr>
        <w:t>Pompeii’s ruins or a warm welcome?</w:t>
      </w:r>
    </w:p>
    <w:p w14:paraId="140789FB" w14:textId="0AAAD6B7" w:rsidR="00BA5A62" w:rsidRPr="00BA5A62" w:rsidRDefault="00BA5A62" w:rsidP="008B5A9C">
      <w:pPr>
        <w:widowControl w:val="0"/>
        <w:jc w:val="center"/>
        <w:rPr>
          <w:rFonts w:ascii="Arial" w:hAnsi="Arial" w:cs="Arial"/>
          <w:b/>
          <w:bCs/>
          <w:sz w:val="28"/>
          <w:szCs w:val="28"/>
          <w:lang w:val="en-US"/>
        </w:rPr>
      </w:pPr>
    </w:p>
    <w:p w14:paraId="28C39F93" w14:textId="56FBEB71" w:rsidR="00BA5A62" w:rsidRPr="00BA5A62" w:rsidRDefault="00BA5A62" w:rsidP="00BA5A62">
      <w:pPr>
        <w:pStyle w:val="NoSpacing"/>
        <w:rPr>
          <w:rFonts w:ascii="Arial" w:hAnsi="Arial" w:cs="Arial"/>
          <w:sz w:val="24"/>
          <w:szCs w:val="28"/>
        </w:rPr>
      </w:pPr>
      <w:r>
        <w:rPr>
          <w:rFonts w:ascii="Arial" w:hAnsi="Arial" w:cs="Arial"/>
          <w:noProof/>
          <w:sz w:val="24"/>
          <w:szCs w:val="28"/>
          <w:lang w:eastAsia="en-GB"/>
        </w:rPr>
        <w:drawing>
          <wp:anchor distT="0" distB="0" distL="114300" distR="114300" simplePos="0" relativeHeight="251658240" behindDoc="0" locked="0" layoutInCell="1" allowOverlap="1" wp14:anchorId="40BB3F8C" wp14:editId="34D7F844">
            <wp:simplePos x="0" y="0"/>
            <wp:positionH relativeFrom="column">
              <wp:posOffset>3795764</wp:posOffset>
            </wp:positionH>
            <wp:positionV relativeFrom="paragraph">
              <wp:posOffset>13970</wp:posOffset>
            </wp:positionV>
            <wp:extent cx="1870710" cy="1870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 2024-03-13T105626.699.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70710" cy="1870710"/>
                    </a:xfrm>
                    <a:prstGeom prst="rect">
                      <a:avLst/>
                    </a:prstGeom>
                  </pic:spPr>
                </pic:pic>
              </a:graphicData>
            </a:graphic>
            <wp14:sizeRelH relativeFrom="margin">
              <wp14:pctWidth>0</wp14:pctWidth>
            </wp14:sizeRelH>
            <wp14:sizeRelV relativeFrom="margin">
              <wp14:pctHeight>0</wp14:pctHeight>
            </wp14:sizeRelV>
          </wp:anchor>
        </w:drawing>
      </w:r>
      <w:r w:rsidRPr="00BA5A62">
        <w:rPr>
          <w:rFonts w:ascii="Arial" w:hAnsi="Arial" w:cs="Arial"/>
          <w:sz w:val="24"/>
          <w:szCs w:val="28"/>
        </w:rPr>
        <w:t xml:space="preserve">Are you good at remembering anniversaries? Maybe you missed this one: It was 276 years ago this month since the ruins of Pompeii were rediscovered by Spanish engineer Rocque Joaquin de Alcubierre and his team. As any school pupil will remember, the city had been buried under millions of tonnes of volcanic ash after Mount Vesuvius erupted in 79 AD. Happy anniversary to the archaeologists. </w:t>
      </w:r>
    </w:p>
    <w:p w14:paraId="73CD8392" w14:textId="77777777" w:rsidR="00BA5A62" w:rsidRPr="00BA5A62" w:rsidRDefault="00BA5A62" w:rsidP="00BA5A62">
      <w:pPr>
        <w:pStyle w:val="NoSpacing"/>
        <w:rPr>
          <w:rFonts w:ascii="Arial" w:hAnsi="Arial" w:cs="Arial"/>
          <w:sz w:val="24"/>
          <w:szCs w:val="28"/>
        </w:rPr>
      </w:pPr>
    </w:p>
    <w:p w14:paraId="2E3D6895" w14:textId="77777777" w:rsidR="00BA5A62" w:rsidRPr="00BA5A62" w:rsidRDefault="00BA5A62" w:rsidP="00BA5A62">
      <w:pPr>
        <w:pStyle w:val="NoSpacing"/>
        <w:rPr>
          <w:rFonts w:ascii="Arial" w:hAnsi="Arial" w:cs="Arial"/>
          <w:sz w:val="24"/>
          <w:szCs w:val="28"/>
        </w:rPr>
      </w:pPr>
      <w:r w:rsidRPr="00BA5A62">
        <w:rPr>
          <w:rFonts w:ascii="Arial" w:hAnsi="Arial" w:cs="Arial"/>
          <w:sz w:val="24"/>
          <w:szCs w:val="28"/>
        </w:rPr>
        <w:t xml:space="preserve">I remember a group of tourists coming into church before evensong. They looked around with interest at the ancient stones and memorials, the stained glass windows and the old brass lectern. Then one of them approached me and said, “Excuse me. Is this place still used?” Looking around at the ancient stones, I think the tourist felt like Rocque Joaquin de Alcubierre – he had just discovered archaeological evidence of a parish church! The church was actually very active and the group happily stayed to negotiate the perils of evensong. </w:t>
      </w:r>
    </w:p>
    <w:p w14:paraId="04E1EF61" w14:textId="77777777" w:rsidR="00BA5A62" w:rsidRPr="00BA5A62" w:rsidRDefault="00BA5A62" w:rsidP="00BA5A62">
      <w:pPr>
        <w:pStyle w:val="NoSpacing"/>
        <w:rPr>
          <w:rFonts w:ascii="Arial" w:hAnsi="Arial" w:cs="Arial"/>
          <w:sz w:val="24"/>
          <w:szCs w:val="28"/>
        </w:rPr>
      </w:pPr>
    </w:p>
    <w:p w14:paraId="6AA90825" w14:textId="4FD75CB0" w:rsidR="00BA5A62" w:rsidRPr="00BA5A62" w:rsidRDefault="00BA5A62" w:rsidP="00BA5A62">
      <w:pPr>
        <w:pStyle w:val="NoSpacing"/>
        <w:rPr>
          <w:rFonts w:ascii="Arial" w:hAnsi="Arial" w:cs="Arial"/>
          <w:sz w:val="24"/>
          <w:szCs w:val="28"/>
        </w:rPr>
      </w:pPr>
      <w:r w:rsidRPr="00BA5A62">
        <w:rPr>
          <w:rFonts w:ascii="Arial" w:hAnsi="Arial" w:cs="Arial"/>
          <w:sz w:val="24"/>
          <w:szCs w:val="28"/>
        </w:rPr>
        <w:t xml:space="preserve">I wonder what </w:t>
      </w:r>
      <w:r w:rsidR="00012A2A">
        <w:rPr>
          <w:rFonts w:ascii="Arial" w:hAnsi="Arial" w:cs="Arial"/>
          <w:sz w:val="24"/>
          <w:szCs w:val="28"/>
        </w:rPr>
        <w:t>people think when they visit our</w:t>
      </w:r>
      <w:bookmarkStart w:id="0" w:name="_GoBack"/>
      <w:bookmarkEnd w:id="0"/>
      <w:r w:rsidRPr="00BA5A62">
        <w:rPr>
          <w:rFonts w:ascii="Arial" w:hAnsi="Arial" w:cs="Arial"/>
          <w:sz w:val="24"/>
          <w:szCs w:val="28"/>
        </w:rPr>
        <w:t xml:space="preserve"> churches. Hopefully your church is open to visitors. Simon Jenkins commented that a church that is closed except for an hour on Sunday has become the meeting place of a sect. True. I know that he doesn’t have to maintain them or insure them, but our churches are for all in the parish and beyond and so should (wherever possible) be open and welcoming. I love it when I see a board o</w:t>
      </w:r>
      <w:r w:rsidR="00925C1D">
        <w:rPr>
          <w:rFonts w:ascii="Arial" w:hAnsi="Arial" w:cs="Arial"/>
          <w:sz w:val="24"/>
          <w:szCs w:val="28"/>
        </w:rPr>
        <w:t xml:space="preserve">utside, swinging in the breeze, </w:t>
      </w:r>
      <w:r w:rsidRPr="00BA5A62">
        <w:rPr>
          <w:rFonts w:ascii="Arial" w:hAnsi="Arial" w:cs="Arial"/>
          <w:sz w:val="24"/>
          <w:szCs w:val="28"/>
        </w:rPr>
        <w:t>that says ‘Welcome! Church Open’. That is only bettered by ‘Welcome! Church Open. Coffee and cake being served.’</w:t>
      </w:r>
    </w:p>
    <w:p w14:paraId="71AA5E36" w14:textId="77777777" w:rsidR="00BA5A62" w:rsidRPr="00BA5A62" w:rsidRDefault="00BA5A62" w:rsidP="00BA5A62">
      <w:pPr>
        <w:pStyle w:val="NoSpacing"/>
        <w:rPr>
          <w:rFonts w:ascii="Arial" w:hAnsi="Arial" w:cs="Arial"/>
          <w:sz w:val="24"/>
          <w:szCs w:val="28"/>
        </w:rPr>
      </w:pPr>
    </w:p>
    <w:p w14:paraId="2FED379A" w14:textId="77777777" w:rsidR="00BA5A62" w:rsidRPr="00BA5A62" w:rsidRDefault="00BA5A62" w:rsidP="00BA5A62">
      <w:pPr>
        <w:pStyle w:val="NoSpacing"/>
        <w:rPr>
          <w:rFonts w:ascii="Arial" w:hAnsi="Arial" w:cs="Arial"/>
          <w:sz w:val="24"/>
          <w:szCs w:val="28"/>
        </w:rPr>
      </w:pPr>
      <w:r w:rsidRPr="00BA5A62">
        <w:rPr>
          <w:rFonts w:ascii="Arial" w:hAnsi="Arial" w:cs="Arial"/>
          <w:sz w:val="24"/>
          <w:szCs w:val="28"/>
        </w:rPr>
        <w:t xml:space="preserve">Generally, people make up their minds within a few seconds when they walk into a church. Is this for me? So here’s the friendly challenge: Is your church an archaeological heap to be discovered or a warm and welcoming community? </w:t>
      </w:r>
    </w:p>
    <w:p w14:paraId="120042A7" w14:textId="7F703515" w:rsidR="008B5A9C" w:rsidRPr="00BA5A62" w:rsidRDefault="008B5A9C" w:rsidP="00CD59DD">
      <w:pPr>
        <w:keepNext/>
        <w:framePr w:dropCap="drop" w:lines="3" w:wrap="around" w:vAnchor="text" w:hAnchor="text"/>
        <w:spacing w:after="0" w:line="819" w:lineRule="exact"/>
        <w:textAlignment w:val="baseline"/>
        <w:rPr>
          <w:rFonts w:ascii="Arial" w:hAnsi="Arial" w:cs="Arial"/>
          <w:lang w:val="en-US"/>
        </w:rPr>
      </w:pPr>
    </w:p>
    <w:p w14:paraId="663F382E" w14:textId="3A7ADDB2" w:rsidR="00CD59DD" w:rsidRPr="00BA5A62" w:rsidRDefault="00CD59DD" w:rsidP="008B5A9C">
      <w:pPr>
        <w:widowControl w:val="0"/>
        <w:spacing w:after="0"/>
        <w:rPr>
          <w:rFonts w:ascii="Arial" w:hAnsi="Arial" w:cs="Arial"/>
          <w:lang w:val="en-US"/>
        </w:rPr>
      </w:pPr>
    </w:p>
    <w:p w14:paraId="4EC18896" w14:textId="2D23485E" w:rsidR="00CD59DD" w:rsidRPr="00BA5A62" w:rsidRDefault="00925C1D" w:rsidP="008B5A9C">
      <w:pPr>
        <w:widowControl w:val="0"/>
        <w:spacing w:after="0"/>
        <w:rPr>
          <w:rFonts w:ascii="Arial" w:hAnsi="Arial" w:cs="Arial"/>
          <w:lang w:val="en-US"/>
        </w:rPr>
      </w:pPr>
      <w:r>
        <w:rPr>
          <w:rFonts w:ascii="Arial" w:hAnsi="Arial" w:cs="Arial"/>
          <w:noProof/>
          <w:lang w:eastAsia="en-GB"/>
        </w:rPr>
        <w:drawing>
          <wp:anchor distT="0" distB="0" distL="114300" distR="114300" simplePos="0" relativeHeight="251659264" behindDoc="0" locked="0" layoutInCell="1" allowOverlap="1" wp14:anchorId="13336BA9" wp14:editId="18FF8E9C">
            <wp:simplePos x="0" y="0"/>
            <wp:positionH relativeFrom="column">
              <wp:posOffset>52705</wp:posOffset>
            </wp:positionH>
            <wp:positionV relativeFrom="paragraph">
              <wp:posOffset>67783</wp:posOffset>
            </wp:positionV>
            <wp:extent cx="1179830" cy="628015"/>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hard ormston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179830" cy="628015"/>
                    </a:xfrm>
                    <a:prstGeom prst="rect">
                      <a:avLst/>
                    </a:prstGeom>
                  </pic:spPr>
                </pic:pic>
              </a:graphicData>
            </a:graphic>
          </wp:anchor>
        </w:drawing>
      </w:r>
    </w:p>
    <w:p w14:paraId="62DD1068" w14:textId="24E981BF" w:rsidR="00CD59DD" w:rsidRPr="00BA5A62" w:rsidRDefault="00CD59DD" w:rsidP="008B5A9C">
      <w:pPr>
        <w:widowControl w:val="0"/>
        <w:spacing w:after="0"/>
        <w:rPr>
          <w:rFonts w:ascii="Arial" w:hAnsi="Arial" w:cs="Arial"/>
          <w:lang w:val="en-US"/>
        </w:rPr>
      </w:pPr>
    </w:p>
    <w:p w14:paraId="7ADCB8D3" w14:textId="77777777" w:rsidR="00CD59DD" w:rsidRPr="00BA5A62" w:rsidRDefault="00CD59DD" w:rsidP="008B5A9C">
      <w:pPr>
        <w:widowControl w:val="0"/>
        <w:spacing w:after="0"/>
        <w:rPr>
          <w:rFonts w:ascii="Arial" w:hAnsi="Arial" w:cs="Arial"/>
          <w:lang w:val="en-US"/>
        </w:rPr>
      </w:pPr>
    </w:p>
    <w:p w14:paraId="79A9FADC" w14:textId="3AE34539" w:rsidR="00CD59DD" w:rsidRDefault="00CD59DD" w:rsidP="008B5A9C">
      <w:pPr>
        <w:widowControl w:val="0"/>
        <w:spacing w:after="0"/>
        <w:rPr>
          <w:rFonts w:ascii="Arial" w:hAnsi="Arial" w:cs="Arial"/>
          <w:lang w:val="en-US"/>
        </w:rPr>
      </w:pPr>
    </w:p>
    <w:p w14:paraId="3BE366C9" w14:textId="77777777" w:rsidR="00925C1D" w:rsidRPr="00BA5A62" w:rsidRDefault="00925C1D" w:rsidP="008B5A9C">
      <w:pPr>
        <w:widowControl w:val="0"/>
        <w:spacing w:after="0"/>
        <w:rPr>
          <w:rFonts w:ascii="Arial" w:hAnsi="Arial" w:cs="Arial"/>
          <w:lang w:val="en-US"/>
        </w:rPr>
      </w:pPr>
    </w:p>
    <w:p w14:paraId="4D401549" w14:textId="094C7962" w:rsidR="008B5A9C" w:rsidRDefault="00BA5A62" w:rsidP="00CD59DD">
      <w:pPr>
        <w:widowControl w:val="0"/>
        <w:spacing w:after="0"/>
        <w:rPr>
          <w:rFonts w:ascii="Arial" w:hAnsi="Arial" w:cs="Arial"/>
          <w:lang w:val="en-US"/>
        </w:rPr>
      </w:pPr>
      <w:r>
        <w:rPr>
          <w:rFonts w:ascii="Arial" w:hAnsi="Arial" w:cs="Arial"/>
          <w:lang w:val="en-US"/>
        </w:rPr>
        <w:t>The Venerable Richard Ormston</w:t>
      </w:r>
    </w:p>
    <w:p w14:paraId="55D959E0" w14:textId="25B0999C" w:rsidR="00BA5A62" w:rsidRPr="00BA5A62" w:rsidRDefault="00BA5A62" w:rsidP="00CD59DD">
      <w:pPr>
        <w:widowControl w:val="0"/>
        <w:spacing w:after="0"/>
        <w:rPr>
          <w:rFonts w:ascii="Arial" w:hAnsi="Arial" w:cs="Arial"/>
          <w:lang w:val="en-US"/>
        </w:rPr>
      </w:pPr>
      <w:r>
        <w:rPr>
          <w:rFonts w:ascii="Arial" w:hAnsi="Arial" w:cs="Arial"/>
          <w:lang w:val="en-US"/>
        </w:rPr>
        <w:t>Archdeacon of Northampton</w:t>
      </w:r>
    </w:p>
    <w:p w14:paraId="2E7D7F71" w14:textId="77777777" w:rsidR="008B5A9C" w:rsidRPr="00BA5A62" w:rsidRDefault="008B5A9C" w:rsidP="008B5A9C">
      <w:pPr>
        <w:widowControl w:val="0"/>
        <w:rPr>
          <w:rFonts w:ascii="Arial" w:hAnsi="Arial" w:cs="Arial"/>
          <w:lang w:val="en-US"/>
        </w:rPr>
      </w:pPr>
      <w:r w:rsidRPr="00BA5A62">
        <w:rPr>
          <w:rFonts w:ascii="Arial" w:hAnsi="Arial" w:cs="Arial"/>
          <w:lang w:val="en-US"/>
        </w:rPr>
        <w:t> </w:t>
      </w:r>
    </w:p>
    <w:p w14:paraId="4D10C168" w14:textId="5F457768" w:rsidR="0086276E" w:rsidRPr="00BA5A62" w:rsidRDefault="00BA5A62" w:rsidP="008B5A9C">
      <w:pPr>
        <w:widowControl w:val="0"/>
        <w:jc w:val="center"/>
        <w:rPr>
          <w:rFonts w:ascii="Arial" w:hAnsi="Arial" w:cs="Arial"/>
          <w:lang w:val="en-US"/>
        </w:rPr>
      </w:pPr>
      <w:r>
        <w:rPr>
          <w:rFonts w:ascii="Arial" w:hAnsi="Arial" w:cs="Arial"/>
          <w:b/>
          <w:sz w:val="20"/>
        </w:rPr>
        <w:t>D</w:t>
      </w:r>
      <w:r w:rsidR="0086276E" w:rsidRPr="00BA5A62">
        <w:rPr>
          <w:rFonts w:ascii="Arial" w:hAnsi="Arial" w:cs="Arial"/>
          <w:b/>
          <w:sz w:val="20"/>
        </w:rPr>
        <w:t xml:space="preserve">iocese of Peterborough - </w:t>
      </w:r>
      <w:r w:rsidR="0086276E" w:rsidRPr="00BA5A62">
        <w:rPr>
          <w:rFonts w:ascii="Arial" w:hAnsi="Arial" w:cs="Arial"/>
          <w:b/>
          <w:i/>
          <w:sz w:val="20"/>
        </w:rPr>
        <w:t>Magazine Resource</w:t>
      </w:r>
      <w:r w:rsidR="0086276E" w:rsidRPr="00BA5A62">
        <w:rPr>
          <w:rFonts w:ascii="Arial" w:hAnsi="Arial" w:cs="Arial"/>
          <w:b/>
          <w:sz w:val="20"/>
        </w:rPr>
        <w:t xml:space="preserve"> - </w:t>
      </w:r>
      <w:r>
        <w:rPr>
          <w:rFonts w:ascii="Arial" w:hAnsi="Arial" w:cs="Arial"/>
          <w:b/>
          <w:sz w:val="20"/>
        </w:rPr>
        <w:t>April</w:t>
      </w:r>
      <w:r w:rsidR="0086276E" w:rsidRPr="00BA5A62">
        <w:rPr>
          <w:rFonts w:ascii="Arial" w:hAnsi="Arial" w:cs="Arial"/>
          <w:b/>
          <w:sz w:val="20"/>
        </w:rPr>
        <w:t xml:space="preserve"> 202</w:t>
      </w:r>
      <w:r w:rsidR="008B5A9C" w:rsidRPr="00BA5A62">
        <w:rPr>
          <w:rFonts w:ascii="Arial" w:hAnsi="Arial" w:cs="Arial"/>
          <w:b/>
          <w:sz w:val="20"/>
        </w:rPr>
        <w:t>4</w:t>
      </w:r>
    </w:p>
    <w:p w14:paraId="16D89FA8" w14:textId="77777777" w:rsidR="0086276E" w:rsidRPr="00BA5A62" w:rsidRDefault="0086276E" w:rsidP="0086276E">
      <w:pPr>
        <w:jc w:val="center"/>
        <w:rPr>
          <w:rFonts w:ascii="Arial" w:hAnsi="Arial" w:cs="Arial"/>
          <w:sz w:val="20"/>
        </w:rPr>
      </w:pPr>
      <w:r w:rsidRPr="00BA5A62">
        <w:rPr>
          <w:rFonts w:ascii="Arial" w:hAnsi="Arial" w:cs="Arial"/>
          <w:sz w:val="20"/>
        </w:rPr>
        <w:t>Produced by the Diocesan Office, The Palace, Peterborough, PE1 1YB</w:t>
      </w:r>
    </w:p>
    <w:p w14:paraId="0F71A097" w14:textId="77777777" w:rsidR="0086276E" w:rsidRPr="00BA5A62" w:rsidRDefault="0086276E" w:rsidP="0086276E">
      <w:pPr>
        <w:jc w:val="center"/>
        <w:rPr>
          <w:rFonts w:ascii="Arial" w:hAnsi="Arial" w:cs="Arial"/>
          <w:sz w:val="20"/>
        </w:rPr>
      </w:pPr>
      <w:r w:rsidRPr="00BA5A62">
        <w:rPr>
          <w:rFonts w:ascii="Arial" w:hAnsi="Arial" w:cs="Arial"/>
          <w:sz w:val="20"/>
        </w:rPr>
        <w:t xml:space="preserve">Tel: 01733 887000 Email: </w:t>
      </w:r>
      <w:hyperlink r:id="rId10" w:history="1">
        <w:r w:rsidRPr="00BA5A62">
          <w:rPr>
            <w:rStyle w:val="Hyperlink"/>
            <w:rFonts w:ascii="Arial" w:hAnsi="Arial" w:cs="Arial"/>
            <w:sz w:val="20"/>
          </w:rPr>
          <w:t>communications@peterborough-diocese.org.uk</w:t>
        </w:r>
      </w:hyperlink>
    </w:p>
    <w:p w14:paraId="152A68F2" w14:textId="34D84A63" w:rsidR="0086276E" w:rsidRPr="00BA5A62" w:rsidRDefault="00012A2A" w:rsidP="0086276E">
      <w:pPr>
        <w:jc w:val="center"/>
        <w:rPr>
          <w:rFonts w:ascii="Arial" w:hAnsi="Arial" w:cs="Arial"/>
          <w:sz w:val="20"/>
        </w:rPr>
      </w:pPr>
      <w:hyperlink r:id="rId11" w:history="1">
        <w:r w:rsidR="0086276E" w:rsidRPr="00BA5A62">
          <w:rPr>
            <w:rStyle w:val="Hyperlink"/>
            <w:rFonts w:ascii="Arial" w:hAnsi="Arial" w:cs="Arial"/>
            <w:sz w:val="20"/>
          </w:rPr>
          <w:t>www.peterborough-diocese.org.uk</w:t>
        </w:r>
      </w:hyperlink>
    </w:p>
    <w:sectPr w:rsidR="0086276E" w:rsidRPr="00BA5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6E"/>
    <w:rsid w:val="00012A2A"/>
    <w:rsid w:val="00023355"/>
    <w:rsid w:val="00364961"/>
    <w:rsid w:val="0086276E"/>
    <w:rsid w:val="00863ECB"/>
    <w:rsid w:val="008B5A9C"/>
    <w:rsid w:val="00925C1D"/>
    <w:rsid w:val="00BA5A62"/>
    <w:rsid w:val="00CD5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B075"/>
  <w15:chartTrackingRefBased/>
  <w15:docId w15:val="{F41F51B6-FD12-4358-8736-2D78E492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76E"/>
    <w:rPr>
      <w:color w:val="0563C1" w:themeColor="hyperlink"/>
      <w:u w:val="single"/>
    </w:rPr>
  </w:style>
  <w:style w:type="paragraph" w:styleId="NoSpacing">
    <w:name w:val="No Spacing"/>
    <w:uiPriority w:val="1"/>
    <w:qFormat/>
    <w:rsid w:val="00BA5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2792">
      <w:bodyDiv w:val="1"/>
      <w:marLeft w:val="0"/>
      <w:marRight w:val="0"/>
      <w:marTop w:val="0"/>
      <w:marBottom w:val="0"/>
      <w:divBdr>
        <w:top w:val="none" w:sz="0" w:space="0" w:color="auto"/>
        <w:left w:val="none" w:sz="0" w:space="0" w:color="auto"/>
        <w:bottom w:val="none" w:sz="0" w:space="0" w:color="auto"/>
        <w:right w:val="none" w:sz="0" w:space="0" w:color="auto"/>
      </w:divBdr>
    </w:div>
    <w:div w:id="149101972">
      <w:bodyDiv w:val="1"/>
      <w:marLeft w:val="0"/>
      <w:marRight w:val="0"/>
      <w:marTop w:val="0"/>
      <w:marBottom w:val="0"/>
      <w:divBdr>
        <w:top w:val="none" w:sz="0" w:space="0" w:color="auto"/>
        <w:left w:val="none" w:sz="0" w:space="0" w:color="auto"/>
        <w:bottom w:val="none" w:sz="0" w:space="0" w:color="auto"/>
        <w:right w:val="none" w:sz="0" w:space="0" w:color="auto"/>
      </w:divBdr>
    </w:div>
    <w:div w:id="541746786">
      <w:bodyDiv w:val="1"/>
      <w:marLeft w:val="0"/>
      <w:marRight w:val="0"/>
      <w:marTop w:val="0"/>
      <w:marBottom w:val="0"/>
      <w:divBdr>
        <w:top w:val="none" w:sz="0" w:space="0" w:color="auto"/>
        <w:left w:val="none" w:sz="0" w:space="0" w:color="auto"/>
        <w:bottom w:val="none" w:sz="0" w:space="0" w:color="auto"/>
        <w:right w:val="none" w:sz="0" w:space="0" w:color="auto"/>
      </w:divBdr>
    </w:div>
    <w:div w:id="640690857">
      <w:bodyDiv w:val="1"/>
      <w:marLeft w:val="0"/>
      <w:marRight w:val="0"/>
      <w:marTop w:val="0"/>
      <w:marBottom w:val="0"/>
      <w:divBdr>
        <w:top w:val="none" w:sz="0" w:space="0" w:color="auto"/>
        <w:left w:val="none" w:sz="0" w:space="0" w:color="auto"/>
        <w:bottom w:val="none" w:sz="0" w:space="0" w:color="auto"/>
        <w:right w:val="none" w:sz="0" w:space="0" w:color="auto"/>
      </w:divBdr>
    </w:div>
    <w:div w:id="18620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terboroughdiocese-my.sharepoint.com/personal/luke_smith_peterborough-diocese_org_uk/Documents/Documents/One%20off%20Documents/www.peterborough-diocese.org.uk" TargetMode="External"/><Relationship Id="rId5" Type="http://schemas.openxmlformats.org/officeDocument/2006/relationships/styles" Target="styles.xml"/><Relationship Id="rId10" Type="http://schemas.openxmlformats.org/officeDocument/2006/relationships/hyperlink" Target="mailto:communications@peterborough-diocese.org.uk"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08B8C5C0B35429BB104D7D517D64F" ma:contentTypeVersion="18" ma:contentTypeDescription="Create a new document." ma:contentTypeScope="" ma:versionID="f9f94dd9a078dfd5ab98057c98b36448">
  <xsd:schema xmlns:xsd="http://www.w3.org/2001/XMLSchema" xmlns:xs="http://www.w3.org/2001/XMLSchema" xmlns:p="http://schemas.microsoft.com/office/2006/metadata/properties" xmlns:ns2="0589507f-9c99-46a8-b201-74d00c26f4c1" xmlns:ns3="7836471b-1a1d-4781-8739-2349b6e6ecd3" targetNamespace="http://schemas.microsoft.com/office/2006/metadata/properties" ma:root="true" ma:fieldsID="5adc3bf9772263c4d462e919b4d94a9d" ns2:_="" ns3:_="">
    <xsd:import namespace="0589507f-9c99-46a8-b201-74d00c26f4c1"/>
    <xsd:import namespace="7836471b-1a1d-4781-8739-2349b6e6e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9507f-9c99-46a8-b201-74d00c26f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36471b-1a1d-4781-8739-2349b6e6ecd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8105b7-740f-4c6f-9506-71edd59ebb30}" ma:internalName="TaxCatchAll" ma:showField="CatchAllData" ma:web="7836471b-1a1d-4781-8739-2349b6e6ecd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89507f-9c99-46a8-b201-74d00c26f4c1">
      <Terms xmlns="http://schemas.microsoft.com/office/infopath/2007/PartnerControls"/>
    </lcf76f155ced4ddcb4097134ff3c332f>
    <TaxCatchAll xmlns="7836471b-1a1d-4781-8739-2349b6e6ec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6F7A-0D11-492D-AF95-11FD33236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9507f-9c99-46a8-b201-74d00c26f4c1"/>
    <ds:schemaRef ds:uri="7836471b-1a1d-4781-8739-2349b6e6e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0CFB0-D6EF-4A46-B6CC-58DDF4731368}">
  <ds:schemaRefs>
    <ds:schemaRef ds:uri="7836471b-1a1d-4781-8739-2349b6e6ecd3"/>
    <ds:schemaRef ds:uri="http://purl.org/dc/terms/"/>
    <ds:schemaRef ds:uri="0589507f-9c99-46a8-b201-74d00c26f4c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763FA6-D21A-4037-BBC5-08F8C95C9F60}">
  <ds:schemaRefs>
    <ds:schemaRef ds:uri="http://schemas.microsoft.com/sharepoint/v3/contenttype/forms"/>
  </ds:schemaRefs>
</ds:datastoreItem>
</file>

<file path=customXml/itemProps4.xml><?xml version="1.0" encoding="utf-8"?>
<ds:datastoreItem xmlns:ds="http://schemas.openxmlformats.org/officeDocument/2006/customXml" ds:itemID="{70BD00C4-64DA-421E-A167-C18DE09A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Holly Cammarata-Hall</cp:lastModifiedBy>
  <cp:revision>4</cp:revision>
  <dcterms:created xsi:type="dcterms:W3CDTF">2024-03-13T10:58:00Z</dcterms:created>
  <dcterms:modified xsi:type="dcterms:W3CDTF">2024-03-13T13:05:00Z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0x010100BC708B8C5C0B35429BB104D7D517D64F</vt:lpwstr>
  </property>
  <property fmtid="{D5CDD505-2E9C-101B-9397-08002B2CF9AE}" pid="3" name="MediaServiceImageTags">
    <vt:lpwstr/>
  </property>
</Properties>
</file>