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164CDA1C" w:rsidR="007E2A3A" w:rsidRPr="005C32FF" w:rsidRDefault="007E2A3A" w:rsidP="007E2A3A">
      <w:pPr>
        <w:jc w:val="center"/>
        <w:rPr>
          <w:rFonts w:ascii="Arial" w:eastAsia="Arial" w:hAnsi="Arial" w:cs="Arial"/>
          <w:b/>
          <w:bCs/>
          <w:sz w:val="20"/>
          <w:szCs w:val="20"/>
        </w:rPr>
      </w:pPr>
      <w:bookmarkStart w:id="0" w:name="_Hlk179883921"/>
    </w:p>
    <w:p w14:paraId="668321A9" w14:textId="5E3D9035" w:rsidR="00042B1C" w:rsidRPr="005C32FF" w:rsidRDefault="00042B1C" w:rsidP="007E2A3A">
      <w:pPr>
        <w:jc w:val="center"/>
        <w:rPr>
          <w:rFonts w:ascii="Arial" w:eastAsia="Arial" w:hAnsi="Arial" w:cs="Arial"/>
          <w:b/>
          <w:bCs/>
          <w:sz w:val="20"/>
          <w:szCs w:val="20"/>
        </w:rPr>
      </w:pPr>
    </w:p>
    <w:p w14:paraId="24D0D30B" w14:textId="44CFCE27" w:rsidR="00620867" w:rsidRPr="005C32FF" w:rsidRDefault="00620867" w:rsidP="007E2A3A">
      <w:pPr>
        <w:jc w:val="center"/>
        <w:rPr>
          <w:rFonts w:ascii="Arial" w:eastAsia="Arial" w:hAnsi="Arial" w:cs="Arial"/>
          <w:b/>
          <w:bCs/>
          <w:sz w:val="20"/>
          <w:szCs w:val="20"/>
        </w:rPr>
      </w:pPr>
    </w:p>
    <w:p w14:paraId="414E42CA" w14:textId="73192E97" w:rsidR="003522C5" w:rsidRDefault="003522C5" w:rsidP="006E7403">
      <w:pPr>
        <w:spacing w:after="0"/>
        <w:jc w:val="center"/>
        <w:rPr>
          <w:rFonts w:ascii="Arial" w:eastAsia="Arial" w:hAnsi="Arial" w:cs="Arial"/>
          <w:b/>
          <w:bCs/>
          <w:sz w:val="20"/>
          <w:szCs w:val="20"/>
        </w:rPr>
      </w:pPr>
    </w:p>
    <w:p w14:paraId="116DB1DA" w14:textId="4950E6AC" w:rsidR="007E2A3A" w:rsidRPr="004E4F1C" w:rsidRDefault="000C218E" w:rsidP="009C5A6A">
      <w:pPr>
        <w:spacing w:after="0"/>
        <w:jc w:val="center"/>
        <w:rPr>
          <w:rFonts w:ascii="Arial" w:eastAsia="Arial" w:hAnsi="Arial" w:cs="Arial"/>
          <w:b/>
          <w:bCs/>
          <w:sz w:val="20"/>
          <w:szCs w:val="20"/>
        </w:rPr>
      </w:pPr>
      <w:r w:rsidRPr="004E4F1C">
        <w:rPr>
          <w:rFonts w:ascii="Arial" w:eastAsia="Arial" w:hAnsi="Arial" w:cs="Arial"/>
          <w:b/>
          <w:bCs/>
          <w:sz w:val="20"/>
          <w:szCs w:val="20"/>
        </w:rPr>
        <w:t xml:space="preserve">The Season </w:t>
      </w:r>
      <w:proofErr w:type="gramStart"/>
      <w:r w:rsidRPr="004E4F1C">
        <w:rPr>
          <w:rFonts w:ascii="Arial" w:eastAsia="Arial" w:hAnsi="Arial" w:cs="Arial"/>
          <w:b/>
          <w:bCs/>
          <w:sz w:val="20"/>
          <w:szCs w:val="20"/>
        </w:rPr>
        <w:t>Of</w:t>
      </w:r>
      <w:proofErr w:type="gramEnd"/>
      <w:r w:rsidRPr="004E4F1C">
        <w:rPr>
          <w:rFonts w:ascii="Arial" w:eastAsia="Arial" w:hAnsi="Arial" w:cs="Arial"/>
          <w:b/>
          <w:bCs/>
          <w:sz w:val="20"/>
          <w:szCs w:val="20"/>
        </w:rPr>
        <w:t xml:space="preserve"> Creation</w:t>
      </w:r>
    </w:p>
    <w:p w14:paraId="0725B9D5" w14:textId="7BCB84F5" w:rsidR="006E7403" w:rsidRPr="004E4F1C" w:rsidRDefault="006E7403" w:rsidP="006E7403">
      <w:pPr>
        <w:spacing w:after="0"/>
        <w:jc w:val="center"/>
        <w:rPr>
          <w:rFonts w:ascii="Arial" w:eastAsia="Arial" w:hAnsi="Arial" w:cs="Arial"/>
          <w:b/>
          <w:bCs/>
          <w:sz w:val="20"/>
          <w:szCs w:val="20"/>
        </w:rPr>
      </w:pPr>
    </w:p>
    <w:p w14:paraId="51BFF00A" w14:textId="3E23D924" w:rsidR="001A508F" w:rsidRPr="004E4F1C" w:rsidRDefault="001A508F" w:rsidP="001A508F">
      <w:pPr>
        <w:pStyle w:val="NoSpacing"/>
        <w:rPr>
          <w:rFonts w:ascii="Arial" w:hAnsi="Arial" w:cs="Arial"/>
          <w:bCs/>
          <w:sz w:val="21"/>
          <w:szCs w:val="21"/>
        </w:rPr>
      </w:pPr>
      <w:r w:rsidRPr="004E4F1C">
        <w:rPr>
          <w:rFonts w:ascii="Arial" w:hAnsi="Arial" w:cs="Arial"/>
          <w:bCs/>
          <w:sz w:val="21"/>
          <w:szCs w:val="21"/>
        </w:rPr>
        <w:t>As we enter the month of September, many churches will spend some time focusing on the wonders of creation, with Harvest Festivals or other types of service. For some time now, the Church of England has named the period between 1</w:t>
      </w:r>
      <w:r w:rsidRPr="004E4F1C">
        <w:rPr>
          <w:rFonts w:ascii="Arial" w:hAnsi="Arial" w:cs="Arial"/>
          <w:bCs/>
          <w:sz w:val="21"/>
          <w:szCs w:val="21"/>
          <w:vertAlign w:val="superscript"/>
        </w:rPr>
        <w:t>st</w:t>
      </w:r>
      <w:r w:rsidRPr="004E4F1C">
        <w:rPr>
          <w:rFonts w:ascii="Arial" w:hAnsi="Arial" w:cs="Arial"/>
          <w:bCs/>
          <w:sz w:val="21"/>
          <w:szCs w:val="21"/>
        </w:rPr>
        <w:t xml:space="preserve"> September and 4</w:t>
      </w:r>
      <w:r w:rsidRPr="004E4F1C">
        <w:rPr>
          <w:rFonts w:ascii="Arial" w:hAnsi="Arial" w:cs="Arial"/>
          <w:bCs/>
          <w:sz w:val="21"/>
          <w:szCs w:val="21"/>
          <w:vertAlign w:val="superscript"/>
        </w:rPr>
        <w:t>th</w:t>
      </w:r>
      <w:r w:rsidRPr="004E4F1C">
        <w:rPr>
          <w:rFonts w:ascii="Arial" w:hAnsi="Arial" w:cs="Arial"/>
          <w:bCs/>
          <w:sz w:val="21"/>
          <w:szCs w:val="21"/>
        </w:rPr>
        <w:t xml:space="preserve"> October as </w:t>
      </w:r>
      <w:proofErr w:type="spellStart"/>
      <w:r w:rsidRPr="004E4F1C">
        <w:rPr>
          <w:rFonts w:ascii="Arial" w:hAnsi="Arial" w:cs="Arial"/>
          <w:bCs/>
          <w:sz w:val="21"/>
          <w:szCs w:val="21"/>
        </w:rPr>
        <w:t>Creationtide</w:t>
      </w:r>
      <w:proofErr w:type="spellEnd"/>
      <w:r w:rsidRPr="004E4F1C">
        <w:rPr>
          <w:rFonts w:ascii="Arial" w:hAnsi="Arial" w:cs="Arial"/>
          <w:bCs/>
          <w:sz w:val="21"/>
          <w:szCs w:val="21"/>
        </w:rPr>
        <w:t>, or the Season of Creation, where we can give thanks to God for his gift to us in creation. It was good to witness an uplifting in the recent meeting of General Synod, where further liturgical resources were discussed.</w:t>
      </w:r>
    </w:p>
    <w:p w14:paraId="4B688B6B" w14:textId="77777777" w:rsidR="001A508F" w:rsidRPr="004E4F1C" w:rsidRDefault="001A508F" w:rsidP="001A508F">
      <w:pPr>
        <w:pStyle w:val="NoSpacing"/>
        <w:rPr>
          <w:rFonts w:ascii="Arial" w:hAnsi="Arial" w:cs="Arial"/>
          <w:bCs/>
          <w:sz w:val="10"/>
          <w:szCs w:val="10"/>
        </w:rPr>
      </w:pPr>
    </w:p>
    <w:p w14:paraId="04B97545" w14:textId="77777777" w:rsidR="001A508F" w:rsidRPr="004E4F1C" w:rsidRDefault="001A508F" w:rsidP="001A508F">
      <w:pPr>
        <w:pStyle w:val="NoSpacing"/>
        <w:rPr>
          <w:rFonts w:ascii="Arial" w:hAnsi="Arial" w:cs="Arial"/>
          <w:bCs/>
          <w:sz w:val="21"/>
          <w:szCs w:val="21"/>
        </w:rPr>
      </w:pPr>
      <w:r w:rsidRPr="004E4F1C">
        <w:rPr>
          <w:rFonts w:ascii="Arial" w:hAnsi="Arial" w:cs="Arial"/>
          <w:bCs/>
          <w:sz w:val="21"/>
          <w:szCs w:val="21"/>
        </w:rPr>
        <w:t xml:space="preserve">As well as giving thanks to God, this </w:t>
      </w:r>
      <w:proofErr w:type="gramStart"/>
      <w:r w:rsidRPr="004E4F1C">
        <w:rPr>
          <w:rFonts w:ascii="Arial" w:hAnsi="Arial" w:cs="Arial"/>
          <w:bCs/>
          <w:sz w:val="21"/>
          <w:szCs w:val="21"/>
        </w:rPr>
        <w:t>period of time</w:t>
      </w:r>
      <w:proofErr w:type="gramEnd"/>
      <w:r w:rsidRPr="004E4F1C">
        <w:rPr>
          <w:rFonts w:ascii="Arial" w:hAnsi="Arial" w:cs="Arial"/>
          <w:bCs/>
          <w:sz w:val="21"/>
          <w:szCs w:val="21"/>
        </w:rPr>
        <w:t xml:space="preserve"> provides us with an opportunity to recommit ourselves to care for all that God has made. As a Diocese, we share in the commitment of the Church of England to become net carbon zero by 2030, an ambitious target, but one that is very important, and reminds us of the fifth Mark of Mission, ‘to strive to safeguard the integrity of creation, and sustain and renew the life of the earth’. Maybe this is a month when you might like to think afresh about you can do to help reach the target.</w:t>
      </w:r>
    </w:p>
    <w:p w14:paraId="59D49309" w14:textId="77777777" w:rsidR="001A508F" w:rsidRPr="004E4F1C" w:rsidRDefault="001A508F" w:rsidP="001A508F">
      <w:pPr>
        <w:pStyle w:val="NoSpacing"/>
        <w:rPr>
          <w:rFonts w:ascii="Arial" w:hAnsi="Arial" w:cs="Arial"/>
          <w:bCs/>
          <w:sz w:val="10"/>
          <w:szCs w:val="10"/>
        </w:rPr>
      </w:pPr>
    </w:p>
    <w:p w14:paraId="4B19983C" w14:textId="72B16D6E" w:rsidR="001A508F" w:rsidRPr="004E4F1C" w:rsidRDefault="001A508F" w:rsidP="001A508F">
      <w:pPr>
        <w:pStyle w:val="NoSpacing"/>
        <w:rPr>
          <w:rFonts w:ascii="Arial" w:hAnsi="Arial" w:cs="Arial"/>
          <w:bCs/>
          <w:sz w:val="21"/>
          <w:szCs w:val="21"/>
        </w:rPr>
      </w:pPr>
      <w:r w:rsidRPr="004E4F1C">
        <w:rPr>
          <w:rFonts w:ascii="Arial" w:hAnsi="Arial" w:cs="Arial"/>
          <w:bCs/>
          <w:sz w:val="21"/>
          <w:szCs w:val="21"/>
        </w:rPr>
        <w:t>I am so encouraged to hear of church</w:t>
      </w:r>
      <w:r w:rsidR="00C93F2F">
        <w:rPr>
          <w:rFonts w:ascii="Arial" w:hAnsi="Arial" w:cs="Arial"/>
          <w:bCs/>
          <w:sz w:val="21"/>
          <w:szCs w:val="21"/>
        </w:rPr>
        <w:t>es</w:t>
      </w:r>
      <w:r w:rsidRPr="004E4F1C">
        <w:rPr>
          <w:rFonts w:ascii="Arial" w:hAnsi="Arial" w:cs="Arial"/>
          <w:bCs/>
          <w:sz w:val="21"/>
          <w:szCs w:val="21"/>
        </w:rPr>
        <w:t xml:space="preserve"> that are engaging with Eco Church and delight that we now have some ‘gold churches’ amongst us. What an example they are!</w:t>
      </w:r>
    </w:p>
    <w:p w14:paraId="2FF21914" w14:textId="77777777" w:rsidR="001A508F" w:rsidRPr="004E4F1C" w:rsidRDefault="001A508F" w:rsidP="001A508F">
      <w:pPr>
        <w:pStyle w:val="NoSpacing"/>
        <w:rPr>
          <w:rFonts w:ascii="Arial" w:hAnsi="Arial" w:cs="Arial"/>
          <w:bCs/>
          <w:sz w:val="10"/>
          <w:szCs w:val="10"/>
        </w:rPr>
      </w:pPr>
    </w:p>
    <w:p w14:paraId="75B8E197" w14:textId="77777777" w:rsidR="001A508F" w:rsidRPr="004E4F1C" w:rsidRDefault="001A508F" w:rsidP="001A508F">
      <w:pPr>
        <w:pStyle w:val="NoSpacing"/>
        <w:rPr>
          <w:rFonts w:ascii="Arial" w:hAnsi="Arial" w:cs="Arial"/>
          <w:bCs/>
          <w:sz w:val="21"/>
          <w:szCs w:val="21"/>
        </w:rPr>
      </w:pPr>
      <w:r w:rsidRPr="004E4F1C">
        <w:rPr>
          <w:rFonts w:ascii="Arial" w:hAnsi="Arial" w:cs="Arial"/>
          <w:bCs/>
          <w:sz w:val="21"/>
          <w:szCs w:val="21"/>
        </w:rPr>
        <w:t xml:space="preserve">Amongst the resources for </w:t>
      </w:r>
      <w:proofErr w:type="spellStart"/>
      <w:r w:rsidRPr="004E4F1C">
        <w:rPr>
          <w:rFonts w:ascii="Arial" w:hAnsi="Arial" w:cs="Arial"/>
          <w:bCs/>
          <w:sz w:val="21"/>
          <w:szCs w:val="21"/>
        </w:rPr>
        <w:t>Creationtide</w:t>
      </w:r>
      <w:proofErr w:type="spellEnd"/>
      <w:r w:rsidRPr="004E4F1C">
        <w:rPr>
          <w:rFonts w:ascii="Arial" w:hAnsi="Arial" w:cs="Arial"/>
          <w:bCs/>
          <w:sz w:val="21"/>
          <w:szCs w:val="21"/>
        </w:rPr>
        <w:t xml:space="preserve"> on the Church of England website, I came across this beautiful passage:</w:t>
      </w:r>
    </w:p>
    <w:p w14:paraId="50B34914" w14:textId="77777777" w:rsidR="001A508F" w:rsidRPr="004E4F1C" w:rsidRDefault="001A508F" w:rsidP="001A508F">
      <w:pPr>
        <w:pStyle w:val="NoSpacing"/>
        <w:rPr>
          <w:rFonts w:ascii="Arial" w:hAnsi="Arial" w:cs="Arial"/>
          <w:b/>
          <w:sz w:val="10"/>
          <w:szCs w:val="10"/>
        </w:rPr>
      </w:pPr>
    </w:p>
    <w:p w14:paraId="09075B69"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In every acorn</w:t>
      </w:r>
    </w:p>
    <w:p w14:paraId="7A4A8822" w14:textId="1C5C25BD"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 xml:space="preserve">there is the potential for a </w:t>
      </w:r>
      <w:proofErr w:type="gramStart"/>
      <w:r w:rsidRPr="004E4F1C">
        <w:rPr>
          <w:rFonts w:ascii="Arial" w:hAnsi="Arial" w:cs="Arial"/>
          <w:bCs/>
          <w:i/>
          <w:iCs/>
          <w:sz w:val="21"/>
          <w:szCs w:val="21"/>
        </w:rPr>
        <w:t>forest;</w:t>
      </w:r>
      <w:proofErr w:type="gramEnd"/>
    </w:p>
    <w:p w14:paraId="18557B03"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In every apple pip</w:t>
      </w:r>
    </w:p>
    <w:p w14:paraId="225CE2E8"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 xml:space="preserve">there is the potential for an </w:t>
      </w:r>
      <w:proofErr w:type="gramStart"/>
      <w:r w:rsidRPr="004E4F1C">
        <w:rPr>
          <w:rFonts w:ascii="Arial" w:hAnsi="Arial" w:cs="Arial"/>
          <w:bCs/>
          <w:i/>
          <w:iCs/>
          <w:sz w:val="21"/>
          <w:szCs w:val="21"/>
        </w:rPr>
        <w:t>orchard;</w:t>
      </w:r>
      <w:proofErr w:type="gramEnd"/>
    </w:p>
    <w:p w14:paraId="60799653"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In every soul</w:t>
      </w:r>
    </w:p>
    <w:p w14:paraId="3388E943"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there is the potential for your kingdom</w:t>
      </w:r>
    </w:p>
    <w:p w14:paraId="26697387"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 xml:space="preserve">to be </w:t>
      </w:r>
      <w:proofErr w:type="gramStart"/>
      <w:r w:rsidRPr="004E4F1C">
        <w:rPr>
          <w:rFonts w:ascii="Arial" w:hAnsi="Arial" w:cs="Arial"/>
          <w:bCs/>
          <w:i/>
          <w:iCs/>
          <w:sz w:val="21"/>
          <w:szCs w:val="21"/>
        </w:rPr>
        <w:t>established;</w:t>
      </w:r>
      <w:proofErr w:type="gramEnd"/>
    </w:p>
    <w:p w14:paraId="3681C0C2"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full of joy and peace and love.</w:t>
      </w:r>
    </w:p>
    <w:p w14:paraId="2ACCAD97" w14:textId="77777777" w:rsidR="001A508F" w:rsidRPr="004E4F1C" w:rsidRDefault="001A508F" w:rsidP="001A508F">
      <w:pPr>
        <w:pStyle w:val="NoSpacing"/>
        <w:rPr>
          <w:rFonts w:ascii="Arial" w:hAnsi="Arial" w:cs="Arial"/>
          <w:bCs/>
          <w:i/>
          <w:iCs/>
          <w:sz w:val="21"/>
          <w:szCs w:val="21"/>
        </w:rPr>
      </w:pPr>
      <w:r w:rsidRPr="004E4F1C">
        <w:rPr>
          <w:rFonts w:ascii="Arial" w:hAnsi="Arial" w:cs="Arial"/>
          <w:bCs/>
          <w:i/>
          <w:iCs/>
          <w:sz w:val="21"/>
          <w:szCs w:val="21"/>
        </w:rPr>
        <w:t>Lord, may your kingdom come</w:t>
      </w:r>
    </w:p>
    <w:p w14:paraId="2895BF3C" w14:textId="35E63B6F" w:rsidR="004E4F1C" w:rsidRDefault="001A508F" w:rsidP="004E4F1C">
      <w:pPr>
        <w:pStyle w:val="NoSpacing"/>
        <w:rPr>
          <w:rFonts w:ascii="Arial" w:hAnsi="Arial" w:cs="Arial"/>
          <w:bCs/>
          <w:i/>
          <w:iCs/>
          <w:sz w:val="21"/>
          <w:szCs w:val="21"/>
        </w:rPr>
      </w:pPr>
      <w:r w:rsidRPr="004E4F1C">
        <w:rPr>
          <w:rFonts w:ascii="Arial" w:hAnsi="Arial" w:cs="Arial"/>
          <w:bCs/>
          <w:i/>
          <w:iCs/>
          <w:sz w:val="21"/>
          <w:szCs w:val="21"/>
        </w:rPr>
        <w:t>in us and in all your creation</w:t>
      </w:r>
      <w:r w:rsidR="004E4F1C">
        <w:rPr>
          <w:rFonts w:ascii="Arial" w:hAnsi="Arial" w:cs="Arial"/>
          <w:bCs/>
          <w:i/>
          <w:iCs/>
          <w:sz w:val="21"/>
          <w:szCs w:val="21"/>
        </w:rPr>
        <w:t>.</w:t>
      </w:r>
    </w:p>
    <w:p w14:paraId="224E60EB" w14:textId="77777777" w:rsidR="004E4F1C" w:rsidRPr="004E4F1C" w:rsidRDefault="004E4F1C" w:rsidP="004E4F1C">
      <w:pPr>
        <w:pStyle w:val="NoSpacing"/>
        <w:rPr>
          <w:rFonts w:ascii="Arial" w:hAnsi="Arial" w:cs="Arial"/>
          <w:bCs/>
          <w:i/>
          <w:iCs/>
          <w:sz w:val="21"/>
          <w:szCs w:val="21"/>
        </w:rPr>
      </w:pPr>
    </w:p>
    <w:p w14:paraId="1DA034A2" w14:textId="4993078E" w:rsidR="001A508F" w:rsidRPr="004E4F1C" w:rsidRDefault="001A508F" w:rsidP="001A508F">
      <w:pPr>
        <w:rPr>
          <w:rFonts w:ascii="Arial" w:hAnsi="Arial" w:cs="Arial"/>
          <w:sz w:val="21"/>
          <w:szCs w:val="21"/>
        </w:rPr>
      </w:pPr>
      <w:r w:rsidRPr="004E4F1C">
        <w:rPr>
          <w:rFonts w:ascii="Arial" w:hAnsi="Arial" w:cs="Arial"/>
          <w:sz w:val="21"/>
          <w:szCs w:val="21"/>
        </w:rPr>
        <w:t>May this be our prayer</w:t>
      </w:r>
    </w:p>
    <w:p w14:paraId="7D9DC28E" w14:textId="75E6C89D" w:rsidR="00175C20" w:rsidRPr="005C32FF" w:rsidRDefault="006E7403" w:rsidP="00175C20">
      <w:pPr>
        <w:spacing w:after="0"/>
        <w:rPr>
          <w:rFonts w:ascii="Arial" w:eastAsia="Arial" w:hAnsi="Arial" w:cs="Arial"/>
          <w:sz w:val="20"/>
          <w:szCs w:val="20"/>
        </w:rPr>
      </w:pPr>
      <w:r w:rsidRPr="005C32FF">
        <w:rPr>
          <w:rFonts w:ascii="Arial" w:eastAsia="Arial" w:hAnsi="Arial" w:cs="Arial"/>
          <w:noProof/>
          <w:sz w:val="20"/>
          <w:szCs w:val="20"/>
          <w14:ligatures w14:val="standardContextual"/>
        </w:rPr>
        <w:drawing>
          <wp:inline distT="0" distB="0" distL="0" distR="0" wp14:anchorId="31AB1F0E" wp14:editId="1BC01A90">
            <wp:extent cx="958850" cy="339682"/>
            <wp:effectExtent l="0" t="0" r="0" b="3810"/>
            <wp:docPr id="1996452404" name="Picture 2"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52404" name="Picture 2" descr="A close-up of a handwritten text&#10;&#10;Description automatically generated"/>
                    <pic:cNvPicPr/>
                  </pic:nvPicPr>
                  <pic:blipFill rotWithShape="1">
                    <a:blip r:embed="rId7" cstate="print">
                      <a:extLst>
                        <a:ext uri="{28A0092B-C50C-407E-A947-70E740481C1C}">
                          <a14:useLocalDpi xmlns:a14="http://schemas.microsoft.com/office/drawing/2010/main" val="0"/>
                        </a:ext>
                      </a:extLst>
                    </a:blip>
                    <a:srcRect l="32867" t="40761" r="30849" b="43905"/>
                    <a:stretch/>
                  </pic:blipFill>
                  <pic:spPr bwMode="auto">
                    <a:xfrm>
                      <a:off x="0" y="0"/>
                      <a:ext cx="968778" cy="343199"/>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29B9AF92" w14:textId="1C8A5FF7" w:rsidR="007319CD" w:rsidRPr="00676EE8" w:rsidRDefault="007319CD" w:rsidP="006E7403">
      <w:pPr>
        <w:spacing w:after="0"/>
        <w:rPr>
          <w:sz w:val="10"/>
          <w:szCs w:val="10"/>
        </w:rPr>
      </w:pPr>
    </w:p>
    <w:p w14:paraId="40FCF669" w14:textId="59599A6F" w:rsidR="007E2A3A" w:rsidRPr="0089145F" w:rsidRDefault="007E2A3A" w:rsidP="007E2A3A">
      <w:pPr>
        <w:spacing w:after="0"/>
        <w:jc w:val="center"/>
        <w:rPr>
          <w:rFonts w:ascii="Arial" w:hAnsi="Arial" w:cs="Arial"/>
          <w:sz w:val="18"/>
          <w:szCs w:val="18"/>
          <w:lang w:val="en-GB"/>
        </w:rPr>
      </w:pPr>
      <w:r w:rsidRPr="0089145F">
        <w:rPr>
          <w:rFonts w:ascii="Arial" w:hAnsi="Arial" w:cs="Arial"/>
          <w:b/>
          <w:bCs/>
          <w:sz w:val="18"/>
          <w:szCs w:val="18"/>
          <w:lang w:val="en-GB"/>
        </w:rPr>
        <w:t xml:space="preserve">Diocese of Peterborough - </w:t>
      </w:r>
      <w:r w:rsidRPr="0089145F">
        <w:rPr>
          <w:rFonts w:ascii="Arial" w:hAnsi="Arial" w:cs="Arial"/>
          <w:b/>
          <w:bCs/>
          <w:i/>
          <w:iCs/>
          <w:sz w:val="18"/>
          <w:szCs w:val="18"/>
          <w:lang w:val="en-GB"/>
        </w:rPr>
        <w:t>Magazine Resource</w:t>
      </w:r>
      <w:r w:rsidRPr="0089145F">
        <w:rPr>
          <w:rFonts w:ascii="Arial" w:hAnsi="Arial" w:cs="Arial"/>
          <w:b/>
          <w:bCs/>
          <w:sz w:val="18"/>
          <w:szCs w:val="18"/>
          <w:lang w:val="en-GB"/>
        </w:rPr>
        <w:t xml:space="preserve"> - </w:t>
      </w:r>
      <w:r w:rsidR="00F93183">
        <w:rPr>
          <w:rFonts w:ascii="Arial" w:hAnsi="Arial" w:cs="Arial"/>
          <w:b/>
          <w:bCs/>
          <w:sz w:val="18"/>
          <w:szCs w:val="18"/>
          <w:lang w:val="en-GB"/>
        </w:rPr>
        <w:t>September</w:t>
      </w:r>
      <w:r w:rsidRPr="0089145F">
        <w:rPr>
          <w:rFonts w:ascii="Arial" w:hAnsi="Arial" w:cs="Arial"/>
          <w:b/>
          <w:bCs/>
          <w:sz w:val="18"/>
          <w:szCs w:val="18"/>
          <w:lang w:val="en-GB"/>
        </w:rPr>
        <w:t xml:space="preserve"> 202</w:t>
      </w:r>
      <w:r w:rsidR="005C32FF" w:rsidRPr="0089145F">
        <w:rPr>
          <w:rFonts w:ascii="Arial" w:hAnsi="Arial" w:cs="Arial"/>
          <w:b/>
          <w:bCs/>
          <w:sz w:val="18"/>
          <w:szCs w:val="18"/>
          <w:lang w:val="en-GB"/>
        </w:rPr>
        <w:t>5</w:t>
      </w:r>
    </w:p>
    <w:p w14:paraId="4385F4F5" w14:textId="3AAFEC2C" w:rsidR="007E2A3A" w:rsidRPr="0089145F" w:rsidRDefault="007E2A3A" w:rsidP="007E2A3A">
      <w:pPr>
        <w:spacing w:after="0"/>
        <w:jc w:val="center"/>
        <w:rPr>
          <w:rFonts w:ascii="Arial" w:hAnsi="Arial" w:cs="Arial"/>
          <w:sz w:val="18"/>
          <w:szCs w:val="18"/>
          <w:lang w:val="en-GB"/>
        </w:rPr>
      </w:pPr>
      <w:r w:rsidRPr="0089145F">
        <w:rPr>
          <w:rFonts w:ascii="Arial" w:hAnsi="Arial" w:cs="Arial"/>
          <w:sz w:val="18"/>
          <w:szCs w:val="18"/>
          <w:lang w:val="en-GB"/>
        </w:rPr>
        <w:t>Produced by the Diocesan Office,</w:t>
      </w:r>
      <w:r w:rsidR="0089145F" w:rsidRPr="0089145F">
        <w:rPr>
          <w:rFonts w:ascii="Arial" w:hAnsi="Arial" w:cs="Arial"/>
          <w:sz w:val="18"/>
          <w:szCs w:val="18"/>
          <w:lang w:val="en-GB"/>
        </w:rPr>
        <w:t xml:space="preserve"> </w:t>
      </w:r>
      <w:r w:rsidRPr="0089145F">
        <w:rPr>
          <w:rFonts w:ascii="Arial" w:hAnsi="Arial" w:cs="Arial"/>
          <w:sz w:val="18"/>
          <w:szCs w:val="18"/>
          <w:lang w:val="en-GB"/>
        </w:rPr>
        <w:t>The Palace, Peterborough, PE1 1YB</w:t>
      </w:r>
    </w:p>
    <w:p w14:paraId="05133A8B" w14:textId="79BC2A21" w:rsidR="007E2A3A" w:rsidRPr="0089145F" w:rsidRDefault="007E2A3A" w:rsidP="0089145F">
      <w:pPr>
        <w:spacing w:after="0"/>
        <w:rPr>
          <w:rFonts w:ascii="Arial" w:hAnsi="Arial" w:cs="Arial"/>
          <w:sz w:val="18"/>
          <w:szCs w:val="18"/>
          <w:lang w:val="en-GB"/>
        </w:rPr>
      </w:pPr>
      <w:r w:rsidRPr="0089145F">
        <w:rPr>
          <w:rFonts w:ascii="Arial" w:hAnsi="Arial" w:cs="Arial"/>
          <w:sz w:val="18"/>
          <w:szCs w:val="18"/>
          <w:lang w:val="en-GB"/>
        </w:rPr>
        <w:t>Tel: 01733 887000</w:t>
      </w:r>
      <w:r w:rsidR="0089145F" w:rsidRPr="0089145F">
        <w:rPr>
          <w:rFonts w:ascii="Arial" w:hAnsi="Arial" w:cs="Arial"/>
          <w:sz w:val="18"/>
          <w:szCs w:val="18"/>
          <w:lang w:val="en-GB"/>
        </w:rPr>
        <w:t xml:space="preserve"> </w:t>
      </w:r>
      <w:r w:rsidRPr="0089145F">
        <w:rPr>
          <w:rFonts w:ascii="Arial" w:hAnsi="Arial" w:cs="Arial"/>
          <w:sz w:val="18"/>
          <w:szCs w:val="18"/>
          <w:lang w:val="en-GB"/>
        </w:rPr>
        <w:t xml:space="preserve">Email: </w:t>
      </w:r>
      <w:hyperlink r:id="rId8" w:tgtFrame="_blank" w:history="1">
        <w:r w:rsidRPr="0089145F">
          <w:rPr>
            <w:rStyle w:val="Hyperlink"/>
            <w:rFonts w:ascii="Arial" w:hAnsi="Arial" w:cs="Arial"/>
            <w:sz w:val="18"/>
            <w:szCs w:val="18"/>
            <w:lang w:val="en-GB"/>
          </w:rPr>
          <w:t>communications@peterborough-diocese.org.uk</w:t>
        </w:r>
      </w:hyperlink>
    </w:p>
    <w:p w14:paraId="0465D22E" w14:textId="59EE0E84" w:rsidR="007E2A3A" w:rsidRPr="0089145F" w:rsidRDefault="007E2A3A" w:rsidP="007E2A3A">
      <w:pPr>
        <w:spacing w:after="0"/>
        <w:jc w:val="center"/>
        <w:rPr>
          <w:rFonts w:ascii="Arial" w:hAnsi="Arial" w:cs="Arial"/>
          <w:sz w:val="19"/>
          <w:szCs w:val="19"/>
        </w:rPr>
      </w:pPr>
      <w:hyperlink r:id="rId9" w:tgtFrame="_blank" w:history="1">
        <w:r w:rsidRPr="0089145F">
          <w:rPr>
            <w:rStyle w:val="Hyperlink"/>
            <w:rFonts w:ascii="Arial" w:hAnsi="Arial" w:cs="Arial"/>
            <w:sz w:val="19"/>
            <w:szCs w:val="19"/>
            <w:lang w:val="en-GB"/>
          </w:rPr>
          <w:t>www.peterborough-diocese.org.uk</w:t>
        </w:r>
      </w:hyperlink>
    </w:p>
    <w:sectPr w:rsidR="007E2A3A" w:rsidRPr="0089145F" w:rsidSect="00620867">
      <w:pgSz w:w="11906" w:h="16838" w:code="9"/>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0C218E"/>
    <w:rsid w:val="00175C20"/>
    <w:rsid w:val="001A508F"/>
    <w:rsid w:val="003328C0"/>
    <w:rsid w:val="003522C5"/>
    <w:rsid w:val="004E4F1C"/>
    <w:rsid w:val="005C32FF"/>
    <w:rsid w:val="00620867"/>
    <w:rsid w:val="00656750"/>
    <w:rsid w:val="00676EE8"/>
    <w:rsid w:val="006E7403"/>
    <w:rsid w:val="00703904"/>
    <w:rsid w:val="007319CD"/>
    <w:rsid w:val="007E2A3A"/>
    <w:rsid w:val="0089145F"/>
    <w:rsid w:val="008A38A5"/>
    <w:rsid w:val="008D3260"/>
    <w:rsid w:val="00932194"/>
    <w:rsid w:val="00960EEA"/>
    <w:rsid w:val="009C5A6A"/>
    <w:rsid w:val="00B50788"/>
    <w:rsid w:val="00B76F9E"/>
    <w:rsid w:val="00BA760E"/>
    <w:rsid w:val="00BB7E72"/>
    <w:rsid w:val="00C93F2F"/>
    <w:rsid w:val="00E90084"/>
    <w:rsid w:val="00F93183"/>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 w:type="paragraph" w:styleId="NoSpacing">
    <w:name w:val="No Spacing"/>
    <w:uiPriority w:val="1"/>
    <w:qFormat/>
    <w:rsid w:val="001A508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peterborough-diocese.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eterboroughdiocese-my.sharepoint.com/personal/luke_smith_peterborough-diocese_org_uk/Documents/Documents/One%20off%20Documents/www.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customXml/itemProps2.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1F03B-9C7D-499A-AAAE-039A8AE4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3</cp:revision>
  <cp:lastPrinted>2025-04-07T09:33:00Z</cp:lastPrinted>
  <dcterms:created xsi:type="dcterms:W3CDTF">2025-08-12T08:39:00Z</dcterms:created>
  <dcterms:modified xsi:type="dcterms:W3CDTF">2025-08-12T08:43:00Z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