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A5E9" w14:textId="77777777" w:rsidR="006C6825" w:rsidRDefault="00622F90" w:rsidP="00F444B3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325BCAD" w14:textId="383D3C0A" w:rsidR="009F1CCC" w:rsidRPr="005354E9" w:rsidRDefault="009F1CCC" w:rsidP="002A4089">
      <w:pPr>
        <w:rPr>
          <w:rFonts w:ascii="Arial" w:hAnsi="Arial" w:cs="Arial"/>
          <w:bCs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2A4089">
        <w:rPr>
          <w:bCs/>
          <w:sz w:val="24"/>
          <w:szCs w:val="24"/>
        </w:rPr>
        <w:t xml:space="preserve">    </w:t>
      </w:r>
      <w:r w:rsidR="005354E9">
        <w:rPr>
          <w:bCs/>
          <w:sz w:val="24"/>
          <w:szCs w:val="24"/>
        </w:rPr>
        <w:t xml:space="preserve">       </w:t>
      </w:r>
      <w:r w:rsidR="00F037AD">
        <w:rPr>
          <w:rFonts w:ascii="Arial" w:hAnsi="Arial" w:cs="Arial"/>
          <w:bCs/>
        </w:rPr>
        <w:t>5</w:t>
      </w:r>
      <w:r w:rsidR="002B0EE9" w:rsidRPr="005354E9">
        <w:rPr>
          <w:rFonts w:ascii="Arial" w:hAnsi="Arial" w:cs="Arial"/>
          <w:bCs/>
          <w:vertAlign w:val="superscript"/>
        </w:rPr>
        <w:t>th</w:t>
      </w:r>
      <w:r w:rsidR="002A4089" w:rsidRPr="005354E9">
        <w:rPr>
          <w:rFonts w:ascii="Arial" w:hAnsi="Arial" w:cs="Arial"/>
          <w:bCs/>
        </w:rPr>
        <w:t xml:space="preserve"> January 202</w:t>
      </w:r>
      <w:r w:rsidR="00F037AD">
        <w:rPr>
          <w:rFonts w:ascii="Arial" w:hAnsi="Arial" w:cs="Arial"/>
          <w:bCs/>
        </w:rPr>
        <w:t>6</w:t>
      </w:r>
    </w:p>
    <w:p w14:paraId="19C41B4E" w14:textId="77777777" w:rsidR="009F1CCC" w:rsidRPr="005354E9" w:rsidRDefault="009F1CCC" w:rsidP="002A4089">
      <w:pPr>
        <w:rPr>
          <w:rFonts w:ascii="Arial" w:hAnsi="Arial" w:cs="Arial"/>
          <w:bCs/>
          <w:sz w:val="16"/>
          <w:szCs w:val="16"/>
        </w:rPr>
      </w:pPr>
    </w:p>
    <w:p w14:paraId="60C47BFA" w14:textId="77777777" w:rsidR="00F037AD" w:rsidRDefault="00F037AD" w:rsidP="002A4089">
      <w:pPr>
        <w:rPr>
          <w:rFonts w:ascii="Arial" w:hAnsi="Arial" w:cs="Arial"/>
          <w:b/>
          <w:bCs/>
        </w:rPr>
      </w:pPr>
    </w:p>
    <w:p w14:paraId="31CEA5EC" w14:textId="77777777" w:rsidR="00F037AD" w:rsidRDefault="00F037AD" w:rsidP="002A4089">
      <w:pPr>
        <w:rPr>
          <w:rFonts w:ascii="Arial" w:hAnsi="Arial" w:cs="Arial"/>
          <w:b/>
          <w:bCs/>
        </w:rPr>
      </w:pPr>
    </w:p>
    <w:p w14:paraId="3D84BA7D" w14:textId="203524BA" w:rsidR="002A4089" w:rsidRPr="005354E9" w:rsidRDefault="002A4089" w:rsidP="002A4089">
      <w:pPr>
        <w:rPr>
          <w:rFonts w:ascii="Arial" w:hAnsi="Arial" w:cs="Arial"/>
          <w:b/>
          <w:bCs/>
        </w:rPr>
      </w:pPr>
      <w:r w:rsidRPr="005354E9">
        <w:rPr>
          <w:rFonts w:ascii="Arial" w:hAnsi="Arial" w:cs="Arial"/>
          <w:b/>
          <w:bCs/>
        </w:rPr>
        <w:t>To all headteachers, teachers, staff, governors, parents, clergy and (last but certainly not least) children of our Diocesan Church of England Schools</w:t>
      </w:r>
    </w:p>
    <w:p w14:paraId="27F3205C" w14:textId="77777777" w:rsidR="002A4089" w:rsidRPr="005354E9" w:rsidRDefault="002A4089" w:rsidP="002A4089">
      <w:pPr>
        <w:rPr>
          <w:rFonts w:ascii="Arial" w:hAnsi="Arial" w:cs="Arial"/>
          <w:sz w:val="16"/>
          <w:szCs w:val="16"/>
        </w:rPr>
      </w:pPr>
    </w:p>
    <w:p w14:paraId="1011DBFE" w14:textId="77777777" w:rsidR="00607EEA" w:rsidRDefault="00607EEA" w:rsidP="005354E9">
      <w:pPr>
        <w:rPr>
          <w:rFonts w:ascii="Arial" w:hAnsi="Arial" w:cs="Arial"/>
        </w:rPr>
      </w:pPr>
    </w:p>
    <w:p w14:paraId="58342A50" w14:textId="765A396D" w:rsidR="005354E9" w:rsidRPr="005354E9" w:rsidRDefault="005354E9" w:rsidP="005354E9">
      <w:pPr>
        <w:rPr>
          <w:rFonts w:ascii="Arial" w:hAnsi="Arial" w:cs="Arial"/>
        </w:rPr>
      </w:pPr>
      <w:r w:rsidRPr="005354E9">
        <w:rPr>
          <w:rFonts w:ascii="Arial" w:hAnsi="Arial" w:cs="Arial"/>
        </w:rPr>
        <w:t>May I wish you a Happy New Year, from me and all at the Diocesan Board of Education.</w:t>
      </w:r>
      <w:r w:rsidR="00142AB0">
        <w:rPr>
          <w:rFonts w:ascii="Arial" w:hAnsi="Arial" w:cs="Arial"/>
        </w:rPr>
        <w:t xml:space="preserve"> I hope you had a good Christmas and managed to </w:t>
      </w:r>
      <w:r w:rsidR="003C4430">
        <w:rPr>
          <w:rFonts w:ascii="Arial" w:hAnsi="Arial" w:cs="Arial"/>
        </w:rPr>
        <w:t>find at least a little time to pause</w:t>
      </w:r>
      <w:r w:rsidR="00F037AD">
        <w:rPr>
          <w:rFonts w:ascii="Arial" w:hAnsi="Arial" w:cs="Arial"/>
        </w:rPr>
        <w:t xml:space="preserve">, </w:t>
      </w:r>
      <w:r w:rsidR="003C4430">
        <w:rPr>
          <w:rFonts w:ascii="Arial" w:hAnsi="Arial" w:cs="Arial"/>
        </w:rPr>
        <w:t>breathe</w:t>
      </w:r>
      <w:r w:rsidR="00F037AD">
        <w:rPr>
          <w:rFonts w:ascii="Arial" w:hAnsi="Arial" w:cs="Arial"/>
        </w:rPr>
        <w:t xml:space="preserve"> and relax</w:t>
      </w:r>
      <w:r w:rsidR="003C4430">
        <w:rPr>
          <w:rFonts w:ascii="Arial" w:hAnsi="Arial" w:cs="Arial"/>
        </w:rPr>
        <w:t xml:space="preserve">. </w:t>
      </w:r>
    </w:p>
    <w:p w14:paraId="64482C9B" w14:textId="77777777" w:rsidR="005354E9" w:rsidRPr="005354E9" w:rsidRDefault="005354E9" w:rsidP="005354E9">
      <w:pPr>
        <w:rPr>
          <w:rFonts w:ascii="Arial" w:hAnsi="Arial" w:cs="Arial"/>
          <w:sz w:val="16"/>
          <w:szCs w:val="16"/>
        </w:rPr>
      </w:pPr>
    </w:p>
    <w:p w14:paraId="6784C745" w14:textId="67F516D9" w:rsidR="00E30441" w:rsidRDefault="00E30441" w:rsidP="00535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many years, one of the Christmas </w:t>
      </w:r>
      <w:r w:rsidR="00765B3D">
        <w:rPr>
          <w:rFonts w:ascii="Arial" w:hAnsi="Arial" w:cs="Arial"/>
        </w:rPr>
        <w:t>pleasures</w:t>
      </w:r>
      <w:r>
        <w:rPr>
          <w:rFonts w:ascii="Arial" w:hAnsi="Arial" w:cs="Arial"/>
        </w:rPr>
        <w:t xml:space="preserve"> in our family </w:t>
      </w:r>
      <w:r w:rsidR="003E368D">
        <w:rPr>
          <w:rFonts w:ascii="Arial" w:hAnsi="Arial" w:cs="Arial"/>
        </w:rPr>
        <w:t>has been</w:t>
      </w:r>
      <w:r>
        <w:rPr>
          <w:rFonts w:ascii="Arial" w:hAnsi="Arial" w:cs="Arial"/>
        </w:rPr>
        <w:t xml:space="preserve"> to watch </w:t>
      </w:r>
      <w:r w:rsidR="00FB1A8E">
        <w:rPr>
          <w:rFonts w:ascii="Arial" w:hAnsi="Arial" w:cs="Arial"/>
        </w:rPr>
        <w:t>‘</w:t>
      </w:r>
      <w:r>
        <w:rPr>
          <w:rFonts w:ascii="Arial" w:hAnsi="Arial" w:cs="Arial"/>
        </w:rPr>
        <w:t>The Muppet Christmas Carol.</w:t>
      </w:r>
      <w:r w:rsidR="00FB1A8E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="00A45C09">
        <w:rPr>
          <w:rFonts w:ascii="Arial" w:hAnsi="Arial" w:cs="Arial"/>
        </w:rPr>
        <w:t xml:space="preserve">Other than some obvious changes to the original work of Mr Dickens (like </w:t>
      </w:r>
      <w:r w:rsidR="00FD72D5">
        <w:rPr>
          <w:rFonts w:ascii="Arial" w:hAnsi="Arial" w:cs="Arial"/>
        </w:rPr>
        <w:t>the addition of an extra Marley</w:t>
      </w:r>
      <w:r w:rsidR="00613CDC">
        <w:rPr>
          <w:rFonts w:ascii="Arial" w:hAnsi="Arial" w:cs="Arial"/>
        </w:rPr>
        <w:t xml:space="preserve"> and the </w:t>
      </w:r>
      <w:r w:rsidR="00CC4620">
        <w:rPr>
          <w:rFonts w:ascii="Arial" w:hAnsi="Arial" w:cs="Arial"/>
        </w:rPr>
        <w:t>larger-than-life</w:t>
      </w:r>
      <w:r w:rsidR="009E4A0B">
        <w:rPr>
          <w:rFonts w:ascii="Arial" w:hAnsi="Arial" w:cs="Arial"/>
        </w:rPr>
        <w:t xml:space="preserve"> </w:t>
      </w:r>
      <w:r w:rsidR="00613CDC">
        <w:rPr>
          <w:rFonts w:ascii="Arial" w:hAnsi="Arial" w:cs="Arial"/>
        </w:rPr>
        <w:t xml:space="preserve">comedy that always accompanies the Muppets) </w:t>
      </w:r>
      <w:r w:rsidR="009E4A0B">
        <w:rPr>
          <w:rFonts w:ascii="Arial" w:hAnsi="Arial" w:cs="Arial"/>
        </w:rPr>
        <w:t xml:space="preserve">it’s a </w:t>
      </w:r>
      <w:r w:rsidR="005D74A2">
        <w:rPr>
          <w:rFonts w:ascii="Arial" w:hAnsi="Arial" w:cs="Arial"/>
        </w:rPr>
        <w:t>pretty f</w:t>
      </w:r>
      <w:r w:rsidR="009E4A0B">
        <w:rPr>
          <w:rFonts w:ascii="Arial" w:hAnsi="Arial" w:cs="Arial"/>
        </w:rPr>
        <w:t xml:space="preserve">aithful </w:t>
      </w:r>
      <w:r w:rsidR="005D74A2">
        <w:rPr>
          <w:rFonts w:ascii="Arial" w:hAnsi="Arial" w:cs="Arial"/>
        </w:rPr>
        <w:t xml:space="preserve">account of the transformation of Mr </w:t>
      </w:r>
      <w:r w:rsidR="00E85DA8">
        <w:rPr>
          <w:rFonts w:ascii="Arial" w:hAnsi="Arial" w:cs="Arial"/>
        </w:rPr>
        <w:t xml:space="preserve">Ebenezer </w:t>
      </w:r>
      <w:r w:rsidR="005D74A2">
        <w:rPr>
          <w:rFonts w:ascii="Arial" w:hAnsi="Arial" w:cs="Arial"/>
        </w:rPr>
        <w:t xml:space="preserve">Scrooge. </w:t>
      </w:r>
      <w:r w:rsidR="00134086">
        <w:rPr>
          <w:rFonts w:ascii="Arial" w:hAnsi="Arial" w:cs="Arial"/>
        </w:rPr>
        <w:t>At the start of the film (and the book), he is described as “</w:t>
      </w:r>
      <w:r w:rsidR="001D1721">
        <w:rPr>
          <w:rFonts w:ascii="Arial" w:hAnsi="Arial" w:cs="Arial"/>
        </w:rPr>
        <w:t>a</w:t>
      </w:r>
      <w:r w:rsidR="00134086">
        <w:rPr>
          <w:rFonts w:ascii="Arial" w:hAnsi="Arial" w:cs="Arial"/>
        </w:rPr>
        <w:t xml:space="preserve"> tight-fisted</w:t>
      </w:r>
      <w:r w:rsidR="00053D61">
        <w:rPr>
          <w:rFonts w:ascii="Arial" w:hAnsi="Arial" w:cs="Arial"/>
        </w:rPr>
        <w:t xml:space="preserve"> hand at the grindstone Scrooge. A squeezing, wrenching, grasping, </w:t>
      </w:r>
      <w:r w:rsidR="0077117E">
        <w:rPr>
          <w:rFonts w:ascii="Arial" w:hAnsi="Arial" w:cs="Arial"/>
        </w:rPr>
        <w:t>scraping, clutching, covetous old sinner</w:t>
      </w:r>
      <w:r w:rsidR="00A40577">
        <w:rPr>
          <w:rFonts w:ascii="Arial" w:hAnsi="Arial" w:cs="Arial"/>
        </w:rPr>
        <w:t xml:space="preserve">.” That’s quite a </w:t>
      </w:r>
      <w:r w:rsidR="00082F90">
        <w:rPr>
          <w:rFonts w:ascii="Arial" w:hAnsi="Arial" w:cs="Arial"/>
        </w:rPr>
        <w:t>statement</w:t>
      </w:r>
      <w:r w:rsidR="00A40577">
        <w:rPr>
          <w:rFonts w:ascii="Arial" w:hAnsi="Arial" w:cs="Arial"/>
        </w:rPr>
        <w:t xml:space="preserve">. By the end of the story, he is </w:t>
      </w:r>
      <w:r w:rsidR="00CB2F4D">
        <w:rPr>
          <w:rFonts w:ascii="Arial" w:hAnsi="Arial" w:cs="Arial"/>
        </w:rPr>
        <w:t>“</w:t>
      </w:r>
      <w:r w:rsidR="00B8292C">
        <w:rPr>
          <w:rFonts w:ascii="Arial" w:hAnsi="Arial" w:cs="Arial"/>
        </w:rPr>
        <w:t>as good a friend, as good a master</w:t>
      </w:r>
      <w:r w:rsidR="00082F90">
        <w:rPr>
          <w:rFonts w:ascii="Arial" w:hAnsi="Arial" w:cs="Arial"/>
        </w:rPr>
        <w:t xml:space="preserve"> a</w:t>
      </w:r>
      <w:r w:rsidR="00B8292C">
        <w:rPr>
          <w:rFonts w:ascii="Arial" w:hAnsi="Arial" w:cs="Arial"/>
        </w:rPr>
        <w:t>nd as good a man</w:t>
      </w:r>
      <w:r w:rsidR="001D1721">
        <w:rPr>
          <w:rFonts w:ascii="Arial" w:hAnsi="Arial" w:cs="Arial"/>
        </w:rPr>
        <w:t xml:space="preserve"> as the good old city knew.” </w:t>
      </w:r>
      <w:r w:rsidR="00E478AB">
        <w:rPr>
          <w:rFonts w:ascii="Arial" w:hAnsi="Arial" w:cs="Arial"/>
        </w:rPr>
        <w:t xml:space="preserve">Before Scrooge finds himself back in his own (somewhat bleak) home, he </w:t>
      </w:r>
      <w:r w:rsidR="00B24194">
        <w:rPr>
          <w:rFonts w:ascii="Arial" w:hAnsi="Arial" w:cs="Arial"/>
        </w:rPr>
        <w:t>says to</w:t>
      </w:r>
      <w:r w:rsidR="00E478AB">
        <w:rPr>
          <w:rFonts w:ascii="Arial" w:hAnsi="Arial" w:cs="Arial"/>
        </w:rPr>
        <w:t xml:space="preserve"> </w:t>
      </w:r>
      <w:r w:rsidR="00BE51CF">
        <w:rPr>
          <w:rFonts w:ascii="Arial" w:hAnsi="Arial" w:cs="Arial"/>
        </w:rPr>
        <w:t>‘T</w:t>
      </w:r>
      <w:r w:rsidR="00E478AB">
        <w:rPr>
          <w:rFonts w:ascii="Arial" w:hAnsi="Arial" w:cs="Arial"/>
        </w:rPr>
        <w:t xml:space="preserve">he Ghost of Christmas Yet to </w:t>
      </w:r>
      <w:r w:rsidR="00BE51CF">
        <w:rPr>
          <w:rFonts w:ascii="Arial" w:hAnsi="Arial" w:cs="Arial"/>
        </w:rPr>
        <w:t>Come’</w:t>
      </w:r>
      <w:r w:rsidR="00B24194">
        <w:rPr>
          <w:rFonts w:ascii="Arial" w:hAnsi="Arial" w:cs="Arial"/>
        </w:rPr>
        <w:t>, “</w:t>
      </w:r>
      <w:r w:rsidR="004008AA">
        <w:rPr>
          <w:rFonts w:ascii="Arial" w:hAnsi="Arial" w:cs="Arial"/>
        </w:rPr>
        <w:t>I will honour Christmas in my heart</w:t>
      </w:r>
      <w:r w:rsidR="00FB1A8E">
        <w:rPr>
          <w:rFonts w:ascii="Arial" w:hAnsi="Arial" w:cs="Arial"/>
        </w:rPr>
        <w:t>, and try to keep it all the year.”</w:t>
      </w:r>
    </w:p>
    <w:p w14:paraId="3D729D4F" w14:textId="77777777" w:rsidR="00190E68" w:rsidRDefault="00190E68" w:rsidP="005354E9">
      <w:pPr>
        <w:rPr>
          <w:rFonts w:ascii="Arial" w:hAnsi="Arial" w:cs="Arial"/>
        </w:rPr>
      </w:pPr>
    </w:p>
    <w:p w14:paraId="1DBAEDD3" w14:textId="2D005925" w:rsidR="00190E68" w:rsidRDefault="00190E68" w:rsidP="00535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you’re wondering what New Year’s Resolutions to make, </w:t>
      </w:r>
      <w:r w:rsidR="0067414B">
        <w:rPr>
          <w:rFonts w:ascii="Arial" w:hAnsi="Arial" w:cs="Arial"/>
        </w:rPr>
        <w:t>how about</w:t>
      </w:r>
      <w:r w:rsidR="00081914">
        <w:rPr>
          <w:rFonts w:ascii="Arial" w:hAnsi="Arial" w:cs="Arial"/>
        </w:rPr>
        <w:t xml:space="preserve"> being determined to honour Christmas in your heart and keep</w:t>
      </w:r>
      <w:r w:rsidR="008F2B14">
        <w:rPr>
          <w:rFonts w:ascii="Arial" w:hAnsi="Arial" w:cs="Arial"/>
        </w:rPr>
        <w:t xml:space="preserve"> it all through the year. What does that mean? </w:t>
      </w:r>
      <w:r w:rsidR="002C08A3">
        <w:rPr>
          <w:rFonts w:ascii="Arial" w:hAnsi="Arial" w:cs="Arial"/>
        </w:rPr>
        <w:t>Well, it simply means bringing</w:t>
      </w:r>
      <w:r w:rsidR="00EE1C4F">
        <w:rPr>
          <w:rFonts w:ascii="Arial" w:hAnsi="Arial" w:cs="Arial"/>
        </w:rPr>
        <w:t xml:space="preserve"> the loving, giving, peace</w:t>
      </w:r>
      <w:r w:rsidR="000D0EA2">
        <w:rPr>
          <w:rFonts w:ascii="Arial" w:hAnsi="Arial" w:cs="Arial"/>
        </w:rPr>
        <w:t xml:space="preserve">-making, life-changing values of Christmas into our daily lives. </w:t>
      </w:r>
      <w:r w:rsidR="00CA221B">
        <w:rPr>
          <w:rFonts w:ascii="Arial" w:hAnsi="Arial" w:cs="Arial"/>
        </w:rPr>
        <w:t xml:space="preserve">That is something that </w:t>
      </w:r>
      <w:r w:rsidR="00F700F1">
        <w:rPr>
          <w:rFonts w:ascii="Arial" w:hAnsi="Arial" w:cs="Arial"/>
        </w:rPr>
        <w:t xml:space="preserve">so many of already </w:t>
      </w:r>
      <w:r w:rsidR="00CA221B">
        <w:rPr>
          <w:rFonts w:ascii="Arial" w:hAnsi="Arial" w:cs="Arial"/>
        </w:rPr>
        <w:t xml:space="preserve">do day by day in your school communities. </w:t>
      </w:r>
      <w:r w:rsidR="002027DC">
        <w:rPr>
          <w:rFonts w:ascii="Arial" w:hAnsi="Arial" w:cs="Arial"/>
        </w:rPr>
        <w:t>They are not only</w:t>
      </w:r>
      <w:r w:rsidR="00171781">
        <w:rPr>
          <w:rFonts w:ascii="Arial" w:hAnsi="Arial" w:cs="Arial"/>
        </w:rPr>
        <w:t xml:space="preserve"> Scrooge’s values, but they are hallmarks of a Church of England School. </w:t>
      </w:r>
    </w:p>
    <w:p w14:paraId="2DEF6209" w14:textId="77777777" w:rsidR="00E30441" w:rsidRDefault="00E30441" w:rsidP="005354E9">
      <w:pPr>
        <w:rPr>
          <w:rFonts w:ascii="Arial" w:hAnsi="Arial" w:cs="Arial"/>
        </w:rPr>
      </w:pPr>
    </w:p>
    <w:p w14:paraId="3FE42594" w14:textId="6BDD9022" w:rsidR="005354E9" w:rsidRPr="005354E9" w:rsidRDefault="005354E9" w:rsidP="005354E9">
      <w:pPr>
        <w:rPr>
          <w:rFonts w:ascii="Arial" w:hAnsi="Arial" w:cs="Arial"/>
        </w:rPr>
      </w:pPr>
      <w:r w:rsidRPr="005354E9">
        <w:rPr>
          <w:rFonts w:ascii="Arial" w:hAnsi="Arial" w:cs="Arial"/>
        </w:rPr>
        <w:t xml:space="preserve">Thank you for making our church schools such wonderful places to be. Whenever I have the opportunity to visit one of our schools, I am struck by the vibrant reality and positivity of the Christian ethos in action.  A warm welcome; children enjoyably on task; teachers continually going the extra mile; enthusiastic singing; genuine care; a united community. These things do not just happen, and I am grateful for all that YOU do to make your school the brilliant place that it is today. Thank you. </w:t>
      </w:r>
    </w:p>
    <w:p w14:paraId="2E826E7E" w14:textId="77777777" w:rsidR="005354E9" w:rsidRPr="005354E9" w:rsidRDefault="005354E9" w:rsidP="005354E9">
      <w:pPr>
        <w:rPr>
          <w:rFonts w:ascii="Arial" w:hAnsi="Arial" w:cs="Arial"/>
          <w:sz w:val="16"/>
          <w:szCs w:val="16"/>
        </w:rPr>
      </w:pPr>
    </w:p>
    <w:p w14:paraId="79B4EDCB" w14:textId="77777777" w:rsidR="005354E9" w:rsidRPr="005354E9" w:rsidRDefault="005354E9" w:rsidP="005354E9">
      <w:pPr>
        <w:rPr>
          <w:rFonts w:ascii="Arial" w:hAnsi="Arial" w:cs="Arial"/>
          <w:sz w:val="16"/>
          <w:szCs w:val="16"/>
        </w:rPr>
      </w:pPr>
    </w:p>
    <w:p w14:paraId="68DAEDD6" w14:textId="68EEFEC5" w:rsidR="005354E9" w:rsidRPr="005354E9" w:rsidRDefault="005354E9" w:rsidP="005354E9">
      <w:pPr>
        <w:rPr>
          <w:rFonts w:ascii="Arial" w:hAnsi="Arial" w:cs="Arial"/>
        </w:rPr>
      </w:pPr>
      <w:r w:rsidRPr="005354E9">
        <w:rPr>
          <w:rFonts w:ascii="Arial" w:hAnsi="Arial" w:cs="Arial"/>
        </w:rPr>
        <w:t xml:space="preserve">At the start of this new year, with all the challenges facing us (personally and across the world) let’s </w:t>
      </w:r>
      <w:r w:rsidR="000C6E51">
        <w:rPr>
          <w:rFonts w:ascii="Arial" w:hAnsi="Arial" w:cs="Arial"/>
        </w:rPr>
        <w:t xml:space="preserve">bring a new determination to honour Christmas in our hearts and </w:t>
      </w:r>
      <w:r w:rsidR="001B19B1">
        <w:rPr>
          <w:rFonts w:ascii="Arial" w:hAnsi="Arial" w:cs="Arial"/>
        </w:rPr>
        <w:t xml:space="preserve">keep it all the year. May God bless you with </w:t>
      </w:r>
      <w:r w:rsidR="00D44B76">
        <w:rPr>
          <w:rFonts w:ascii="Arial" w:hAnsi="Arial" w:cs="Arial"/>
        </w:rPr>
        <w:t xml:space="preserve">lives that bring the </w:t>
      </w:r>
      <w:r w:rsidR="00D44B76" w:rsidRPr="00D44B76">
        <w:rPr>
          <w:rFonts w:ascii="Arial" w:hAnsi="Arial" w:cs="Arial"/>
        </w:rPr>
        <w:t xml:space="preserve">loving, giving, peace-making, life-changing values of Christmas into our </w:t>
      </w:r>
      <w:r w:rsidR="00D44B76">
        <w:rPr>
          <w:rFonts w:ascii="Arial" w:hAnsi="Arial" w:cs="Arial"/>
        </w:rPr>
        <w:t>school communities</w:t>
      </w:r>
      <w:r w:rsidR="00607EEA">
        <w:rPr>
          <w:rFonts w:ascii="Arial" w:hAnsi="Arial" w:cs="Arial"/>
        </w:rPr>
        <w:t xml:space="preserve"> day by day. </w:t>
      </w:r>
    </w:p>
    <w:p w14:paraId="31E32686" w14:textId="77777777" w:rsidR="005354E9" w:rsidRPr="005354E9" w:rsidRDefault="005354E9" w:rsidP="005354E9">
      <w:pPr>
        <w:rPr>
          <w:rFonts w:ascii="Arial" w:hAnsi="Arial" w:cs="Arial"/>
          <w:sz w:val="16"/>
          <w:szCs w:val="16"/>
        </w:rPr>
      </w:pPr>
    </w:p>
    <w:p w14:paraId="1EA32BF8" w14:textId="77777777" w:rsidR="00607EEA" w:rsidRDefault="00607EEA" w:rsidP="002A4089">
      <w:pPr>
        <w:rPr>
          <w:rFonts w:ascii="Arial" w:hAnsi="Arial" w:cs="Arial"/>
        </w:rPr>
      </w:pPr>
    </w:p>
    <w:p w14:paraId="656D7C50" w14:textId="33B0BF2F" w:rsidR="00AF6971" w:rsidRDefault="005354E9" w:rsidP="002A4089">
      <w:pPr>
        <w:rPr>
          <w:rFonts w:ascii="Arial" w:hAnsi="Arial" w:cs="Arial"/>
        </w:rPr>
      </w:pPr>
      <w:r w:rsidRPr="005354E9">
        <w:rPr>
          <w:rFonts w:ascii="Arial" w:hAnsi="Arial" w:cs="Arial"/>
        </w:rPr>
        <w:t>With my thanks and my best wishes,</w:t>
      </w:r>
    </w:p>
    <w:p w14:paraId="7D1D7C61" w14:textId="77777777" w:rsidR="00607EEA" w:rsidRDefault="00607EEA" w:rsidP="002A4089">
      <w:pPr>
        <w:rPr>
          <w:rFonts w:ascii="Arial" w:hAnsi="Arial" w:cs="Arial"/>
        </w:rPr>
      </w:pPr>
    </w:p>
    <w:p w14:paraId="0F775E2E" w14:textId="77777777" w:rsidR="00607EEA" w:rsidRDefault="00607EEA" w:rsidP="002A4089">
      <w:pPr>
        <w:rPr>
          <w:rFonts w:ascii="Arial" w:hAnsi="Arial" w:cs="Arial"/>
        </w:rPr>
      </w:pPr>
    </w:p>
    <w:p w14:paraId="1803D5F8" w14:textId="7C54795C" w:rsidR="002A4089" w:rsidRPr="007933EC" w:rsidRDefault="002A4089" w:rsidP="002A4089">
      <w:pPr>
        <w:rPr>
          <w:rFonts w:ascii="Arial" w:hAnsi="Arial" w:cs="Arial"/>
          <w:bCs/>
          <w:noProof/>
          <w:lang w:eastAsia="en-GB"/>
        </w:rPr>
      </w:pPr>
      <w:r w:rsidRPr="00907319">
        <w:rPr>
          <w:rFonts w:ascii="Arial" w:hAnsi="Arial" w:cs="Arial"/>
          <w:bCs/>
          <w:noProof/>
          <w:lang w:eastAsia="en-GB"/>
        </w:rPr>
        <w:drawing>
          <wp:inline distT="0" distB="0" distL="0" distR="0" wp14:anchorId="2F9C2030" wp14:editId="40C801B0">
            <wp:extent cx="1600200" cy="851535"/>
            <wp:effectExtent l="0" t="0" r="0" b="5715"/>
            <wp:docPr id="1" name="Picture 1" descr="R Orms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 Ormsto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20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bCs/>
          <w:noProof/>
          <w:lang w:eastAsia="en-GB"/>
        </w:rPr>
        <w:t xml:space="preserve">                                                      </w:t>
      </w:r>
    </w:p>
    <w:p w14:paraId="41D27E3F" w14:textId="77777777" w:rsidR="00607EEA" w:rsidRDefault="00607EEA" w:rsidP="002A4089">
      <w:pPr>
        <w:rPr>
          <w:rFonts w:ascii="Arial" w:hAnsi="Arial" w:cs="Arial"/>
          <w:bCs/>
        </w:rPr>
      </w:pPr>
    </w:p>
    <w:p w14:paraId="66344D2E" w14:textId="43420F87" w:rsidR="009F1CCC" w:rsidRPr="005354E9" w:rsidRDefault="009F1CCC" w:rsidP="002A4089">
      <w:pPr>
        <w:rPr>
          <w:rFonts w:ascii="Arial" w:hAnsi="Arial" w:cs="Arial"/>
          <w:bCs/>
        </w:rPr>
      </w:pPr>
      <w:r w:rsidRPr="005354E9">
        <w:rPr>
          <w:rFonts w:ascii="Arial" w:hAnsi="Arial" w:cs="Arial"/>
          <w:bCs/>
        </w:rPr>
        <w:t>The Venerable Richard Ormston</w:t>
      </w:r>
    </w:p>
    <w:p w14:paraId="7F81BF7D" w14:textId="77777777" w:rsidR="00A10A34" w:rsidRPr="005354E9" w:rsidRDefault="009F1CCC" w:rsidP="002A4089">
      <w:pPr>
        <w:rPr>
          <w:rFonts w:ascii="Arial" w:hAnsi="Arial" w:cs="Arial"/>
          <w:bCs/>
        </w:rPr>
      </w:pPr>
      <w:r w:rsidRPr="005354E9">
        <w:rPr>
          <w:rFonts w:ascii="Arial" w:hAnsi="Arial" w:cs="Arial"/>
          <w:bCs/>
        </w:rPr>
        <w:t>Archdeacon of Northampton and Chair of the Peterborough Diocesan Board of Education</w:t>
      </w:r>
    </w:p>
    <w:sectPr w:rsidR="00A10A34" w:rsidRPr="005354E9" w:rsidSect="005354E9">
      <w:headerReference w:type="default" r:id="rId10"/>
      <w:footerReference w:type="default" r:id="rId11"/>
      <w:pgSz w:w="11906" w:h="16838"/>
      <w:pgMar w:top="567" w:right="851" w:bottom="397" w:left="851" w:header="113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4332" w14:textId="77777777" w:rsidR="00AC57A2" w:rsidRDefault="00AC57A2" w:rsidP="005D5808">
      <w:r>
        <w:separator/>
      </w:r>
    </w:p>
  </w:endnote>
  <w:endnote w:type="continuationSeparator" w:id="0">
    <w:p w14:paraId="399114EC" w14:textId="77777777" w:rsidR="00AC57A2" w:rsidRDefault="00AC57A2" w:rsidP="005D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6B35" w14:textId="77777777" w:rsidR="006C6825" w:rsidRPr="007D463A" w:rsidRDefault="007D463A" w:rsidP="006C6825">
    <w:pPr>
      <w:spacing w:before="39"/>
      <w:ind w:right="-64"/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</w:pP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The</w:t>
    </w:r>
    <w:r w:rsidRPr="007D463A">
      <w:rPr>
        <w:rFonts w:ascii="Times New Roman" w:eastAsia="Times New Roman" w:hAnsi="Times New Roman" w:cs="Times New Roman"/>
        <w:color w:val="FDFDFD"/>
        <w:spacing w:val="13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pacing w:val="-7"/>
        <w:sz w:val="16"/>
        <w:szCs w:val="16"/>
        <w:lang w:val="en-US"/>
      </w:rPr>
      <w:t>P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 xml:space="preserve">eterborough </w:t>
    </w:r>
  </w:p>
  <w:p w14:paraId="5106BFF9" w14:textId="77777777" w:rsidR="007D463A" w:rsidRPr="007D463A" w:rsidRDefault="007D463A" w:rsidP="007D463A">
    <w:pPr>
      <w:spacing w:before="8"/>
      <w:ind w:left="-900" w:right="-874"/>
      <w:jc w:val="center"/>
      <w:rPr>
        <w:rFonts w:ascii="Times New Roman" w:eastAsia="Times New Roman" w:hAnsi="Times New Roman" w:cs="Times New Roman"/>
        <w:sz w:val="16"/>
        <w:szCs w:val="16"/>
        <w:lang w:val="en-US"/>
      </w:rPr>
    </w:pP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of</w:t>
    </w:r>
    <w:r w:rsidRPr="007D463A">
      <w:rPr>
        <w:rFonts w:ascii="Times New Roman" w:eastAsia="Times New Roman" w:hAnsi="Times New Roman" w:cs="Times New Roman"/>
        <w:color w:val="FDFDFD"/>
        <w:spacing w:val="1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the</w:t>
    </w:r>
    <w:r w:rsidRPr="007D463A">
      <w:rPr>
        <w:rFonts w:ascii="Times New Roman" w:eastAsia="Times New Roman" w:hAnsi="Times New Roman" w:cs="Times New Roman"/>
        <w:color w:val="FDFDFD"/>
        <w:spacing w:val="28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DB</w:t>
    </w:r>
    <w:r w:rsidRPr="007D463A">
      <w:rPr>
        <w:rFonts w:ascii="Times New Roman" w:eastAsia="Times New Roman" w:hAnsi="Times New Roman" w:cs="Times New Roman"/>
        <w:color w:val="FDFDFD"/>
        <w:spacing w:val="-27"/>
        <w:sz w:val="16"/>
        <w:szCs w:val="16"/>
        <w:lang w:val="en-US"/>
      </w:rPr>
      <w:t>F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,</w:t>
    </w:r>
    <w:r w:rsidRPr="007D463A">
      <w:rPr>
        <w:rFonts w:ascii="Times New Roman" w:eastAsia="Times New Roman" w:hAnsi="Times New Roman" w:cs="Times New Roman"/>
        <w:color w:val="FDFDFD"/>
        <w:spacing w:val="3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lin</w:t>
    </w:r>
    <w:r w:rsidRPr="007D463A">
      <w:rPr>
        <w:rFonts w:ascii="Times New Roman" w:eastAsia="Times New Roman" w:hAnsi="Times New Roman" w:cs="Times New Roman"/>
        <w:color w:val="FDFDFD"/>
        <w:spacing w:val="-3"/>
        <w:sz w:val="16"/>
        <w:szCs w:val="16"/>
        <w:lang w:val="en-US"/>
      </w:rPr>
      <w:t>k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ed</w:t>
    </w:r>
    <w:r w:rsidRPr="007D463A">
      <w:rPr>
        <w:rFonts w:ascii="Times New Roman" w:eastAsia="Times New Roman" w:hAnsi="Times New Roman" w:cs="Times New Roman"/>
        <w:color w:val="FDFDFD"/>
        <w:spacing w:val="15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by</w:t>
    </w:r>
    <w:r w:rsidRPr="007D463A">
      <w:rPr>
        <w:rFonts w:ascii="Times New Roman" w:eastAsia="Times New Roman" w:hAnsi="Times New Roman" w:cs="Times New Roman"/>
        <w:color w:val="FDFDFD"/>
        <w:spacing w:val="8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a</w:t>
    </w:r>
    <w:r w:rsidRPr="007D463A">
      <w:rPr>
        <w:rFonts w:ascii="Times New Roman" w:eastAsia="Times New Roman" w:hAnsi="Times New Roman" w:cs="Times New Roman"/>
        <w:color w:val="FDFDFD"/>
        <w:spacing w:val="18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uniting</w:t>
    </w:r>
    <w:r w:rsidRPr="007D463A">
      <w:rPr>
        <w:rFonts w:ascii="Times New Roman" w:eastAsia="Times New Roman" w:hAnsi="Times New Roman" w:cs="Times New Roman"/>
        <w:color w:val="FDFDFD"/>
        <w:spacing w:val="22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direction</w:t>
    </w:r>
    <w:r w:rsidRPr="007D463A">
      <w:rPr>
        <w:rFonts w:ascii="Times New Roman" w:eastAsia="Times New Roman" w:hAnsi="Times New Roman" w:cs="Times New Roman"/>
        <w:color w:val="FDFDFD"/>
        <w:spacing w:val="31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under</w:t>
    </w:r>
    <w:r w:rsidRPr="007D463A">
      <w:rPr>
        <w:rFonts w:ascii="Times New Roman" w:eastAsia="Times New Roman" w:hAnsi="Times New Roman" w:cs="Times New Roman"/>
        <w:color w:val="FDFDFD"/>
        <w:spacing w:val="33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w w:val="115"/>
        <w:sz w:val="16"/>
        <w:szCs w:val="16"/>
        <w:lang w:val="en-US"/>
      </w:rPr>
      <w:t>596(5)</w:t>
    </w:r>
    <w:r w:rsidRPr="007D463A">
      <w:rPr>
        <w:rFonts w:ascii="Times New Roman" w:eastAsia="Times New Roman" w:hAnsi="Times New Roman" w:cs="Times New Roman"/>
        <w:color w:val="FDFDFD"/>
        <w:spacing w:val="2"/>
        <w:w w:val="115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of</w:t>
    </w:r>
    <w:r w:rsidRPr="007D463A">
      <w:rPr>
        <w:rFonts w:ascii="Times New Roman" w:eastAsia="Times New Roman" w:hAnsi="Times New Roman" w:cs="Times New Roman"/>
        <w:color w:val="FDFDFD"/>
        <w:spacing w:val="1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the</w:t>
    </w:r>
    <w:r w:rsidRPr="007D463A">
      <w:rPr>
        <w:rFonts w:ascii="Times New Roman" w:eastAsia="Times New Roman" w:hAnsi="Times New Roman" w:cs="Times New Roman"/>
        <w:color w:val="FDFDFD"/>
        <w:spacing w:val="28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Charities</w:t>
    </w:r>
    <w:r w:rsidRPr="007D463A">
      <w:rPr>
        <w:rFonts w:ascii="Times New Roman" w:eastAsia="Times New Roman" w:hAnsi="Times New Roman" w:cs="Times New Roman"/>
        <w:color w:val="FDFDFD"/>
        <w:spacing w:val="25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sz w:val="16"/>
        <w:szCs w:val="16"/>
        <w:lang w:val="en-US"/>
      </w:rPr>
      <w:t>Act</w:t>
    </w:r>
    <w:r w:rsidRPr="007D463A">
      <w:rPr>
        <w:rFonts w:ascii="Times New Roman" w:eastAsia="Times New Roman" w:hAnsi="Times New Roman" w:cs="Times New Roman"/>
        <w:color w:val="FDFDFD"/>
        <w:spacing w:val="-1"/>
        <w:sz w:val="16"/>
        <w:szCs w:val="16"/>
        <w:lang w:val="en-US"/>
      </w:rPr>
      <w:t xml:space="preserve"> </w:t>
    </w:r>
    <w:r w:rsidRPr="007D463A">
      <w:rPr>
        <w:rFonts w:ascii="Times New Roman" w:eastAsia="Times New Roman" w:hAnsi="Times New Roman" w:cs="Times New Roman"/>
        <w:color w:val="FDFDFD"/>
        <w:w w:val="120"/>
        <w:sz w:val="16"/>
        <w:szCs w:val="16"/>
        <w:lang w:val="en-US"/>
      </w:rPr>
      <w:t>1993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49C4" w14:textId="77777777" w:rsidR="00AC57A2" w:rsidRDefault="00AC57A2" w:rsidP="005D5808">
      <w:r>
        <w:separator/>
      </w:r>
    </w:p>
  </w:footnote>
  <w:footnote w:type="continuationSeparator" w:id="0">
    <w:p w14:paraId="5DFFE952" w14:textId="77777777" w:rsidR="00AC57A2" w:rsidRDefault="00AC57A2" w:rsidP="005D5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73A0" w14:textId="77777777" w:rsidR="005D5808" w:rsidRPr="007D463A" w:rsidRDefault="007D463A" w:rsidP="007D46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34B332B" wp14:editId="042885D2">
          <wp:simplePos x="0" y="0"/>
          <wp:positionH relativeFrom="column">
            <wp:posOffset>3904615</wp:posOffset>
          </wp:positionH>
          <wp:positionV relativeFrom="paragraph">
            <wp:posOffset>-324485</wp:posOffset>
          </wp:positionV>
          <wp:extent cx="2595245" cy="669925"/>
          <wp:effectExtent l="0" t="0" r="0" b="0"/>
          <wp:wrapTight wrapText="bothSides">
            <wp:wrapPolygon edited="0">
              <wp:start x="634" y="0"/>
              <wp:lineTo x="159" y="3071"/>
              <wp:lineTo x="0" y="14741"/>
              <wp:lineTo x="793" y="19041"/>
              <wp:lineTo x="18392" y="20883"/>
              <wp:lineTo x="19660" y="20883"/>
              <wp:lineTo x="21404" y="18427"/>
              <wp:lineTo x="21087" y="10442"/>
              <wp:lineTo x="16489" y="10442"/>
              <wp:lineTo x="21404" y="7985"/>
              <wp:lineTo x="21404" y="0"/>
              <wp:lineTo x="634" y="0"/>
            </wp:wrapPolygon>
          </wp:wrapTight>
          <wp:docPr id="8" name="Picture 8" descr="S:\Diocesan Branding 2011\LOGO\PNG - transparent background\Colour\DP horizontal Mai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iocesan Branding 2011\LOGO\PNG - transparent background\Colour\DP horizontal Main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24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1C3"/>
    <w:multiLevelType w:val="hybridMultilevel"/>
    <w:tmpl w:val="5EF670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693"/>
    <w:multiLevelType w:val="hybridMultilevel"/>
    <w:tmpl w:val="065C3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87741"/>
    <w:multiLevelType w:val="hybridMultilevel"/>
    <w:tmpl w:val="9A46F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F6481"/>
    <w:multiLevelType w:val="hybridMultilevel"/>
    <w:tmpl w:val="0A76D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56CB5"/>
    <w:multiLevelType w:val="hybridMultilevel"/>
    <w:tmpl w:val="B052A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278514">
    <w:abstractNumId w:val="0"/>
  </w:num>
  <w:num w:numId="2" w16cid:durableId="1172142036">
    <w:abstractNumId w:val="1"/>
  </w:num>
  <w:num w:numId="3" w16cid:durableId="1701318693">
    <w:abstractNumId w:val="4"/>
  </w:num>
  <w:num w:numId="4" w16cid:durableId="40518999">
    <w:abstractNumId w:val="3"/>
  </w:num>
  <w:num w:numId="5" w16cid:durableId="45417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C4"/>
    <w:rsid w:val="000208F5"/>
    <w:rsid w:val="000437B5"/>
    <w:rsid w:val="000524F5"/>
    <w:rsid w:val="00053D61"/>
    <w:rsid w:val="00081914"/>
    <w:rsid w:val="00082F90"/>
    <w:rsid w:val="000C6E51"/>
    <w:rsid w:val="000D0EA2"/>
    <w:rsid w:val="000D51F6"/>
    <w:rsid w:val="00134086"/>
    <w:rsid w:val="00142AB0"/>
    <w:rsid w:val="00171781"/>
    <w:rsid w:val="00190E68"/>
    <w:rsid w:val="001A4FBB"/>
    <w:rsid w:val="001B19B1"/>
    <w:rsid w:val="001D1721"/>
    <w:rsid w:val="001D21B1"/>
    <w:rsid w:val="002027DC"/>
    <w:rsid w:val="00212DA3"/>
    <w:rsid w:val="00230BB5"/>
    <w:rsid w:val="002A4089"/>
    <w:rsid w:val="002B0EE9"/>
    <w:rsid w:val="002C08A3"/>
    <w:rsid w:val="002F2A3C"/>
    <w:rsid w:val="003362E7"/>
    <w:rsid w:val="00395C29"/>
    <w:rsid w:val="003B1F9C"/>
    <w:rsid w:val="003C1A4F"/>
    <w:rsid w:val="003C4430"/>
    <w:rsid w:val="003E32DA"/>
    <w:rsid w:val="003E368D"/>
    <w:rsid w:val="004008AA"/>
    <w:rsid w:val="00404E3F"/>
    <w:rsid w:val="0041038B"/>
    <w:rsid w:val="00496626"/>
    <w:rsid w:val="004C67E8"/>
    <w:rsid w:val="004D3855"/>
    <w:rsid w:val="00513EDF"/>
    <w:rsid w:val="00514CF2"/>
    <w:rsid w:val="00516CE5"/>
    <w:rsid w:val="005307B4"/>
    <w:rsid w:val="005354E9"/>
    <w:rsid w:val="005919AC"/>
    <w:rsid w:val="005B721C"/>
    <w:rsid w:val="005D5808"/>
    <w:rsid w:val="005D74A2"/>
    <w:rsid w:val="00607EEA"/>
    <w:rsid w:val="00613CDC"/>
    <w:rsid w:val="00622F90"/>
    <w:rsid w:val="00654258"/>
    <w:rsid w:val="0067414B"/>
    <w:rsid w:val="00690FC7"/>
    <w:rsid w:val="006C6017"/>
    <w:rsid w:val="006C6825"/>
    <w:rsid w:val="00706C88"/>
    <w:rsid w:val="00713F51"/>
    <w:rsid w:val="00751FC6"/>
    <w:rsid w:val="00762342"/>
    <w:rsid w:val="00765B3D"/>
    <w:rsid w:val="0077117E"/>
    <w:rsid w:val="007933EC"/>
    <w:rsid w:val="007970EE"/>
    <w:rsid w:val="007D463A"/>
    <w:rsid w:val="00817E75"/>
    <w:rsid w:val="00842094"/>
    <w:rsid w:val="0089689E"/>
    <w:rsid w:val="008D60F4"/>
    <w:rsid w:val="008D73A9"/>
    <w:rsid w:val="008F2B14"/>
    <w:rsid w:val="009049DF"/>
    <w:rsid w:val="0091366B"/>
    <w:rsid w:val="0096457B"/>
    <w:rsid w:val="00994AF6"/>
    <w:rsid w:val="009A0A8F"/>
    <w:rsid w:val="009B5D65"/>
    <w:rsid w:val="009C0905"/>
    <w:rsid w:val="009E318D"/>
    <w:rsid w:val="009E4A0B"/>
    <w:rsid w:val="009F1CCC"/>
    <w:rsid w:val="00A10A34"/>
    <w:rsid w:val="00A3680D"/>
    <w:rsid w:val="00A40577"/>
    <w:rsid w:val="00A41C27"/>
    <w:rsid w:val="00A4581A"/>
    <w:rsid w:val="00A45C09"/>
    <w:rsid w:val="00A65D9E"/>
    <w:rsid w:val="00A8716E"/>
    <w:rsid w:val="00AB7217"/>
    <w:rsid w:val="00AC57A2"/>
    <w:rsid w:val="00AD1511"/>
    <w:rsid w:val="00AD4045"/>
    <w:rsid w:val="00AF6971"/>
    <w:rsid w:val="00B24194"/>
    <w:rsid w:val="00B331C4"/>
    <w:rsid w:val="00B41B4D"/>
    <w:rsid w:val="00B666A1"/>
    <w:rsid w:val="00B8292C"/>
    <w:rsid w:val="00B9398B"/>
    <w:rsid w:val="00BB092E"/>
    <w:rsid w:val="00BB27DA"/>
    <w:rsid w:val="00BB2DF3"/>
    <w:rsid w:val="00BE51CF"/>
    <w:rsid w:val="00BE7DE0"/>
    <w:rsid w:val="00C029CD"/>
    <w:rsid w:val="00C169AF"/>
    <w:rsid w:val="00C27AC8"/>
    <w:rsid w:val="00CA034B"/>
    <w:rsid w:val="00CA221B"/>
    <w:rsid w:val="00CA7AA7"/>
    <w:rsid w:val="00CB2F4D"/>
    <w:rsid w:val="00CC4620"/>
    <w:rsid w:val="00CD5957"/>
    <w:rsid w:val="00D2302E"/>
    <w:rsid w:val="00D44B76"/>
    <w:rsid w:val="00D67FAF"/>
    <w:rsid w:val="00D91A04"/>
    <w:rsid w:val="00D9370D"/>
    <w:rsid w:val="00DC243D"/>
    <w:rsid w:val="00DF5271"/>
    <w:rsid w:val="00DF69BB"/>
    <w:rsid w:val="00E004D0"/>
    <w:rsid w:val="00E30441"/>
    <w:rsid w:val="00E335D5"/>
    <w:rsid w:val="00E478AB"/>
    <w:rsid w:val="00E50948"/>
    <w:rsid w:val="00E85DA8"/>
    <w:rsid w:val="00EB3F5E"/>
    <w:rsid w:val="00EE1C4F"/>
    <w:rsid w:val="00F037AD"/>
    <w:rsid w:val="00F444B3"/>
    <w:rsid w:val="00F700F1"/>
    <w:rsid w:val="00F75548"/>
    <w:rsid w:val="00F907AA"/>
    <w:rsid w:val="00FB1A8E"/>
    <w:rsid w:val="00FD2916"/>
    <w:rsid w:val="00FD72D5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69499"/>
  <w15:docId w15:val="{5BD6FD42-1593-47C8-90B0-B57166B2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A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8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808"/>
  </w:style>
  <w:style w:type="paragraph" w:styleId="Footer">
    <w:name w:val="footer"/>
    <w:basedOn w:val="Normal"/>
    <w:link w:val="FooterChar"/>
    <w:uiPriority w:val="99"/>
    <w:unhideWhenUsed/>
    <w:rsid w:val="005D58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08"/>
  </w:style>
  <w:style w:type="table" w:styleId="TableGrid">
    <w:name w:val="Table Grid"/>
    <w:basedOn w:val="TableNormal"/>
    <w:uiPriority w:val="39"/>
    <w:rsid w:val="009E3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6AEDA.FD78BC20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38750D948B7479EDFF5F91FCFAA31" ma:contentTypeVersion="16" ma:contentTypeDescription="Create a new document." ma:contentTypeScope="" ma:versionID="4c44f231908754d2349d13aeaa457012">
  <xsd:schema xmlns:xsd="http://www.w3.org/2001/XMLSchema" xmlns:xs="http://www.w3.org/2001/XMLSchema" xmlns:p="http://schemas.microsoft.com/office/2006/metadata/properties" xmlns:ns2="5df8254e-1c94-41fa-9325-ed5ec6958a3b" xmlns:ns3="f9d0be22-fb14-4089-9451-4c3557356a3f" targetNamespace="http://schemas.microsoft.com/office/2006/metadata/properties" ma:root="true" ma:fieldsID="82bfa26a5faa9184362cd0559a012542" ns2:_="" ns3:_="">
    <xsd:import namespace="5df8254e-1c94-41fa-9325-ed5ec6958a3b"/>
    <xsd:import namespace="f9d0be22-fb14-4089-9451-4c355735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8254e-1c94-41fa-9325-ed5ec6958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9f3128f-6dcb-49d6-99cf-a71b3c02b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be22-fb14-4089-9451-4c3557356a3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16361-5947-4ded-a8d1-b15b622530e1}" ma:internalName="TaxCatchAll" ma:showField="CatchAllData" ma:web="f9d0be22-fb14-4089-9451-4c355735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8254e-1c94-41fa-9325-ed5ec6958a3b">
      <Terms xmlns="http://schemas.microsoft.com/office/infopath/2007/PartnerControls"/>
    </lcf76f155ced4ddcb4097134ff3c332f>
    <TaxCatchAll xmlns="f9d0be22-fb14-4089-9451-4c3557356a3f" xsi:nil="true"/>
  </documentManagement>
</p:properties>
</file>

<file path=customXml/itemProps1.xml><?xml version="1.0" encoding="utf-8"?>
<ds:datastoreItem xmlns:ds="http://schemas.openxmlformats.org/officeDocument/2006/customXml" ds:itemID="{3F9DC3E6-43FD-482D-80A3-4CCDD4BE1E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1CC25-2B01-4E0C-A0B1-5A4AB43DFAF4}"/>
</file>

<file path=customXml/itemProps3.xml><?xml version="1.0" encoding="utf-8"?>
<ds:datastoreItem xmlns:ds="http://schemas.openxmlformats.org/officeDocument/2006/customXml" ds:itemID="{AB43D9EE-935A-4A23-B3CC-C88B3EFD149F}"/>
</file>

<file path=customXml/itemProps4.xml><?xml version="1.0" encoding="utf-8"?>
<ds:datastoreItem xmlns:ds="http://schemas.openxmlformats.org/officeDocument/2006/customXml" ds:itemID="{2E028F5A-692E-4629-9F46-FFE0C9C8F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507</Words>
  <Characters>2284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Robinson</dc:creator>
  <cp:lastModifiedBy>Archdeacon of Northampton</cp:lastModifiedBy>
  <cp:revision>48</cp:revision>
  <cp:lastPrinted>2020-11-01T17:19:00Z</cp:lastPrinted>
  <dcterms:created xsi:type="dcterms:W3CDTF">2026-01-02T11:52:00Z</dcterms:created>
  <dcterms:modified xsi:type="dcterms:W3CDTF">2026-01-02T13:37:00Z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0x01010034138750D948B7479EDFF5F91FCFAA31</vt:lpwstr>
  </property>
</Properties>
</file>