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C6" w:rsidRDefault="009F0FC6" w:rsidP="009F0FC6">
      <w:pPr>
        <w:rPr>
          <w:rFonts w:ascii="Arial" w:eastAsia="Times New Roman" w:hAnsi="Arial" w:cs="Arial"/>
          <w:color w:val="000000"/>
          <w:lang w:val="en"/>
        </w:rPr>
      </w:pPr>
      <w:r>
        <w:rPr>
          <w:rFonts w:ascii="Arial" w:eastAsia="Times New Roman" w:hAnsi="Arial" w:cs="Arial"/>
          <w:color w:val="000000"/>
          <w:lang w:val="en"/>
        </w:rPr>
        <w:t>‌ ‌ ‌ ‌ ‌ ‌ ‌ ‌ ‌ ‌ ‌ ‌ ‌ ‌ ‌ ‌ ‌ ‌ ‌ ‌ ‌ ‌ ‌ ‌ ‌ ‌ ‌ ‌ ‌ ‌ ‌ ‌ ‌ ‌ ‌ ‌ ‌ ‌ ‌ ‌ ‌ ‌ ‌ ‌ ‌ ‌ ‌ ‌ ‌ ‌ ‌ ‌ ‌ ‌ ‌ ‌ ‌ ‌ ‌ ‌ ‌ ‌ ‌ ‌ ‌ ‌ ‌ ‌ ‌ ‌ ‌ ‌ ‌ ‌ ‌ ‌ ‌ ‌ ‌ ‌ ‌ ‌ ‌ ‌ ‌ ‌ ‌ ‌ ‌ ‌ ‌ ‌ ‌ ‌ ‌ ‌ ‌ ‌ ‌ ‌ ‌ ‌ ‌ ‌ ‌ ‌ ‌ ‌ ‌ ‌ ‌ ‌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9F0FC6" w:rsidTr="009F0FC6">
        <w:tc>
          <w:tcPr>
            <w:tcW w:w="0" w:type="auto"/>
            <w:shd w:val="clear" w:color="auto" w:fill="FFFFFF"/>
          </w:tcPr>
          <w:tbl>
            <w:tblPr>
              <w:tblW w:w="6400" w:type="dxa"/>
              <w:jc w:val="center"/>
              <w:shd w:val="clear" w:color="auto" w:fill="FFFFFF"/>
              <w:tblCellMar>
                <w:left w:w="0" w:type="dxa"/>
                <w:right w:w="0" w:type="dxa"/>
              </w:tblCellMar>
              <w:tblLook w:val="04A0" w:firstRow="1" w:lastRow="0" w:firstColumn="1" w:lastColumn="0" w:noHBand="0" w:noVBand="1"/>
            </w:tblPr>
            <w:tblGrid>
              <w:gridCol w:w="6400"/>
            </w:tblGrid>
            <w:tr w:rsidR="009F0FC6">
              <w:trPr>
                <w:trHeight w:val="200"/>
                <w:jc w:val="center"/>
              </w:trPr>
              <w:tc>
                <w:tcPr>
                  <w:tcW w:w="0" w:type="auto"/>
                  <w:shd w:val="clear" w:color="auto" w:fill="FFFFFF"/>
                  <w:hideMark/>
                </w:tcPr>
                <w:p w:rsidR="009F0FC6" w:rsidRDefault="009F0FC6">
                  <w:pPr>
                    <w:jc w:val="center"/>
                    <w:rPr>
                      <w:rFonts w:ascii="Arial" w:eastAsia="Times New Roman" w:hAnsi="Arial" w:cs="Arial"/>
                      <w:color w:val="555555"/>
                      <w:sz w:val="18"/>
                      <w:szCs w:val="18"/>
                    </w:rPr>
                  </w:pPr>
                </w:p>
              </w:tc>
            </w:tr>
          </w:tbl>
          <w:p w:rsidR="009F0FC6" w:rsidRDefault="009F0FC6">
            <w:pPr>
              <w:jc w:val="center"/>
              <w:rPr>
                <w:rFonts w:ascii="Arial" w:eastAsia="Times New Roman" w:hAnsi="Arial" w:cs="Arial"/>
                <w:vanish/>
                <w:color w:val="000000"/>
              </w:rPr>
            </w:pPr>
            <w:bookmarkStart w:id="0" w:name="_GoBack"/>
            <w:bookmarkEnd w:id="0"/>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9F0FC6">
              <w:trPr>
                <w:trHeight w:val="200"/>
                <w:jc w:val="center"/>
              </w:trPr>
              <w:tc>
                <w:tcPr>
                  <w:tcW w:w="0" w:type="auto"/>
                  <w:shd w:val="clear" w:color="auto" w:fill="FFFFFF"/>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9F0FC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9F0FC6">
                    <w:trPr>
                      <w:jc w:val="center"/>
                    </w:trPr>
                    <w:tc>
                      <w:tcPr>
                        <w:tcW w:w="400" w:type="dxa"/>
                        <w:vAlign w:val="center"/>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9F0FC6">
                          <w:tc>
                            <w:tcPr>
                              <w:tcW w:w="0" w:type="auto"/>
                              <w:hideMark/>
                            </w:tcPr>
                            <w:p w:rsidR="009F0FC6" w:rsidRDefault="009F0FC6">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9F0FC6" w:rsidRDefault="009F0FC6">
                        <w:pPr>
                          <w:rPr>
                            <w:rFonts w:eastAsia="Times New Roman"/>
                            <w:sz w:val="20"/>
                            <w:szCs w:val="20"/>
                          </w:rPr>
                        </w:pPr>
                      </w:p>
                    </w:tc>
                    <w:tc>
                      <w:tcPr>
                        <w:tcW w:w="400" w:type="dxa"/>
                        <w:vAlign w:val="center"/>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9F0FC6" w:rsidRDefault="009F0FC6">
                  <w:pPr>
                    <w:jc w:val="center"/>
                    <w:rPr>
                      <w:rFonts w:eastAsia="Times New Roman"/>
                      <w:sz w:val="20"/>
                      <w:szCs w:val="20"/>
                    </w:rPr>
                  </w:pPr>
                </w:p>
              </w:tc>
            </w:tr>
            <w:tr w:rsidR="009F0FC6">
              <w:trPr>
                <w:trHeight w:val="500"/>
                <w:jc w:val="center"/>
              </w:trPr>
              <w:tc>
                <w:tcPr>
                  <w:tcW w:w="0" w:type="auto"/>
                  <w:shd w:val="clear" w:color="auto" w:fill="FFFFFF"/>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9F0FC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769"/>
                    <w:gridCol w:w="7488"/>
                    <w:gridCol w:w="769"/>
                  </w:tblGrid>
                  <w:tr w:rsidR="009F0FC6">
                    <w:trPr>
                      <w:jc w:val="center"/>
                    </w:trPr>
                    <w:tc>
                      <w:tcPr>
                        <w:tcW w:w="400" w:type="dxa"/>
                        <w:vAlign w:val="center"/>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488"/>
                        </w:tblGrid>
                        <w:tr w:rsidR="009F0FC6">
                          <w:tc>
                            <w:tcPr>
                              <w:tcW w:w="0" w:type="auto"/>
                              <w:hideMark/>
                            </w:tcPr>
                            <w:p w:rsidR="009F0FC6" w:rsidRDefault="009F0FC6">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- 21st February</w:t>
                              </w:r>
                              <w:r>
                                <w:rPr>
                                  <w:rFonts w:ascii="Arial" w:hAnsi="Arial" w:cs="Arial"/>
                                  <w:b/>
                                  <w:bCs/>
                                  <w:color w:val="8E44AD"/>
                                  <w:sz w:val="32"/>
                                  <w:szCs w:val="32"/>
                                </w:rPr>
                                <w:t> 2022</w:t>
                              </w:r>
                            </w:p>
                            <w:p w:rsidR="009F0FC6" w:rsidRDefault="009F0FC6">
                              <w:pPr>
                                <w:pStyle w:val="NormalWeb"/>
                                <w:spacing w:line="324" w:lineRule="auto"/>
                                <w:rPr>
                                  <w:rFonts w:ascii="Arial" w:hAnsi="Arial" w:cs="Arial"/>
                                  <w:color w:val="000000"/>
                                </w:rPr>
                              </w:pPr>
                              <w:r>
                                <w:rPr>
                                  <w:rFonts w:ascii="Arial" w:hAnsi="Arial" w:cs="Arial"/>
                                  <w:color w:val="000000"/>
                                </w:rPr>
                                <w:t>I hope you have had a good half-term. I know the break has varied around the country, so you might only just be starting yours. My wife works in Essex, so I took mine along with her.</w:t>
                              </w:r>
                            </w:p>
                            <w:p w:rsidR="009F0FC6" w:rsidRDefault="009F0FC6">
                              <w:pPr>
                                <w:pStyle w:val="NormalWeb"/>
                                <w:spacing w:line="324" w:lineRule="auto"/>
                                <w:rPr>
                                  <w:rFonts w:ascii="Arial" w:hAnsi="Arial" w:cs="Arial"/>
                                  <w:color w:val="000000"/>
                                </w:rPr>
                              </w:pPr>
                              <w:r>
                                <w:rPr>
                                  <w:rFonts w:ascii="Arial" w:hAnsi="Arial" w:cs="Arial"/>
                                  <w:color w:val="000000"/>
                                </w:rPr>
                                <w:t xml:space="preserve">If you emailed or asked questions in </w:t>
                              </w:r>
                              <w:proofErr w:type="spellStart"/>
                              <w:r>
                                <w:rPr>
                                  <w:rFonts w:ascii="Arial" w:hAnsi="Arial" w:cs="Arial"/>
                                  <w:color w:val="000000"/>
                                </w:rPr>
                                <w:t>Safeguarding.Pro</w:t>
                              </w:r>
                              <w:proofErr w:type="spellEnd"/>
                              <w:r>
                                <w:rPr>
                                  <w:rFonts w:ascii="Arial" w:hAnsi="Arial" w:cs="Arial"/>
                                  <w:color w:val="000000"/>
                                </w:rPr>
                                <w:t xml:space="preserve"> during the week, I'll be catching up with those over the next few days.</w:t>
                              </w:r>
                            </w:p>
                            <w:p w:rsidR="009F0FC6" w:rsidRDefault="009F0FC6">
                              <w:pPr>
                                <w:pStyle w:val="NormalWeb"/>
                                <w:spacing w:line="324" w:lineRule="auto"/>
                                <w:rPr>
                                  <w:rFonts w:ascii="Arial" w:hAnsi="Arial" w:cs="Arial"/>
                                  <w:color w:val="000000"/>
                                </w:rPr>
                              </w:pPr>
                              <w:r>
                                <w:rPr>
                                  <w:rFonts w:ascii="Arial" w:hAnsi="Arial" w:cs="Arial"/>
                                  <w:color w:val="000000"/>
                                </w:rPr>
                                <w:t>The storms have been quite horrific haven't they, and hope you are safe and sound. In the storms of '87, we lost the roof on the music block, and I know how awful it can be. </w:t>
                              </w:r>
                            </w:p>
                            <w:p w:rsidR="009F0FC6" w:rsidRDefault="009F0FC6">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9F0FC6" w:rsidRDefault="009F0FC6">
                              <w:pPr>
                                <w:pStyle w:val="NormalWeb"/>
                                <w:spacing w:line="324" w:lineRule="auto"/>
                                <w:rPr>
                                  <w:rFonts w:ascii="Arial" w:hAnsi="Arial" w:cs="Arial"/>
                                  <w:color w:val="000000"/>
                                </w:rPr>
                              </w:pPr>
                              <w:r>
                                <w:rPr>
                                  <w:rStyle w:val="Strong"/>
                                  <w:rFonts w:ascii="Arial" w:hAnsi="Arial" w:cs="Arial"/>
                                  <w:color w:val="8E44AD"/>
                                  <w:sz w:val="27"/>
                                  <w:szCs w:val="27"/>
                                </w:rPr>
                                <w:t>Free Mental Health Resources for Your School (Yes Futures)</w:t>
                              </w:r>
                            </w:p>
                            <w:p w:rsidR="009F0FC6" w:rsidRDefault="009F0FC6">
                              <w:pPr>
                                <w:pStyle w:val="NormalWeb"/>
                                <w:spacing w:line="324" w:lineRule="auto"/>
                                <w:rPr>
                                  <w:rFonts w:ascii="Arial" w:hAnsi="Arial" w:cs="Arial"/>
                                  <w:color w:val="000000"/>
                                </w:rPr>
                              </w:pPr>
                              <w:r>
                                <w:rPr>
                                  <w:rFonts w:ascii="Arial" w:hAnsi="Arial" w:cs="Arial"/>
                                  <w:color w:val="000000"/>
                                </w:rPr>
                                <w:t>At Yes Futures, we believe early intervention is crucial when it comes to mental health awareness and wellbeing. As a charity, running wellbeing programmes for 10 years, we know this is more important now than ever.</w:t>
                              </w:r>
                            </w:p>
                            <w:p w:rsidR="009F0FC6" w:rsidRDefault="009F0FC6">
                              <w:pPr>
                                <w:pStyle w:val="NormalWeb"/>
                                <w:spacing w:line="324" w:lineRule="auto"/>
                                <w:rPr>
                                  <w:rFonts w:ascii="Arial" w:hAnsi="Arial" w:cs="Arial"/>
                                  <w:color w:val="000000"/>
                                </w:rPr>
                              </w:pPr>
                              <w:r>
                                <w:rPr>
                                  <w:rFonts w:ascii="Arial" w:hAnsi="Arial" w:cs="Arial"/>
                                  <w:color w:val="000000"/>
                                </w:rPr>
                                <w:t>Our latest set of free resources is designed to help schools build a culture of positivity, alongside recognising our strengths and talents. This set of resources will support staff and students and can be adapted for use in school, for home learning, or independent learning.</w:t>
                              </w:r>
                            </w:p>
                            <w:p w:rsidR="009F0FC6" w:rsidRDefault="009F0FC6">
                              <w:pPr>
                                <w:pStyle w:val="NormalWeb"/>
                                <w:spacing w:line="324" w:lineRule="auto"/>
                                <w:rPr>
                                  <w:rFonts w:ascii="Arial" w:hAnsi="Arial" w:cs="Arial"/>
                                  <w:color w:val="000000"/>
                                </w:rPr>
                              </w:pPr>
                              <w:r>
                                <w:rPr>
                                  <w:rFonts w:ascii="Arial" w:hAnsi="Arial" w:cs="Arial"/>
                                  <w:color w:val="34495E"/>
                                </w:rPr>
                                <w:t xml:space="preserve">Download the resources here: </w:t>
                              </w:r>
                              <w:hyperlink r:id="rId7" w:tgtFrame="_blank" w:history="1">
                                <w:r>
                                  <w:rPr>
                                    <w:rStyle w:val="Hyperlink"/>
                                    <w:rFonts w:ascii="Arial" w:hAnsi="Arial" w:cs="Arial"/>
                                  </w:rPr>
                                  <w:t>https://www.yesfutures.org/mental-health-resources</w:t>
                                </w:r>
                              </w:hyperlink>
                            </w:p>
                            <w:p w:rsidR="009F0FC6" w:rsidRDefault="009F0FC6">
                              <w:pPr>
                                <w:pStyle w:val="NormalWeb"/>
                                <w:spacing w:line="324" w:lineRule="auto"/>
                                <w:rPr>
                                  <w:rFonts w:ascii="Arial" w:hAnsi="Arial" w:cs="Arial"/>
                                  <w:color w:val="000000"/>
                                </w:rPr>
                              </w:pPr>
                              <w:proofErr w:type="spellStart"/>
                              <w:r>
                                <w:rPr>
                                  <w:rFonts w:ascii="Arial" w:hAnsi="Arial" w:cs="Arial"/>
                                  <w:color w:val="000000"/>
                                </w:rPr>
                                <w:t>YesFutures</w:t>
                              </w:r>
                              <w:proofErr w:type="spellEnd"/>
                              <w:r>
                                <w:rPr>
                                  <w:rFonts w:ascii="Arial" w:hAnsi="Arial" w:cs="Arial"/>
                                  <w:color w:val="000000"/>
                                </w:rPr>
                                <w:t xml:space="preserve"> also have teacher wellbeing resources and you can find those here: </w:t>
                              </w:r>
                              <w:hyperlink r:id="rId8" w:tgtFrame="_blank" w:history="1">
                                <w:r>
                                  <w:rPr>
                                    <w:rStyle w:val="Hyperlink"/>
                                    <w:rFonts w:ascii="Arial" w:hAnsi="Arial" w:cs="Arial"/>
                                  </w:rPr>
                                  <w:t>https://www.yesfutures.org/teacher-wellbeing-resources</w:t>
                                </w:r>
                              </w:hyperlink>
                            </w:p>
                            <w:p w:rsidR="009F0FC6" w:rsidRDefault="009F0FC6">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36" style="width:451.3pt;height:1.5pt" o:hralign="center" o:hrstd="t" o:hr="t" fillcolor="#a0a0a0" stroked="f"/>
                                </w:pict>
                              </w:r>
                            </w:p>
                            <w:p w:rsidR="009F0FC6" w:rsidRDefault="009F0FC6">
                              <w:pPr>
                                <w:pStyle w:val="NormalWeb"/>
                                <w:spacing w:line="324" w:lineRule="auto"/>
                                <w:rPr>
                                  <w:rFonts w:ascii="Arial" w:hAnsi="Arial" w:cs="Arial"/>
                                  <w:color w:val="000000"/>
                                </w:rPr>
                              </w:pPr>
                              <w:r>
                                <w:rPr>
                                  <w:rStyle w:val="Strong"/>
                                  <w:rFonts w:ascii="Arial" w:hAnsi="Arial" w:cs="Arial"/>
                                  <w:color w:val="8E44AD"/>
                                  <w:sz w:val="27"/>
                                  <w:szCs w:val="27"/>
                                </w:rPr>
                                <w:t>Critical Incidents</w:t>
                              </w:r>
                            </w:p>
                            <w:p w:rsidR="009F0FC6" w:rsidRDefault="009F0FC6">
                              <w:pPr>
                                <w:pStyle w:val="NormalWeb"/>
                                <w:spacing w:line="324" w:lineRule="auto"/>
                                <w:rPr>
                                  <w:rFonts w:ascii="Arial" w:hAnsi="Arial" w:cs="Arial"/>
                                  <w:color w:val="000000"/>
                                </w:rPr>
                              </w:pPr>
                              <w:r>
                                <w:rPr>
                                  <w:rFonts w:ascii="Arial" w:hAnsi="Arial" w:cs="Arial"/>
                                  <w:color w:val="000000"/>
                                </w:rPr>
                                <w:t xml:space="preserve">A reminder this week about the importance of a lockdown plan - not the </w:t>
                              </w:r>
                              <w:proofErr w:type="spellStart"/>
                              <w:r>
                                <w:rPr>
                                  <w:rFonts w:ascii="Arial" w:hAnsi="Arial" w:cs="Arial"/>
                                  <w:color w:val="000000"/>
                                </w:rPr>
                                <w:t>Covid</w:t>
                              </w:r>
                              <w:proofErr w:type="spellEnd"/>
                              <w:r>
                                <w:rPr>
                                  <w:rFonts w:ascii="Arial" w:hAnsi="Arial" w:cs="Arial"/>
                                  <w:color w:val="000000"/>
                                </w:rPr>
                                <w:t xml:space="preserve"> kind of lockdown, but a lock-in plan.</w:t>
                              </w:r>
                            </w:p>
                            <w:p w:rsidR="009F0FC6" w:rsidRDefault="009F0FC6">
                              <w:pPr>
                                <w:pStyle w:val="NormalWeb"/>
                                <w:spacing w:line="324" w:lineRule="auto"/>
                                <w:rPr>
                                  <w:rFonts w:ascii="Arial" w:hAnsi="Arial" w:cs="Arial"/>
                                  <w:color w:val="000000"/>
                                </w:rPr>
                              </w:pPr>
                              <w:r>
                                <w:rPr>
                                  <w:rFonts w:ascii="Arial" w:hAnsi="Arial" w:cs="Arial"/>
                                  <w:color w:val="000000"/>
                                </w:rPr>
                                <w:t>A police incident directly outside a primary school in a large, rural village at home-time meant the children had to stay indoors. These situations often come out of nowhere, and so it is important everyone understands what to do.</w:t>
                              </w:r>
                            </w:p>
                            <w:p w:rsidR="009F0FC6" w:rsidRDefault="009F0FC6">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9F0FC6" w:rsidRDefault="009F0FC6">
                              <w:pPr>
                                <w:pStyle w:val="NormalWeb"/>
                                <w:spacing w:line="324" w:lineRule="auto"/>
                                <w:rPr>
                                  <w:rFonts w:ascii="Arial" w:hAnsi="Arial" w:cs="Arial"/>
                                  <w:color w:val="000000"/>
                                </w:rPr>
                              </w:pPr>
                              <w:r>
                                <w:rPr>
                                  <w:rStyle w:val="Strong"/>
                                  <w:rFonts w:ascii="Arial" w:hAnsi="Arial" w:cs="Arial"/>
                                  <w:color w:val="8E44AD"/>
                                  <w:sz w:val="27"/>
                                  <w:szCs w:val="27"/>
                                </w:rPr>
                                <w:t>Outdoor activities</w:t>
                              </w:r>
                              <w:r>
                                <w:rPr>
                                  <w:rFonts w:ascii="Arial" w:hAnsi="Arial" w:cs="Arial"/>
                                  <w:color w:val="000000"/>
                                </w:rPr>
                                <w:t> </w:t>
                              </w:r>
                            </w:p>
                            <w:p w:rsidR="009F0FC6" w:rsidRDefault="009F0FC6">
                              <w:pPr>
                                <w:pStyle w:val="NormalWeb"/>
                                <w:spacing w:line="324" w:lineRule="auto"/>
                                <w:rPr>
                                  <w:rFonts w:ascii="Arial" w:hAnsi="Arial" w:cs="Arial"/>
                                  <w:color w:val="000000"/>
                                </w:rPr>
                              </w:pPr>
                              <w:r>
                                <w:rPr>
                                  <w:rFonts w:ascii="Arial" w:hAnsi="Arial" w:cs="Arial"/>
                                  <w:color w:val="000000"/>
                                </w:rPr>
                                <w:t>Also in the news, a secondary school was fined £30,000 for taking a group of teenagers on a dangerous hike up a mountain in the Lake District in March 2020.</w:t>
                              </w:r>
                            </w:p>
                            <w:p w:rsidR="009F0FC6" w:rsidRDefault="009F0FC6">
                              <w:pPr>
                                <w:pStyle w:val="NormalWeb"/>
                                <w:spacing w:line="324" w:lineRule="auto"/>
                                <w:rPr>
                                  <w:rFonts w:ascii="Arial" w:hAnsi="Arial" w:cs="Arial"/>
                                  <w:color w:val="000000"/>
                                </w:rPr>
                              </w:pPr>
                              <w:r>
                                <w:rPr>
                                  <w:rFonts w:ascii="Arial" w:hAnsi="Arial" w:cs="Arial"/>
                                  <w:color w:val="000000"/>
                                </w:rPr>
                                <w:t>The two staff and thirteen pupils were eventually found in the dark by a mountain rescue team. The adults had no formal qualifications in mountain leadership or experience in wintery conditions and were relying on a smartphone app for guidance. The school now says that it has improved its procedures.</w:t>
                              </w:r>
                            </w:p>
                            <w:p w:rsidR="009F0FC6" w:rsidRDefault="009F0FC6">
                              <w:pPr>
                                <w:pStyle w:val="NormalWeb"/>
                                <w:spacing w:line="324" w:lineRule="auto"/>
                                <w:rPr>
                                  <w:rFonts w:ascii="Arial" w:hAnsi="Arial" w:cs="Arial"/>
                                  <w:color w:val="000000"/>
                                </w:rPr>
                              </w:pPr>
                              <w:r>
                                <w:rPr>
                                  <w:rStyle w:val="Strong"/>
                                  <w:rFonts w:ascii="Arial" w:hAnsi="Arial" w:cs="Arial"/>
                                  <w:color w:val="8E44AD"/>
                                </w:rPr>
                                <w:t>Advice and Support (OEAP)</w:t>
                              </w:r>
                            </w:p>
                            <w:p w:rsidR="009F0FC6" w:rsidRDefault="009F0FC6">
                              <w:pPr>
                                <w:pStyle w:val="NormalWeb"/>
                                <w:spacing w:line="324" w:lineRule="auto"/>
                                <w:rPr>
                                  <w:rFonts w:ascii="Arial" w:hAnsi="Arial" w:cs="Arial"/>
                                  <w:color w:val="000000"/>
                                </w:rPr>
                              </w:pPr>
                              <w:r>
                                <w:rPr>
                                  <w:rFonts w:ascii="Arial" w:hAnsi="Arial" w:cs="Arial"/>
                                  <w:color w:val="000000"/>
                                </w:rPr>
                                <w:t>The website of the Outdoor Education Advisers’ Panel (OEAP) provides national guidance, activities, training and support for outdoor learning and educational visits. </w:t>
                              </w:r>
                            </w:p>
                            <w:p w:rsidR="009F0FC6" w:rsidRDefault="009F0FC6">
                              <w:pPr>
                                <w:pStyle w:val="NormalWeb"/>
                                <w:spacing w:line="324" w:lineRule="auto"/>
                                <w:rPr>
                                  <w:rFonts w:ascii="Arial" w:hAnsi="Arial" w:cs="Arial"/>
                                  <w:color w:val="000000"/>
                                </w:rPr>
                              </w:pPr>
                              <w:r>
                                <w:rPr>
                                  <w:rFonts w:ascii="Arial" w:hAnsi="Arial" w:cs="Arial"/>
                                  <w:color w:val="000000"/>
                                </w:rPr>
                                <w:t xml:space="preserve">Visit the website here: </w:t>
                              </w:r>
                              <w:hyperlink r:id="rId9" w:tgtFrame="_blank" w:history="1">
                                <w:r>
                                  <w:rPr>
                                    <w:rStyle w:val="Hyperlink"/>
                                    <w:rFonts w:ascii="Arial" w:hAnsi="Arial" w:cs="Arial"/>
                                  </w:rPr>
                                  <w:t>https://oeapng.info/about-national-guidance/</w:t>
                                </w:r>
                              </w:hyperlink>
                            </w:p>
                            <w:p w:rsidR="009F0FC6" w:rsidRDefault="009F0FC6">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9F0FC6" w:rsidRDefault="009F0FC6">
                              <w:pPr>
                                <w:pStyle w:val="NormalWeb"/>
                                <w:spacing w:line="324" w:lineRule="auto"/>
                                <w:rPr>
                                  <w:rFonts w:ascii="Arial" w:hAnsi="Arial" w:cs="Arial"/>
                                  <w:color w:val="000000"/>
                                </w:rPr>
                              </w:pPr>
                              <w:r>
                                <w:rPr>
                                  <w:rStyle w:val="Strong"/>
                                  <w:rFonts w:ascii="Arial" w:hAnsi="Arial" w:cs="Arial"/>
                                  <w:color w:val="8E44AD"/>
                                </w:rPr>
                                <w:t>Fostering Digital Skills for Life (The Fostering Network)</w:t>
                              </w:r>
                            </w:p>
                            <w:p w:rsidR="009F0FC6" w:rsidRDefault="009F0FC6">
                              <w:pPr>
                                <w:pStyle w:val="NormalWeb"/>
                                <w:spacing w:line="324" w:lineRule="auto"/>
                                <w:rPr>
                                  <w:rFonts w:ascii="Arial" w:hAnsi="Arial" w:cs="Arial"/>
                                  <w:color w:val="000000"/>
                                </w:rPr>
                              </w:pPr>
                              <w:r>
                                <w:rPr>
                                  <w:rFonts w:ascii="Arial" w:hAnsi="Arial" w:cs="Arial"/>
                                  <w:color w:val="000000"/>
                                </w:rPr>
                                <w:t>The Fostering Network, in collaboration with Internet Matters and the University of East Anglia has created a free to access course to give carers a better understanding of online risks, and the confidence to support children and young people’s recovery online.</w:t>
                              </w:r>
                            </w:p>
                            <w:p w:rsidR="009F0FC6" w:rsidRDefault="009F0FC6">
                              <w:pPr>
                                <w:pStyle w:val="NormalWeb"/>
                                <w:spacing w:line="324" w:lineRule="auto"/>
                                <w:rPr>
                                  <w:rFonts w:ascii="Arial" w:hAnsi="Arial" w:cs="Arial"/>
                                  <w:color w:val="000000"/>
                                </w:rPr>
                              </w:pPr>
                              <w:r>
                                <w:rPr>
                                  <w:rFonts w:ascii="Arial" w:hAnsi="Arial" w:cs="Arial"/>
                                  <w:color w:val="000000"/>
                                </w:rPr>
                                <w:t>The course is suitable for carers of children of any age, as we look at practical strategies to help you build digital resilience into your day-to-day practice with younger children to through to teenagers.</w:t>
                              </w:r>
                            </w:p>
                            <w:p w:rsidR="009F0FC6" w:rsidRDefault="009F0FC6">
                              <w:pPr>
                                <w:pStyle w:val="NormalWeb"/>
                                <w:spacing w:line="324" w:lineRule="auto"/>
                                <w:rPr>
                                  <w:rFonts w:ascii="Arial" w:hAnsi="Arial" w:cs="Arial"/>
                                  <w:color w:val="000000"/>
                                </w:rPr>
                              </w:pPr>
                              <w:r>
                                <w:rPr>
                                  <w:rFonts w:ascii="Arial" w:hAnsi="Arial" w:cs="Arial"/>
                                  <w:color w:val="000000"/>
                                </w:rPr>
                                <w:lastRenderedPageBreak/>
                                <w:t>The course is available online as both trainer-led and on-demand. </w:t>
                              </w:r>
                            </w:p>
                            <w:p w:rsidR="009F0FC6" w:rsidRDefault="009F0FC6">
                              <w:pPr>
                                <w:pStyle w:val="NormalWeb"/>
                                <w:spacing w:line="324" w:lineRule="auto"/>
                                <w:rPr>
                                  <w:rFonts w:ascii="Arial" w:hAnsi="Arial" w:cs="Arial"/>
                                  <w:color w:val="000000"/>
                                </w:rPr>
                              </w:pPr>
                              <w:r>
                                <w:rPr>
                                  <w:rFonts w:ascii="Arial" w:hAnsi="Arial" w:cs="Arial"/>
                                  <w:color w:val="000000"/>
                                </w:rPr>
                                <w:t xml:space="preserve">For further information go to: </w:t>
                              </w:r>
                              <w:hyperlink r:id="rId10" w:tgtFrame="_blank" w:history="1">
                                <w:r>
                                  <w:rPr>
                                    <w:rStyle w:val="Hyperlink"/>
                                    <w:rFonts w:ascii="Arial" w:hAnsi="Arial" w:cs="Arial"/>
                                  </w:rPr>
                                  <w:t>https://www.thefosteringnetwork.org.uk/fostering-digital-skills-for-life</w:t>
                                </w:r>
                              </w:hyperlink>
                            </w:p>
                            <w:p w:rsidR="009F0FC6" w:rsidRDefault="009F0FC6">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9F0FC6" w:rsidRDefault="009F0FC6">
                              <w:pPr>
                                <w:pStyle w:val="NormalWeb"/>
                                <w:spacing w:line="324" w:lineRule="auto"/>
                                <w:rPr>
                                  <w:rFonts w:ascii="Arial" w:hAnsi="Arial" w:cs="Arial"/>
                                  <w:color w:val="000000"/>
                                </w:rPr>
                              </w:pPr>
                              <w:r>
                                <w:rPr>
                                  <w:rStyle w:val="Strong"/>
                                  <w:rFonts w:ascii="Arial" w:hAnsi="Arial" w:cs="Arial"/>
                                  <w:color w:val="8E44AD"/>
                                </w:rPr>
                                <w:t>Let's Talk About Porn (</w:t>
                              </w:r>
                              <w:proofErr w:type="spellStart"/>
                              <w:r>
                                <w:rPr>
                                  <w:rStyle w:val="Strong"/>
                                  <w:rFonts w:ascii="Arial" w:hAnsi="Arial" w:cs="Arial"/>
                                  <w:color w:val="8E44AD"/>
                                </w:rPr>
                                <w:t>SWGfL</w:t>
                              </w:r>
                              <w:proofErr w:type="spellEnd"/>
                              <w:r>
                                <w:rPr>
                                  <w:rStyle w:val="Strong"/>
                                  <w:rFonts w:ascii="Arial" w:hAnsi="Arial" w:cs="Arial"/>
                                  <w:color w:val="8E44AD"/>
                                </w:rPr>
                                <w:t>)</w:t>
                              </w:r>
                            </w:p>
                            <w:p w:rsidR="009F0FC6" w:rsidRDefault="009F0FC6">
                              <w:pPr>
                                <w:pStyle w:val="NormalWeb"/>
                                <w:spacing w:line="324" w:lineRule="auto"/>
                                <w:rPr>
                                  <w:rFonts w:ascii="Arial" w:hAnsi="Arial" w:cs="Arial"/>
                                  <w:color w:val="000000"/>
                                </w:rPr>
                              </w:pPr>
                              <w:r>
                                <w:rPr>
                                  <w:rFonts w:ascii="Arial" w:hAnsi="Arial" w:cs="Arial"/>
                                  <w:color w:val="000000"/>
                                </w:rPr>
                                <w:t>'There are over 40 million porn websites in the US alone with over 30 million unique visitors to these websites every second of every day. 25% of all internet searches are porn related which might not sound like a lot but 25% actually means 68 million porn searches a day.' (</w:t>
                              </w:r>
                              <w:proofErr w:type="spellStart"/>
                              <w:r>
                                <w:rPr>
                                  <w:rFonts w:ascii="Arial" w:hAnsi="Arial" w:cs="Arial"/>
                                  <w:color w:val="000000"/>
                                </w:rPr>
                                <w:t>Lets</w:t>
                              </w:r>
                              <w:proofErr w:type="spellEnd"/>
                              <w:r>
                                <w:rPr>
                                  <w:rFonts w:ascii="Arial" w:hAnsi="Arial" w:cs="Arial"/>
                                  <w:color w:val="000000"/>
                                </w:rPr>
                                <w:t xml:space="preserve"> Talk About Porn Teachers Guide, </w:t>
                              </w:r>
                              <w:proofErr w:type="spellStart"/>
                              <w:r>
                                <w:rPr>
                                  <w:rFonts w:ascii="Arial" w:hAnsi="Arial" w:cs="Arial"/>
                                  <w:color w:val="000000"/>
                                </w:rPr>
                                <w:t>SWGfL</w:t>
                              </w:r>
                              <w:proofErr w:type="spellEnd"/>
                              <w:r>
                                <w:rPr>
                                  <w:rFonts w:ascii="Arial" w:hAnsi="Arial" w:cs="Arial"/>
                                  <w:color w:val="000000"/>
                                </w:rPr>
                                <w:t>) </w:t>
                              </w:r>
                            </w:p>
                            <w:p w:rsidR="009F0FC6" w:rsidRDefault="009F0FC6">
                              <w:pPr>
                                <w:pStyle w:val="NormalWeb"/>
                                <w:spacing w:line="324" w:lineRule="auto"/>
                                <w:rPr>
                                  <w:rFonts w:ascii="Arial" w:hAnsi="Arial" w:cs="Arial"/>
                                  <w:color w:val="000000"/>
                                </w:rPr>
                              </w:pPr>
                              <w:r>
                                <w:rPr>
                                  <w:rFonts w:ascii="Arial" w:hAnsi="Arial" w:cs="Arial"/>
                                  <w:color w:val="000000"/>
                                </w:rPr>
                                <w:t>Discussing pornography can be a difficult topic to broach and discuss with teenagers. Yet such content is very easy to find. The government is again attempting to force the adult content industry to implement effective age verification. For a variety of reasons this may never happen. Other countries are attempting to do something similar, President Macron in France is currently threatening to ban pornography websites altogether, unless they prevent under-18s access such material.</w:t>
                              </w:r>
                            </w:p>
                            <w:p w:rsidR="009F0FC6" w:rsidRDefault="009F0FC6">
                              <w:pPr>
                                <w:pStyle w:val="NormalWeb"/>
                                <w:spacing w:line="324" w:lineRule="auto"/>
                                <w:rPr>
                                  <w:rFonts w:ascii="Arial" w:hAnsi="Arial" w:cs="Arial"/>
                                  <w:color w:val="000000"/>
                                </w:rPr>
                              </w:pPr>
                              <w:r>
                                <w:rPr>
                                  <w:rFonts w:ascii="Arial" w:hAnsi="Arial" w:cs="Arial"/>
                                  <w:color w:val="000000"/>
                                </w:rPr>
                                <w:t>Researchers tell us that the majority of sexual content is misogynistic, doesn't always appear consensual and is often violent. An NSPCC research report published in 2017, 'I wasn’t sure it was normal to watch it' found that common reasons young people sought out porn was to learn about sex and see whether their bodies were 'normal'. </w:t>
                              </w:r>
                            </w:p>
                            <w:p w:rsidR="009F0FC6" w:rsidRDefault="009F0FC6">
                              <w:pPr>
                                <w:pStyle w:val="NormalWeb"/>
                                <w:spacing w:line="324" w:lineRule="auto"/>
                                <w:rPr>
                                  <w:rFonts w:ascii="Arial" w:hAnsi="Arial" w:cs="Arial"/>
                                  <w:color w:val="000000"/>
                                </w:rPr>
                              </w:pPr>
                              <w:proofErr w:type="spellStart"/>
                              <w:r>
                                <w:rPr>
                                  <w:rFonts w:ascii="Arial" w:hAnsi="Arial" w:cs="Arial"/>
                                  <w:color w:val="000000"/>
                                </w:rPr>
                                <w:t>SWGfL</w:t>
                              </w:r>
                              <w:proofErr w:type="spellEnd"/>
                              <w:r>
                                <w:rPr>
                                  <w:rFonts w:ascii="Arial" w:hAnsi="Arial" w:cs="Arial"/>
                                  <w:color w:val="000000"/>
                                </w:rPr>
                                <w:t xml:space="preserve"> has produced a teaching resource designed to help teachers and facilitators educate young people about pornography, specifically online. This resource has been developed by the lead practitioner for the Professionals Online Safety Helpline in response to the need from schools and teachers to have something that can help with the growing issue of pornography consumption in teenagers.</w:t>
                              </w:r>
                            </w:p>
                            <w:p w:rsidR="009F0FC6" w:rsidRDefault="009F0FC6">
                              <w:pPr>
                                <w:pStyle w:val="NormalWeb"/>
                                <w:spacing w:line="324" w:lineRule="auto"/>
                                <w:rPr>
                                  <w:rFonts w:ascii="Arial" w:hAnsi="Arial" w:cs="Arial"/>
                                  <w:color w:val="000000"/>
                                </w:rPr>
                              </w:pPr>
                              <w:r>
                                <w:rPr>
                                  <w:rFonts w:ascii="Arial" w:hAnsi="Arial" w:cs="Arial"/>
                                  <w:color w:val="000000"/>
                                </w:rPr>
                                <w:t xml:space="preserve">The resources </w:t>
                              </w:r>
                              <w:proofErr w:type="gramStart"/>
                              <w:r>
                                <w:rPr>
                                  <w:rFonts w:ascii="Arial" w:hAnsi="Arial" w:cs="Arial"/>
                                  <w:color w:val="000000"/>
                                </w:rPr>
                                <w:t>is</w:t>
                              </w:r>
                              <w:proofErr w:type="gramEnd"/>
                              <w:r>
                                <w:rPr>
                                  <w:rFonts w:ascii="Arial" w:hAnsi="Arial" w:cs="Arial"/>
                                  <w:color w:val="000000"/>
                                </w:rPr>
                                <w:t xml:space="preserve"> aimed at Key Stage 3 as research shows children will at this age have already been exposed to or be a regular consumer of online pornography. The lesson is broken down into three main sections, which can be taught together or separately; The history of porn, The legalities and Myth busters.</w:t>
                              </w:r>
                            </w:p>
                            <w:p w:rsidR="009F0FC6" w:rsidRDefault="009F0FC6">
                              <w:pPr>
                                <w:pStyle w:val="NormalWeb"/>
                                <w:spacing w:line="324" w:lineRule="auto"/>
                                <w:rPr>
                                  <w:rFonts w:ascii="Arial" w:hAnsi="Arial" w:cs="Arial"/>
                                  <w:color w:val="000000"/>
                                </w:rPr>
                              </w:pPr>
                              <w:r>
                                <w:rPr>
                                  <w:rFonts w:ascii="Arial" w:hAnsi="Arial" w:cs="Arial"/>
                                  <w:color w:val="000000"/>
                                </w:rPr>
                                <w:lastRenderedPageBreak/>
                                <w:t xml:space="preserve">You can find the resource here: </w:t>
                              </w:r>
                              <w:hyperlink r:id="rId11" w:tgtFrame="_blank" w:history="1">
                                <w:r>
                                  <w:rPr>
                                    <w:rStyle w:val="Hyperlink"/>
                                    <w:rFonts w:ascii="Arial" w:hAnsi="Arial" w:cs="Arial"/>
                                  </w:rPr>
                                  <w:t>https://swgfl.org.uk/resources/lets-talk-about-porn/</w:t>
                                </w:r>
                              </w:hyperlink>
                            </w:p>
                            <w:p w:rsidR="009F0FC6" w:rsidRDefault="009F0FC6">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9F0FC6" w:rsidRDefault="009F0FC6">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9F0FC6" w:rsidRDefault="009F0FC6">
                              <w:pPr>
                                <w:pStyle w:val="NormalWeb"/>
                                <w:spacing w:line="324" w:lineRule="auto"/>
                                <w:rPr>
                                  <w:rFonts w:ascii="Arial" w:hAnsi="Arial" w:cs="Arial"/>
                                  <w:color w:val="000000"/>
                                </w:rPr>
                              </w:pPr>
                              <w:r>
                                <w:rPr>
                                  <w:rStyle w:val="Strong"/>
                                  <w:rFonts w:ascii="Arial" w:hAnsi="Arial" w:cs="Arial"/>
                                  <w:color w:val="8E44AD"/>
                                </w:rPr>
                                <w:t>Advanced Safeguarding for DSLs</w:t>
                              </w:r>
                            </w:p>
                            <w:p w:rsidR="009F0FC6" w:rsidRDefault="009F0FC6">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9F0FC6" w:rsidRDefault="009F0FC6">
                              <w:pPr>
                                <w:pStyle w:val="NormalWeb"/>
                                <w:spacing w:line="324" w:lineRule="auto"/>
                                <w:rPr>
                                  <w:rFonts w:ascii="Arial" w:hAnsi="Arial" w:cs="Arial"/>
                                  <w:color w:val="000000"/>
                                </w:rPr>
                              </w:pPr>
                              <w:r>
                                <w:rPr>
                                  <w:rStyle w:val="Emphasis"/>
                                  <w:rFonts w:ascii="Helvetica" w:hAnsi="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9F0FC6" w:rsidRDefault="009F0FC6">
                              <w:pPr>
                                <w:pStyle w:val="NormalWeb"/>
                                <w:spacing w:line="324" w:lineRule="auto"/>
                                <w:rPr>
                                  <w:rFonts w:ascii="Arial" w:hAnsi="Arial" w:cs="Arial"/>
                                  <w:color w:val="000000"/>
                                </w:rPr>
                              </w:pPr>
                              <w:r>
                                <w:rPr>
                                  <w:rFonts w:ascii="Arial" w:hAnsi="Arial" w:cs="Arial"/>
                                  <w:color w:val="8E44AD"/>
                                </w:rPr>
                                <w:t> </w:t>
                              </w:r>
                              <w:r>
                                <w:rPr>
                                  <w:rStyle w:val="Strong"/>
                                  <w:rFonts w:ascii="Arial" w:hAnsi="Arial" w:cs="Arial"/>
                                  <w:color w:val="8E44AD"/>
                                </w:rPr>
                                <w:t>LIVE ONLINE</w:t>
                              </w:r>
                              <w:r>
                                <w:rPr>
                                  <w:rFonts w:ascii="Arial" w:hAnsi="Arial" w:cs="Arial"/>
                                  <w:color w:val="000000"/>
                                </w:rPr>
                                <w:t> Tuesday 15th March 2022 </w:t>
                              </w:r>
                              <w:hyperlink r:id="rId12" w:history="1">
                                <w:r>
                                  <w:rPr>
                                    <w:rStyle w:val="Hyperlink"/>
                                    <w:rFonts w:ascii="Arial" w:hAnsi="Arial" w:cs="Arial"/>
                                    <w:b/>
                                    <w:bCs/>
                                  </w:rPr>
                                  <w:t>BOOK NOW</w:t>
                                </w:r>
                              </w:hyperlink>
                              <w:r>
                                <w:rPr>
                                  <w:rStyle w:val="Strong"/>
                                  <w:rFonts w:ascii="Arial" w:hAnsi="Arial" w:cs="Arial"/>
                                  <w:color w:val="000000"/>
                                </w:rPr>
                                <w:t>  </w:t>
                              </w:r>
                            </w:p>
                            <w:p w:rsidR="009F0FC6" w:rsidRDefault="009F0FC6">
                              <w:pPr>
                                <w:pStyle w:val="NormalWeb"/>
                                <w:spacing w:line="324" w:lineRule="auto"/>
                                <w:rPr>
                                  <w:rFonts w:ascii="Arial" w:hAnsi="Arial" w:cs="Arial"/>
                                  <w:color w:val="000000"/>
                                </w:rPr>
                              </w:pPr>
                              <w:r>
                                <w:rPr>
                                  <w:rFonts w:ascii="Arial" w:hAnsi="Arial" w:cs="Arial"/>
                                  <w:color w:val="000000"/>
                                </w:rPr>
                                <w:t xml:space="preserve">...and available 24 hours a day, 7 days a week for your convenience </w:t>
                              </w:r>
                              <w:hyperlink r:id="rId13" w:history="1">
                                <w:r>
                                  <w:rPr>
                                    <w:rStyle w:val="Hyperlink"/>
                                    <w:rFonts w:ascii="Arial" w:hAnsi="Arial" w:cs="Arial"/>
                                    <w:b/>
                                    <w:bCs/>
                                  </w:rPr>
                                  <w:t>BOOK NOW</w:t>
                                </w:r>
                              </w:hyperlink>
                            </w:p>
                            <w:p w:rsidR="009F0FC6" w:rsidRDefault="009F0FC6">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9F0FC6" w:rsidRDefault="009F0FC6">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9F0FC6" w:rsidRDefault="009F0FC6">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9F0FC6" w:rsidRDefault="009F0FC6">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14" w:history="1">
                                <w:r>
                                  <w:rPr>
                                    <w:rStyle w:val="Hyperlink"/>
                                    <w:rFonts w:ascii="Arial" w:hAnsi="Arial" w:cs="Arial"/>
                                  </w:rPr>
                                  <w:t>https://cpd.safeguardinginschools.co.uk/product/whole-school-safeguarding-course-online/</w:t>
                                </w:r>
                              </w:hyperlink>
                            </w:p>
                            <w:p w:rsidR="009F0FC6" w:rsidRDefault="009F0FC6">
                              <w:pPr>
                                <w:pStyle w:val="NormalWeb"/>
                                <w:spacing w:line="324" w:lineRule="auto"/>
                                <w:rPr>
                                  <w:rFonts w:ascii="Arial" w:hAnsi="Arial" w:cs="Arial"/>
                                  <w:color w:val="000000"/>
                                </w:rPr>
                              </w:pPr>
                              <w:r>
                                <w:rPr>
                                  <w:rFonts w:ascii="Arial" w:hAnsi="Arial" w:cs="Arial"/>
                                  <w:color w:val="000000"/>
                                </w:rPr>
                                <w:lastRenderedPageBreak/>
                                <w:t> </w:t>
                              </w:r>
                            </w:p>
                            <w:p w:rsidR="009F0FC6" w:rsidRDefault="009F0FC6">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9F0FC6" w:rsidRDefault="009F0FC6">
                              <w:pPr>
                                <w:pStyle w:val="NormalWeb"/>
                                <w:spacing w:line="324" w:lineRule="auto"/>
                                <w:rPr>
                                  <w:rFonts w:ascii="Arial" w:hAnsi="Arial" w:cs="Arial"/>
                                  <w:color w:val="000000"/>
                                </w:rPr>
                              </w:pPr>
                              <w:r>
                                <w:rPr>
                                  <w:rFonts w:ascii="Arial" w:hAnsi="Arial" w:cs="Arial"/>
                                  <w:color w:val="000000"/>
                                </w:rPr>
                                <w:t>Andrew Hall,</w:t>
                              </w:r>
                            </w:p>
                            <w:p w:rsidR="009F0FC6" w:rsidRDefault="009F0FC6">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9F0FC6" w:rsidRDefault="009F0FC6">
                              <w:pPr>
                                <w:pStyle w:val="NormalWeb"/>
                                <w:spacing w:line="324" w:lineRule="auto"/>
                                <w:rPr>
                                  <w:rFonts w:ascii="Arial" w:hAnsi="Arial" w:cs="Arial"/>
                                  <w:color w:val="000000"/>
                                </w:rPr>
                              </w:pPr>
                              <w:r>
                                <w:rPr>
                                  <w:rFonts w:ascii="Arial" w:hAnsi="Arial" w:cs="Arial"/>
                                  <w:color w:val="000000"/>
                                </w:rPr>
                                <w:t> </w:t>
                              </w:r>
                            </w:p>
                          </w:tc>
                        </w:tr>
                      </w:tbl>
                      <w:p w:rsidR="009F0FC6" w:rsidRDefault="009F0FC6">
                        <w:pPr>
                          <w:rPr>
                            <w:rFonts w:eastAsia="Times New Roman"/>
                            <w:sz w:val="20"/>
                            <w:szCs w:val="20"/>
                          </w:rPr>
                        </w:pPr>
                      </w:p>
                    </w:tc>
                    <w:tc>
                      <w:tcPr>
                        <w:tcW w:w="400" w:type="dxa"/>
                        <w:vAlign w:val="center"/>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9F0FC6" w:rsidRDefault="009F0FC6">
                  <w:pPr>
                    <w:jc w:val="center"/>
                    <w:rPr>
                      <w:rFonts w:eastAsia="Times New Roman"/>
                      <w:sz w:val="20"/>
                      <w:szCs w:val="20"/>
                    </w:rPr>
                  </w:pPr>
                </w:p>
              </w:tc>
            </w:tr>
          </w:tbl>
          <w:p w:rsidR="009F0FC6" w:rsidRDefault="009F0FC6">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9F0FC6">
              <w:trPr>
                <w:trHeight w:val="200"/>
                <w:jc w:val="center"/>
              </w:trPr>
              <w:tc>
                <w:tcPr>
                  <w:tcW w:w="0" w:type="auto"/>
                  <w:shd w:val="clear" w:color="auto" w:fill="FFFFFF"/>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055A2AC" wp14:editId="504E7993">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9F0FC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9F0FC6">
                    <w:trPr>
                      <w:jc w:val="center"/>
                    </w:trPr>
                    <w:tc>
                      <w:tcPr>
                        <w:tcW w:w="400" w:type="dxa"/>
                        <w:vAlign w:val="center"/>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D9AD51D" wp14:editId="67EEBC22">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9F0FC6">
                          <w:tc>
                            <w:tcPr>
                              <w:tcW w:w="0" w:type="auto"/>
                              <w:hideMark/>
                            </w:tcPr>
                            <w:p w:rsidR="009F0FC6" w:rsidRDefault="009F0FC6">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4CB45545" wp14:editId="3D3807A4">
                                    <wp:extent cx="5334000" cy="1066800"/>
                                    <wp:effectExtent l="0" t="0" r="0" b="0"/>
                                    <wp:docPr id="6" name="Picture 6" descr="Join Safeguarding.Pr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in Safeguarding.P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9F0FC6" w:rsidRDefault="009F0FC6">
                        <w:pPr>
                          <w:rPr>
                            <w:rFonts w:eastAsia="Times New Roman"/>
                            <w:sz w:val="20"/>
                            <w:szCs w:val="20"/>
                          </w:rPr>
                        </w:pPr>
                      </w:p>
                    </w:tc>
                    <w:tc>
                      <w:tcPr>
                        <w:tcW w:w="400" w:type="dxa"/>
                        <w:vAlign w:val="center"/>
                        <w:hideMark/>
                      </w:tcPr>
                      <w:p w:rsidR="009F0FC6" w:rsidRDefault="009F0FC6">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2989F4AC" wp14:editId="2C7C3903">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9F0FC6" w:rsidRDefault="009F0FC6">
                  <w:pPr>
                    <w:jc w:val="center"/>
                    <w:rPr>
                      <w:rFonts w:eastAsia="Times New Roman"/>
                      <w:sz w:val="20"/>
                      <w:szCs w:val="20"/>
                    </w:rPr>
                  </w:pPr>
                </w:p>
              </w:tc>
            </w:tr>
          </w:tbl>
          <w:p w:rsidR="009F0FC6" w:rsidRDefault="009F0FC6">
            <w:pPr>
              <w:jc w:val="center"/>
              <w:rPr>
                <w:rFonts w:eastAsia="Times New Roman"/>
                <w:sz w:val="20"/>
                <w:szCs w:val="20"/>
              </w:rPr>
            </w:pPr>
          </w:p>
        </w:tc>
      </w:tr>
    </w:tbl>
    <w:p w:rsidR="00127858" w:rsidRDefault="009F0FC6"/>
    <w:sectPr w:rsidR="00127858" w:rsidSect="009F0FC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FF"/>
    <w:rsid w:val="001F0BB0"/>
    <w:rsid w:val="004A285F"/>
    <w:rsid w:val="00543AFF"/>
    <w:rsid w:val="009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E8F0"/>
  <w15:chartTrackingRefBased/>
  <w15:docId w15:val="{94676DFD-A9B3-45F8-84CC-F326BE7D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C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FC6"/>
    <w:rPr>
      <w:color w:val="0000FF"/>
      <w:u w:val="single"/>
    </w:rPr>
  </w:style>
  <w:style w:type="paragraph" w:styleId="NormalWeb">
    <w:name w:val="Normal (Web)"/>
    <w:basedOn w:val="Normal"/>
    <w:uiPriority w:val="99"/>
    <w:semiHidden/>
    <w:unhideWhenUsed/>
    <w:rsid w:val="009F0FC6"/>
    <w:pPr>
      <w:spacing w:before="150" w:after="150"/>
    </w:pPr>
  </w:style>
  <w:style w:type="character" w:styleId="Strong">
    <w:name w:val="Strong"/>
    <w:basedOn w:val="DefaultParagraphFont"/>
    <w:uiPriority w:val="22"/>
    <w:qFormat/>
    <w:rsid w:val="009F0FC6"/>
    <w:rPr>
      <w:b/>
      <w:bCs/>
    </w:rPr>
  </w:style>
  <w:style w:type="character" w:styleId="Emphasis">
    <w:name w:val="Emphasis"/>
    <w:basedOn w:val="DefaultParagraphFont"/>
    <w:uiPriority w:val="20"/>
    <w:qFormat/>
    <w:rsid w:val="009F0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UEFuhDAMfA1cKhAJBMIhh1ZtpZ77AOQkBrILCUpCEb9vWO2ht0o-jD0eeca4glmGeG4oPi745h1oBSHm-GCMFpQ0vOOE0DafBbacI8q6oZ3sOsAOGGsbPvaUc85knwcT8anqGKk4o_ki5hi3kNWvGf1MdRxHeWIY97h7DKXzUxpGBDWjLw5cFonGTkXi3O4VhnzFEGDCIaDV6AftkjUr7je5lgFGnHbwOimMDWp2bgmlcuV-fybQuJgf9OdlinHS8poSTnIjaEWvIlXbNISUyPoExhpZpUB1mDXVvxe82DCiLxXYuOCZJI9eOu_2aS60cck-Xgmv7Si-03Nevt4zWv95D2zbYGFFcYcbSFOE6DyO3tkYis07vatonM210A3rZfULcxaS_Q" TargetMode="External"/><Relationship Id="rId13" Type="http://schemas.openxmlformats.org/officeDocument/2006/relationships/hyperlink" Target="https://email.kjbm.safeguardinginschools.co.uk/c/eJyFUMtuwyAQ_Br7UsUCDIYcOKRqK_XcD7B4rG0SGxDgSvn74iiHnlppD7Pamd3ZgU25dSz3CPL9gK8pKGtULi08Js5KgqngAmMytIvUMGlBuRUWY061HiiQAShwhA1TXLXZFXiqOMNIMNKucikl5qa_NOSjlom2y2qCeVfJOj87n80Swpo7E7r9VhkxBbubUlHwq_Ng81pxu0HOaoYxg7eQRhuqRS9vV739te_5iYXVfUO6H-aYwIPoCRa4dZIgchRGA6UYd8DOFUw9MGSU4dBQ9O-FJCMUSJ1Rvqxwr5JHr0MK-7ycrAsGMnQhzQe7yK8a0svnW0P6XzGpGEevNpA3dVXanXIJCaYUfMmnZyAu-NZKS9lZox8jiZW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mail.kjbm.safeguardinginschools.co.uk/c/eJyFkM9uhCAQxp9GL40EUJQ9cGjTNum5D2BGGJVdBQPYjW9f3OyhtyZzmH9f5jcfrmCXPh0bqo8zfQsejIaYSnxMrFGcNbKTjPG2nJW5UNHwpqWgTUuNGFs5oAYtBZWmk1BGm_Cp6gSjUvByUXNKWyzq14J_5rjf7-TAOO5pDxiJD1NurugSLNWMsKS5yn2_B42xXDFGmLCP6AyG3viM5dTtOqwkwojTDsFYN1kX9ez9Eon2ZL896Q0u9gfDcQIJyVpZcyZZaRWn_AxG26ZhjKC45GSsUdD8S4dFQ_-9ENSGCQPR4NKCR5Y86sEHv09zZazP-Hh-d24n9Z2Nefl6L3j9xxrYtt7BiuoGVxhsFZMPOAbvUqy24M2uk_WuNMo04jLQX3e5kck" TargetMode="External"/><Relationship Id="rId12" Type="http://schemas.openxmlformats.org/officeDocument/2006/relationships/hyperlink" Target="https://email.kjbm.safeguardinginschools.co.uk/c/eJyFUMtuwyAQ_Br7UsUCDIYcOKRqK_XcD7B4rG0SGxDgSvn74iiHnlppD7Pamd3ZgU25dSz3CPL9gK8pKGtULi08Js5KgqngAmMytIvUMGlBuRUWY061HiiQAShwhA1TXLXZFXiqOMNIMNKucikl5qa_NOSjlom2y2qCeVfJOj87n80Swpo7E7r9VhkxBbubUlHwq_Ng81pxu0HOaoYxg7eQRhuqRS9vV739te_5iYXVfUO6H-aYwIPoCRa4dZIgchRGA6UYd8DOFUw9MGSU4dBQ9O-FJCMUSJ1Rvqxwr5JHr0MK-7ycrAsGMnQhzQe7yK8a0svnW0P6XzGpGEevNpA3dVXanXIJCaYUfMmnZyAu-NZKS9lZox8jiZW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ail.kjbm.safeguardinginschools.co.uk/c/eJyFULtuhDAQ_BrcRCBszKtwkSiJlDofcFrsBXwYL7JNovv7-KIr0kWaYmZX-5jBHay7pNuB6u1OXwKB0RATw9-ONUpwOfQD56JjqzKNHuU4C-gGqHuQpofBzOM8cpQTcMmiTfiY6lteD61gTq0pHbFongvxnhG_l9lVFJbq3LIMGOkMGmPmDlMsE7ithInOVB4UfC6zHWOEBS8RvcFwMZSf82q7TnsVYcblhGCsX6yPeiVysdKUlz88GHT2C8Pt_lY78G5oBB84s0rU4g5ed1JyXmE7ZjI32NYadI-FrP-9ENSBCUOlwSeHtzzyqycKdC5raSxlY_gwy5L6zPE8fbwWovkTEBzHxcOOaoMrTLaMiQLOgXwO4whkTp0seWaUke041T_ud5Lu" TargetMode="External"/><Relationship Id="rId5" Type="http://schemas.openxmlformats.org/officeDocument/2006/relationships/hyperlink" Target="https://email.kjbm.safeguardinginschools.co.uk/c/eJyFUMFuhCAU_Bq5NGsERPHAYZu2Sc_9APOEp7KrYAC72b8vbvbQU5vMYV5mJm8yuIJd-nTfUL0f9DV4MBpiIvhQrFGM1rKVlLKGzIpBiw3qrmW85nzohgqQg2w6wbJhlCTahM9UK2glBSOLmlPaYsHPBfvIuN1uZYQRpx2CsW6yLurZ-yWW2pf7NTvIijHChH1EZzD0xucyTl0vw_pX8tnZ4GK_MdyPGkLSRnJGJSVWsYodoFVT15SWKLpMRo6i0qBbLOrq3w9BbZgwlBpcWvCeI4978MHv03wy1muMWPowHe6kvvIcL59vBeO_BoFt6x2sqK5wgcGeYvIBx-BdiqcteLPrZL0jRpla5IV_AFvBjQw" TargetMode="External"/><Relationship Id="rId15" Type="http://schemas.openxmlformats.org/officeDocument/2006/relationships/hyperlink" Target="https://email.kjbm.safeguardinginschools.co.uk/c/eJyFULtuwzAM_BprKWLoGduDhhRtgc79AIOWGFuJLRmS3CB_XznI0KklbiDBO_B4uICb-3xfUb_v7WsMYA2kTPCxcVZzJtumZYwfyaQNU3IAQylI6DohB4mmgVJCglVWkOQyPlWNYrRVnMx6ynlNlThV_KPgdrvVCc44bhCt86PzyUwhzKk2od6uhZFyiEgWTAlG7BN6i7G3oTjy-noZlr_kT-MWZ_eN8b57US07toKzlhGnOeU7GD1KyViNqivNWaCiBkyDlaT_Xoh6xYyxNuDzjPciecxDiGEbp4N1wWDCOsRxZ2f9VTJ5-XyruPiVCqxr72FBfYULDO7w-Pkcg8_psMZgN5Nd8MRqK1U30B_4pZA0" TargetMode="External"/><Relationship Id="rId10" Type="http://schemas.openxmlformats.org/officeDocument/2006/relationships/hyperlink" Target="https://email.kjbm.safeguardinginschools.co.uk/c/eJyFUMtuhDAM_BpyqUAkQGAPObRqK_XcD0B5GMgSYpSEov37ZqtV1VulOdiyx54Z2KR1Y7rtIN7u5UtAabSMicDPxBrBaDv0A6WMk0VMhvKL4hNvQSrOLqqvJR96pWotG921JNoED1bf0XroGHFiSWmPRfNcsPeM8zyrtMCEMUGwfvaQTgxrhWGujjUv_E5KY2ebpCvjap2L5YShdHYCskGMcoYxgjcQRoNZrBfrVW1VlBPMhwwm862PekF0sdKYTz88GXD2C8LtLrMbKB8aRgdKrGA1u4PWvG0praC75GJqoMvmdA9FW__7IYgdsvZKS58c3DLlp1cY8JiX7Ac1RHhYJUl85riePl4L1vwJTO776OUGYpVXqWwZEwaYAvoUyz2gOXSy6IkRpu0uqv4GpumacQ" TargetMode="External"/><Relationship Id="rId4" Type="http://schemas.openxmlformats.org/officeDocument/2006/relationships/image" Target="media/image1.png"/><Relationship Id="rId9" Type="http://schemas.openxmlformats.org/officeDocument/2006/relationships/hyperlink" Target="https://email.kjbm.safeguardinginschools.co.uk/c/eJyFUEFugzAQfE24VCDb4JgcfGjVVuq5D0CLdwEn4EW2qZTfF6Iceqs0hxnNjnY0tICfu3xfyX4c9C0yoIOUC3o4Hq2STWtaKdW5mCzq3qAaoFUG3AWdIKFNbaBHpQ0Nukg-0zNltBStVsVsp5zXdKpfT-pzBxOsYax8GHhX0POWywDZc4C5HDePEBztTrFQSjBSlyggxQ55rxTs7dovVYKBxg0i-jD6kNzEPKfKcbXdns2RZv9D8X6U0a08t7WSrSy8VUIdkOLcNFJWpC87GWrSwoEzdGrEvx-iXSlTrByEPNN9jzx0z5G3cSrRs6NEFcfxuM72ex_l5ev9pOo_s8C6dgEWsje4Qu_LlDnSEDnkVK6RcXPHJAVabPSlF79qpo-R" TargetMode="External"/><Relationship Id="rId14" Type="http://schemas.openxmlformats.org/officeDocument/2006/relationships/hyperlink" Target="https://email.kjbm.safeguardinginschools.co.uk/c/eJyFUDFuhDAQfA00Ecg2NnCFi0RJpNR5AFrsBXwHXmSbRPf7wOWKqxJpilntjGZ3cAE3d-m6on476EsgsAZiyvG2cVYLLtum5VzU-aRBsAGktaapqkaCAgsKrQSoGfQG-zy6hHdXozhrlchnPaW0xqx6zsT7DrPaMsKA4wbBOj86H81ENMfSULlddsUayG4m7ex7ohmL333xaCoMbSFiQX52HndlvmCMMGIX0VsMnaX9Aa8v5375K-3-p8XZfWG4HqerltdtJXjLc6cFEwc4q6XkvER12slQoWIGTIOZZP8mBL1iwlAa8GnG6265zT0F2sapsI4MRiwpjIc66c-9wqeP10xUDyXCunYeFtQXOEPvipgo4BDIp1jc63Lkc6utVKee_QABj6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2022-02-21T08:34:00Z</dcterms:created>
  <dcterms:modified xsi:type="dcterms:W3CDTF">2022-02-21T08:36:00Z</dcterms:modified>
</cp:coreProperties>
</file>