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94" w:rsidRDefault="007B5F94" w:rsidP="007B5F94">
      <w:pPr>
        <w:pStyle w:val="NormalWeb"/>
        <w:spacing w:before="0" w:beforeAutospacing="0" w:after="450" w:afterAutospacing="0" w:line="408" w:lineRule="atLeast"/>
        <w:jc w:val="center"/>
        <w:rPr>
          <w:rFonts w:ascii="Arial" w:hAnsi="Arial" w:cs="Arial"/>
          <w:color w:val="000000"/>
          <w:spacing w:val="6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8AC2CD" wp14:editId="4897E007">
            <wp:extent cx="1143000" cy="1085850"/>
            <wp:effectExtent l="0" t="0" r="0" b="0"/>
            <wp:docPr id="1" name="Picture 1" descr="The British Mon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Monar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Tomorrow, 6th February, marks the 70th anniversary of my Accession in 1952.  It is a day that, even after 70 years, I still remember as much for the death of my father, King George VI, as for the start of my reign.</w:t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As we mark this anniversary, it gives me pleasure to renew to you the pledge I gave in</w:t>
      </w:r>
      <w:r>
        <w:rPr>
          <w:rFonts w:ascii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6"/>
          <w:sz w:val="25"/>
          <w:szCs w:val="25"/>
        </w:rPr>
        <w:t>1947 that my life will always be devoted to your service.</w:t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As I look ahead with a sense of hope and optimism to the year of my Platinum Jubilee, I am reminded of how much we can be thankful for.  These last seven decades have seen extraordinary progress socially, technologically and culturally that have benefitted us all; and I am confident that the future will offer similar opportunities to us and especially to the younger generations in the United Kingdom and throughout the Commonwealth.</w:t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I am fortunate to have had the steadfast and loving support of my family.</w:t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I was blessed that in Prince Philip I had a partner willing to carry out the role of consort and unselfishly make the sacrifices that go with it.  It is a role I saw my own mother</w:t>
      </w:r>
      <w:r>
        <w:rPr>
          <w:rFonts w:ascii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6"/>
          <w:sz w:val="25"/>
          <w:szCs w:val="25"/>
        </w:rPr>
        <w:t>perform during my father’s reign.</w:t>
      </w:r>
    </w:p>
    <w:p w:rsid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This anniversary also affords me a time to reflect on the goodwill shown to me by people of all nationalities, faiths and ages in this country and around the world over these years.  I would like to express my thanks to you all for your support.  I remain eternally grateful for, and humbled by, the loyalty and affection that you continue to give me.  And when, in the fullness of time, my son Charles becomes King, I know you will give him and his wife Camilla the same support that you have given me; and it is my sincere wish that, when that time comes, Camilla will be known as Queen Consort as she continues her own loyal service.</w:t>
      </w:r>
    </w:p>
    <w:p w:rsidR="00127858" w:rsidRPr="007B5F94" w:rsidRDefault="007B5F94" w:rsidP="007B5F94">
      <w:pPr>
        <w:pStyle w:val="NormalWeb"/>
        <w:spacing w:before="0" w:beforeAutospacing="0" w:after="450" w:afterAutospacing="0" w:line="408" w:lineRule="atLeast"/>
        <w:rPr>
          <w:rFonts w:ascii="Arial" w:hAnsi="Arial" w:cs="Arial"/>
          <w:color w:val="000000"/>
          <w:spacing w:val="6"/>
          <w:sz w:val="25"/>
          <w:szCs w:val="25"/>
        </w:rPr>
      </w:pPr>
      <w:r>
        <w:rPr>
          <w:rFonts w:ascii="Arial" w:hAnsi="Arial" w:cs="Arial"/>
          <w:color w:val="000000"/>
          <w:spacing w:val="6"/>
          <w:sz w:val="25"/>
          <w:szCs w:val="25"/>
        </w:rPr>
        <w:t>And so as I look forward to continuing to serve you with all my heart, I hope this Jubilee will bring together families and friends, neighbours and communities – after some</w:t>
      </w:r>
      <w:r>
        <w:rPr>
          <w:rFonts w:ascii="Arial" w:hAnsi="Arial" w:cs="Arial"/>
          <w:color w:val="000000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pacing w:val="6"/>
          <w:sz w:val="26"/>
          <w:szCs w:val="26"/>
        </w:rPr>
        <w:t>difficult times for so many of us – in order to enjoy the celebrations and to reflect on the positive developments in our day-to-day lives that have so happily coincided with my reign.</w:t>
      </w:r>
    </w:p>
    <w:sectPr w:rsidR="00127858" w:rsidRPr="007B5F94" w:rsidSect="007B5F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B8"/>
    <w:rsid w:val="001F0BB0"/>
    <w:rsid w:val="004A285F"/>
    <w:rsid w:val="005765B8"/>
    <w:rsid w:val="007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2AEA"/>
  <w15:chartTrackingRefBased/>
  <w15:docId w15:val="{EEE19FE7-04BD-48EE-B534-E094DB36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Cantley</dc:creator>
  <cp:keywords/>
  <dc:description/>
  <cp:lastModifiedBy>Peter Cantley</cp:lastModifiedBy>
  <cp:revision>2</cp:revision>
  <dcterms:created xsi:type="dcterms:W3CDTF">2022-02-06T08:45:00Z</dcterms:created>
  <dcterms:modified xsi:type="dcterms:W3CDTF">2022-02-06T08:54:00Z</dcterms:modified>
</cp:coreProperties>
</file>