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D9" w:rsidRDefault="00D45DD9" w:rsidP="00D45DD9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628F98" wp14:editId="1E2BA658">
            <wp:simplePos x="0" y="0"/>
            <wp:positionH relativeFrom="column">
              <wp:posOffset>38100</wp:posOffset>
            </wp:positionH>
            <wp:positionV relativeFrom="paragraph">
              <wp:posOffset>25400</wp:posOffset>
            </wp:positionV>
            <wp:extent cx="2541270" cy="647700"/>
            <wp:effectExtent l="0" t="0" r="0" b="0"/>
            <wp:wrapSquare wrapText="right"/>
            <wp:docPr id="3" name="Picture 3" descr="Description: S:\Safeguarding Officer\Diocesan Branding 2011\LOGO\JPEG - for general use\RGB - for in-house printing\DP RGB horizontal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:\Safeguarding Officer\Diocesan Branding 2011\LOGO\JPEG - for general use\RGB - for in-house printing\DP RGB horizontal Mai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DD9" w:rsidRDefault="00D45DD9" w:rsidP="00D45DD9">
      <w:pPr>
        <w:jc w:val="center"/>
        <w:rPr>
          <w:rFonts w:ascii="Arial" w:hAnsi="Arial" w:cs="Arial"/>
          <w:b/>
          <w:sz w:val="44"/>
          <w:szCs w:val="44"/>
        </w:rPr>
      </w:pPr>
    </w:p>
    <w:p w:rsidR="00D45DD9" w:rsidRDefault="00D45DD9" w:rsidP="00D45DD9">
      <w:pPr>
        <w:jc w:val="center"/>
        <w:rPr>
          <w:rFonts w:ascii="Arial" w:hAnsi="Arial" w:cs="Arial"/>
          <w:b/>
          <w:sz w:val="44"/>
          <w:szCs w:val="44"/>
        </w:rPr>
      </w:pPr>
    </w:p>
    <w:p w:rsidR="00D45DD9" w:rsidRPr="00A04CFD" w:rsidRDefault="00D45DD9" w:rsidP="00D45DD9">
      <w:pPr>
        <w:jc w:val="center"/>
        <w:rPr>
          <w:rFonts w:ascii="Arial" w:hAnsi="Arial" w:cs="Arial"/>
          <w:b/>
          <w:sz w:val="44"/>
          <w:szCs w:val="44"/>
        </w:rPr>
      </w:pPr>
      <w:r w:rsidRPr="00A04CFD">
        <w:rPr>
          <w:rFonts w:ascii="Arial" w:hAnsi="Arial" w:cs="Arial"/>
          <w:b/>
          <w:sz w:val="44"/>
          <w:szCs w:val="44"/>
        </w:rPr>
        <w:t xml:space="preserve">Useful </w:t>
      </w:r>
      <w:r w:rsidR="009A12D4">
        <w:rPr>
          <w:rFonts w:ascii="Arial" w:hAnsi="Arial" w:cs="Arial"/>
          <w:b/>
          <w:sz w:val="44"/>
          <w:szCs w:val="44"/>
        </w:rPr>
        <w:t xml:space="preserve">National </w:t>
      </w:r>
      <w:r w:rsidRPr="00A04CFD">
        <w:rPr>
          <w:rFonts w:ascii="Arial" w:hAnsi="Arial" w:cs="Arial"/>
          <w:b/>
          <w:sz w:val="44"/>
          <w:szCs w:val="44"/>
        </w:rPr>
        <w:t>Numbers and Websites</w:t>
      </w:r>
    </w:p>
    <w:p w:rsidR="00D45DD9" w:rsidRDefault="00D45DD9" w:rsidP="00D45DD9">
      <w:pPr>
        <w:rPr>
          <w:rFonts w:ascii="Arial" w:hAnsi="Arial" w:cs="Arial"/>
          <w:b/>
        </w:rPr>
      </w:pPr>
    </w:p>
    <w:p w:rsidR="00D45DD9" w:rsidRDefault="00D45DD9" w:rsidP="00D45DD9">
      <w:pPr>
        <w:rPr>
          <w:rFonts w:ascii="Arial" w:hAnsi="Arial" w:cs="Arial"/>
          <w:b/>
        </w:rPr>
      </w:pPr>
    </w:p>
    <w:p w:rsidR="00D45DD9" w:rsidRPr="00174816" w:rsidRDefault="00D45DD9" w:rsidP="00D45DD9">
      <w:pPr>
        <w:pStyle w:val="NormalWeb"/>
        <w:spacing w:before="154" w:beforeAutospacing="0" w:after="0" w:afterAutospacing="0"/>
        <w:jc w:val="center"/>
        <w:rPr>
          <w:rFonts w:ascii="Gill Sans MT" w:hAnsi="Gill Sans MT" w:cs="Gill Sans MT"/>
          <w:b/>
          <w:color w:val="FF0000"/>
          <w:kern w:val="24"/>
          <w:sz w:val="64"/>
          <w:szCs w:val="64"/>
          <w:u w:val="words"/>
          <w:lang w:val="en-US"/>
        </w:rPr>
      </w:pPr>
      <w:r w:rsidRPr="00174816">
        <w:rPr>
          <w:rFonts w:ascii="Gill Sans MT" w:hAnsi="Gill Sans MT" w:cs="Gill Sans MT"/>
          <w:b/>
          <w:color w:val="FF0000"/>
          <w:kern w:val="24"/>
          <w:sz w:val="64"/>
          <w:szCs w:val="64"/>
          <w:u w:val="words"/>
          <w:lang w:val="en-US"/>
        </w:rPr>
        <w:t>Websites</w:t>
      </w:r>
    </w:p>
    <w:p w:rsidR="00D45DD9" w:rsidRPr="000828BC" w:rsidRDefault="007C4A0D" w:rsidP="00D45DD9">
      <w:pPr>
        <w:pStyle w:val="NormalWeb"/>
        <w:spacing w:before="154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="00D45DD9" w:rsidRPr="000828BC">
          <w:rPr>
            <w:rStyle w:val="Hyperlink"/>
            <w:rFonts w:ascii="Arial" w:hAnsi="Arial" w:cs="Arial"/>
            <w:b/>
            <w:color w:val="221F72"/>
            <w:kern w:val="24"/>
            <w:sz w:val="32"/>
            <w:szCs w:val="32"/>
            <w:lang w:val="en-US"/>
          </w:rPr>
          <w:t>www.nspcc.org.uk</w:t>
        </w:r>
      </w:hyperlink>
    </w:p>
    <w:p w:rsidR="00D45DD9" w:rsidRPr="000828BC" w:rsidRDefault="007C4A0D" w:rsidP="00D45DD9">
      <w:pPr>
        <w:pStyle w:val="NormalWeb"/>
        <w:spacing w:before="154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="00D45DD9" w:rsidRPr="000828BC">
          <w:rPr>
            <w:rStyle w:val="Hyperlink"/>
            <w:rFonts w:ascii="Arial" w:hAnsi="Arial" w:cs="Arial"/>
            <w:b/>
            <w:color w:val="221F72"/>
            <w:kern w:val="24"/>
            <w:sz w:val="32"/>
            <w:szCs w:val="32"/>
            <w:lang w:val="en-US"/>
          </w:rPr>
          <w:t>www.womensaid.org.uk</w:t>
        </w:r>
      </w:hyperlink>
    </w:p>
    <w:p w:rsidR="00D45DD9" w:rsidRPr="000828BC" w:rsidRDefault="007C4A0D" w:rsidP="00D45DD9">
      <w:pPr>
        <w:pStyle w:val="NormalWeb"/>
        <w:spacing w:before="154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D45DD9" w:rsidRPr="000828BC">
          <w:rPr>
            <w:rStyle w:val="Hyperlink"/>
            <w:rFonts w:ascii="Arial" w:hAnsi="Arial" w:cs="Arial"/>
            <w:b/>
            <w:color w:val="221F72"/>
            <w:kern w:val="24"/>
            <w:sz w:val="32"/>
            <w:szCs w:val="32"/>
            <w:lang w:val="en-US"/>
          </w:rPr>
          <w:t>www.restoredrelationships.org</w:t>
        </w:r>
      </w:hyperlink>
    </w:p>
    <w:p w:rsidR="00D45DD9" w:rsidRPr="000828BC" w:rsidRDefault="007C4A0D" w:rsidP="00D45DD9">
      <w:pPr>
        <w:pStyle w:val="NormalWeb"/>
        <w:spacing w:before="154" w:beforeAutospacing="0" w:after="0" w:afterAutospacing="0"/>
        <w:jc w:val="center"/>
        <w:rPr>
          <w:rFonts w:ascii="Arial" w:hAnsi="Arial" w:cs="Arial"/>
          <w:b/>
        </w:rPr>
      </w:pPr>
      <w:hyperlink r:id="rId10" w:history="1">
        <w:r w:rsidR="00D45DD9" w:rsidRPr="000828BC">
          <w:rPr>
            <w:rStyle w:val="Hyperlink"/>
            <w:rFonts w:ascii="Arial" w:hAnsi="Arial" w:cs="Arial"/>
            <w:b/>
            <w:color w:val="221F72"/>
            <w:kern w:val="24"/>
            <w:sz w:val="32"/>
            <w:szCs w:val="32"/>
            <w:lang w:val="en-US"/>
          </w:rPr>
          <w:t>www.stopitnow.org.uk</w:t>
        </w:r>
      </w:hyperlink>
    </w:p>
    <w:p w:rsidR="00D45DD9" w:rsidRPr="000828BC" w:rsidRDefault="007C4A0D" w:rsidP="00D45DD9">
      <w:pPr>
        <w:pStyle w:val="NormalWeb"/>
        <w:spacing w:before="154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hyperlink r:id="rId11" w:history="1">
        <w:r w:rsidR="00D45DD9" w:rsidRPr="000828BC">
          <w:rPr>
            <w:rStyle w:val="Hyperlink"/>
            <w:rFonts w:ascii="Arial" w:hAnsi="Arial" w:cs="Arial"/>
            <w:b/>
            <w:color w:val="221F72"/>
            <w:kern w:val="24"/>
            <w:sz w:val="32"/>
            <w:szCs w:val="32"/>
            <w:lang w:val="en-US"/>
          </w:rPr>
          <w:t>www.scie.org.uk</w:t>
        </w:r>
      </w:hyperlink>
    </w:p>
    <w:p w:rsidR="00D45DD9" w:rsidRPr="000828BC" w:rsidRDefault="007C4A0D" w:rsidP="00D45DD9">
      <w:pPr>
        <w:pStyle w:val="NormalWeb"/>
        <w:spacing w:before="154" w:beforeAutospacing="0" w:after="0" w:afterAutospacing="0"/>
        <w:jc w:val="center"/>
        <w:rPr>
          <w:rFonts w:ascii="Arial" w:hAnsi="Arial" w:cs="Arial"/>
          <w:b/>
        </w:rPr>
      </w:pPr>
      <w:hyperlink r:id="rId12" w:history="1">
        <w:r w:rsidR="00D45DD9" w:rsidRPr="000828BC">
          <w:rPr>
            <w:rStyle w:val="Hyperlink"/>
            <w:rFonts w:ascii="Arial" w:hAnsi="Arial" w:cs="Arial"/>
            <w:b/>
            <w:color w:val="221F72"/>
            <w:kern w:val="24"/>
            <w:sz w:val="32"/>
            <w:szCs w:val="32"/>
            <w:lang w:val="en-US"/>
          </w:rPr>
          <w:t>www.ceop.police.uk</w:t>
        </w:r>
      </w:hyperlink>
    </w:p>
    <w:p w:rsidR="00D45DD9" w:rsidRDefault="00D45DD9" w:rsidP="00D45DD9">
      <w:pPr>
        <w:rPr>
          <w:rFonts w:ascii="Arial" w:hAnsi="Arial" w:cs="Arial"/>
          <w:b/>
        </w:rPr>
      </w:pPr>
    </w:p>
    <w:p w:rsidR="00D45DD9" w:rsidRDefault="00D45DD9" w:rsidP="00D45DD9">
      <w:pPr>
        <w:rPr>
          <w:rFonts w:ascii="Arial" w:hAnsi="Arial" w:cs="Arial"/>
          <w:b/>
        </w:rPr>
      </w:pPr>
    </w:p>
    <w:p w:rsidR="00D45DD9" w:rsidRDefault="00D45DD9" w:rsidP="00D45DD9">
      <w:pPr>
        <w:rPr>
          <w:rFonts w:ascii="Arial" w:hAnsi="Arial" w:cs="Arial"/>
          <w:b/>
        </w:rPr>
      </w:pPr>
    </w:p>
    <w:p w:rsidR="00D45DD9" w:rsidRDefault="00D45DD9" w:rsidP="00D45DD9">
      <w:pPr>
        <w:jc w:val="center"/>
        <w:rPr>
          <w:rFonts w:ascii="Gill Sans MT" w:hAnsi="Gill Sans MT" w:cs="Gill Sans MT"/>
          <w:b/>
          <w:bCs/>
          <w:color w:val="FF0000"/>
          <w:kern w:val="24"/>
          <w:sz w:val="56"/>
          <w:szCs w:val="56"/>
        </w:rPr>
      </w:pPr>
      <w:r w:rsidRPr="00174816">
        <w:rPr>
          <w:rFonts w:ascii="Gill Sans MT" w:hAnsi="Gill Sans MT" w:cs="Gill Sans MT"/>
          <w:b/>
          <w:bCs/>
          <w:color w:val="FF0000"/>
          <w:kern w:val="24"/>
          <w:sz w:val="56"/>
          <w:szCs w:val="56"/>
        </w:rPr>
        <w:t>HELPLINES</w:t>
      </w:r>
    </w:p>
    <w:p w:rsidR="00D45DD9" w:rsidRDefault="00D45DD9" w:rsidP="00D45DD9">
      <w:pPr>
        <w:jc w:val="center"/>
        <w:rPr>
          <w:rFonts w:ascii="Gill Sans MT" w:hAnsi="Gill Sans MT" w:cs="Gill Sans MT"/>
          <w:b/>
          <w:bCs/>
          <w:color w:val="FF0000"/>
          <w:kern w:val="24"/>
          <w:sz w:val="56"/>
          <w:szCs w:val="56"/>
        </w:rPr>
      </w:pPr>
    </w:p>
    <w:p w:rsidR="00D45DD9" w:rsidRPr="000828BC" w:rsidRDefault="00D45DD9" w:rsidP="00D45DD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>NSPCC</w:t>
      </w:r>
      <w:r w:rsidRPr="000828BC">
        <w:rPr>
          <w:rFonts w:ascii="Arial" w:hAnsi="Arial" w:cs="Arial"/>
          <w:color w:val="002060"/>
          <w:kern w:val="24"/>
          <w:sz w:val="32"/>
          <w:szCs w:val="32"/>
        </w:rPr>
        <w:t xml:space="preserve"> - For adults concerned about a child </w:t>
      </w: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>0808 800 5000</w:t>
      </w:r>
    </w:p>
    <w:p w:rsidR="00D45DD9" w:rsidRPr="000828BC" w:rsidRDefault="00D45DD9" w:rsidP="00D45DD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>ChildLine</w:t>
      </w:r>
      <w:r w:rsidRPr="000828BC">
        <w:rPr>
          <w:rFonts w:ascii="Arial" w:hAnsi="Arial" w:cs="Arial"/>
          <w:color w:val="002060"/>
          <w:kern w:val="24"/>
          <w:sz w:val="32"/>
          <w:szCs w:val="32"/>
        </w:rPr>
        <w:t xml:space="preserve"> - For children and young people on </w:t>
      </w: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>0800 1111</w:t>
      </w:r>
    </w:p>
    <w:p w:rsidR="00D45DD9" w:rsidRPr="000828BC" w:rsidRDefault="00D45DD9" w:rsidP="00D45DD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828BC">
        <w:rPr>
          <w:rFonts w:ascii="Arial" w:hAnsi="Arial" w:cs="Arial"/>
          <w:color w:val="002060"/>
          <w:kern w:val="24"/>
          <w:sz w:val="32"/>
          <w:szCs w:val="32"/>
        </w:rPr>
        <w:t xml:space="preserve">Action on </w:t>
      </w: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 xml:space="preserve">Elder Abuse </w:t>
      </w:r>
      <w:r w:rsidRPr="000828BC">
        <w:rPr>
          <w:rFonts w:ascii="Arial" w:hAnsi="Arial" w:cs="Arial"/>
          <w:color w:val="002060"/>
          <w:kern w:val="24"/>
          <w:sz w:val="32"/>
          <w:szCs w:val="32"/>
        </w:rPr>
        <w:t xml:space="preserve">helpline </w:t>
      </w: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>0808 808 8141</w:t>
      </w:r>
    </w:p>
    <w:p w:rsidR="00D45DD9" w:rsidRPr="000828BC" w:rsidRDefault="00D45DD9" w:rsidP="00D45DD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828BC">
        <w:rPr>
          <w:rFonts w:ascii="Arial" w:hAnsi="Arial" w:cs="Arial"/>
          <w:color w:val="002060"/>
          <w:kern w:val="24"/>
          <w:sz w:val="32"/>
          <w:szCs w:val="32"/>
        </w:rPr>
        <w:t xml:space="preserve">24-hour National </w:t>
      </w: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 xml:space="preserve">Domestic Violence </w:t>
      </w:r>
      <w:r w:rsidRPr="000828BC">
        <w:rPr>
          <w:rFonts w:ascii="Arial" w:hAnsi="Arial" w:cs="Arial"/>
          <w:color w:val="002060"/>
          <w:kern w:val="24"/>
          <w:sz w:val="32"/>
          <w:szCs w:val="32"/>
        </w:rPr>
        <w:t xml:space="preserve">Helpline </w:t>
      </w: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>0808 2000 247</w:t>
      </w:r>
    </w:p>
    <w:p w:rsidR="00D45DD9" w:rsidRPr="000828BC" w:rsidRDefault="00D45DD9" w:rsidP="00D45DD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>NAPAC</w:t>
      </w:r>
      <w:r w:rsidRPr="000828BC">
        <w:rPr>
          <w:rFonts w:ascii="Arial" w:hAnsi="Arial" w:cs="Arial"/>
          <w:color w:val="002060"/>
          <w:kern w:val="24"/>
          <w:sz w:val="32"/>
          <w:szCs w:val="32"/>
        </w:rPr>
        <w:t xml:space="preserve"> – </w:t>
      </w:r>
      <w:r w:rsidRPr="000828BC">
        <w:rPr>
          <w:rFonts w:ascii="Arial" w:hAnsi="Arial" w:cs="Arial"/>
          <w:color w:val="002060"/>
          <w:kern w:val="24"/>
          <w:sz w:val="32"/>
          <w:szCs w:val="32"/>
          <w:lang w:val="en-US"/>
        </w:rPr>
        <w:t xml:space="preserve">Offer support and advice to adult survivors of childhood abuse </w:t>
      </w: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  <w:lang w:val="en-US"/>
        </w:rPr>
        <w:t>0808 801 0331</w:t>
      </w:r>
    </w:p>
    <w:p w:rsidR="00D45DD9" w:rsidRPr="000828BC" w:rsidRDefault="00D45DD9" w:rsidP="00D45DD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 xml:space="preserve">Stop It Now </w:t>
      </w:r>
      <w:r w:rsidRPr="000828BC">
        <w:rPr>
          <w:rFonts w:ascii="Arial" w:hAnsi="Arial" w:cs="Arial"/>
          <w:color w:val="002060"/>
          <w:kern w:val="24"/>
          <w:sz w:val="32"/>
          <w:szCs w:val="32"/>
        </w:rPr>
        <w:t xml:space="preserve">– preventing child sexual abuse </w:t>
      </w: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>0808 1000 900</w:t>
      </w:r>
    </w:p>
    <w:p w:rsidR="00D45DD9" w:rsidRPr="00A04CFD" w:rsidRDefault="00D45DD9" w:rsidP="00D45DD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</w:rPr>
        <w:t xml:space="preserve">Cruse </w:t>
      </w:r>
      <w:r w:rsidRPr="000828BC">
        <w:rPr>
          <w:rFonts w:ascii="Arial" w:hAnsi="Arial" w:cs="Arial"/>
          <w:color w:val="002060"/>
          <w:kern w:val="24"/>
          <w:sz w:val="32"/>
          <w:szCs w:val="32"/>
        </w:rPr>
        <w:t xml:space="preserve">– bereavement helpline </w:t>
      </w:r>
      <w:r w:rsidRPr="000828BC">
        <w:rPr>
          <w:rFonts w:ascii="Arial" w:hAnsi="Arial" w:cs="Arial"/>
          <w:b/>
          <w:bCs/>
          <w:color w:val="002060"/>
          <w:kern w:val="24"/>
          <w:sz w:val="32"/>
          <w:szCs w:val="32"/>
          <w:lang w:val="en-US"/>
        </w:rPr>
        <w:t>0808 808 1677</w:t>
      </w:r>
    </w:p>
    <w:p w:rsidR="00D45DD9" w:rsidRPr="000828BC" w:rsidRDefault="00D45DD9" w:rsidP="00D45DD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84723">
        <w:rPr>
          <w:rFonts w:ascii="Arial" w:hAnsi="Arial" w:cs="Arial"/>
          <w:b/>
          <w:bCs/>
          <w:color w:val="002060"/>
          <w:kern w:val="24"/>
          <w:sz w:val="32"/>
          <w:szCs w:val="32"/>
          <w:lang w:val="en-US"/>
        </w:rPr>
        <w:t xml:space="preserve">Samaritans Helpline: </w:t>
      </w:r>
      <w:r>
        <w:rPr>
          <w:rFonts w:ascii="Arial" w:hAnsi="Arial" w:cs="Arial"/>
          <w:b/>
          <w:color w:val="002060"/>
          <w:sz w:val="32"/>
          <w:szCs w:val="32"/>
          <w:lang w:val="en-US"/>
        </w:rPr>
        <w:t>08457 90 90 90</w:t>
      </w:r>
    </w:p>
    <w:p w:rsidR="00CD6F97" w:rsidRDefault="00CD6F97"/>
    <w:sectPr w:rsidR="00CD6F97" w:rsidSect="008C4890">
      <w:pgSz w:w="11904" w:h="16843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07E9"/>
    <w:multiLevelType w:val="hybridMultilevel"/>
    <w:tmpl w:val="2CA2C572"/>
    <w:lvl w:ilvl="0" w:tplc="5DC48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4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4F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A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0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4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8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E3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E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D9"/>
    <w:rsid w:val="007C4A0D"/>
    <w:rsid w:val="009A12D4"/>
    <w:rsid w:val="00CD6F97"/>
    <w:rsid w:val="00D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5DD9"/>
    <w:pPr>
      <w:spacing w:before="100" w:beforeAutospacing="1" w:after="100" w:afterAutospacing="1"/>
    </w:pPr>
  </w:style>
  <w:style w:type="character" w:styleId="Hyperlink">
    <w:name w:val="Hyperlink"/>
    <w:uiPriority w:val="99"/>
    <w:rsid w:val="00D45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5DD9"/>
    <w:pPr>
      <w:spacing w:before="100" w:beforeAutospacing="1" w:after="100" w:afterAutospacing="1"/>
    </w:pPr>
  </w:style>
  <w:style w:type="character" w:styleId="Hyperlink">
    <w:name w:val="Hyperlink"/>
    <w:uiPriority w:val="99"/>
    <w:rsid w:val="00D45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said.org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pcc.org.uk/" TargetMode="External"/><Relationship Id="rId12" Type="http://schemas.openxmlformats.org/officeDocument/2006/relationships/hyperlink" Target="http://www.ceop.police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cie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pitnow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toredrelationship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Luke Smith</cp:lastModifiedBy>
  <cp:revision>2</cp:revision>
  <dcterms:created xsi:type="dcterms:W3CDTF">2017-06-29T10:57:00Z</dcterms:created>
  <dcterms:modified xsi:type="dcterms:W3CDTF">2017-06-29T10:57:00Z</dcterms:modified>
</cp:coreProperties>
</file>